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2C34" w:rsidRPr="001A2C34" w:rsidRDefault="001A2C34" w:rsidP="00406D51">
      <w:pPr>
        <w:pStyle w:val="ConsPlusNormal"/>
        <w:ind w:right="-284"/>
        <w:jc w:val="center"/>
        <w:outlineLvl w:val="0"/>
        <w:rPr>
          <w:bCs/>
          <w:color w:val="000000"/>
          <w:sz w:val="24"/>
          <w:szCs w:val="24"/>
        </w:rPr>
      </w:pPr>
      <w:r w:rsidRPr="001A2C34">
        <w:rPr>
          <w:bCs/>
          <w:color w:val="000000"/>
          <w:sz w:val="24"/>
          <w:szCs w:val="24"/>
        </w:rPr>
        <w:t>АДМИНИСТРАЦИЯ</w:t>
      </w:r>
    </w:p>
    <w:p w:rsidR="001A2C34" w:rsidRPr="001A2C34" w:rsidRDefault="001A2C34" w:rsidP="00406D51">
      <w:pPr>
        <w:pStyle w:val="ConsPlusNormal"/>
        <w:ind w:right="-284"/>
        <w:jc w:val="center"/>
        <w:outlineLvl w:val="0"/>
        <w:rPr>
          <w:bCs/>
          <w:color w:val="000000"/>
          <w:sz w:val="24"/>
          <w:szCs w:val="24"/>
        </w:rPr>
      </w:pPr>
      <w:r w:rsidRPr="001A2C34">
        <w:rPr>
          <w:bCs/>
          <w:color w:val="000000"/>
          <w:sz w:val="24"/>
          <w:szCs w:val="24"/>
        </w:rPr>
        <w:t>МУНИЦИПАЛЬНОГО ОБРАЗОВАНИЯ</w:t>
      </w:r>
    </w:p>
    <w:p w:rsidR="001A2C34" w:rsidRPr="001A2C34" w:rsidRDefault="001A2C34" w:rsidP="00406D51">
      <w:pPr>
        <w:pStyle w:val="ConsPlusNormal"/>
        <w:ind w:right="-284"/>
        <w:jc w:val="center"/>
        <w:outlineLvl w:val="0"/>
        <w:rPr>
          <w:bCs/>
          <w:color w:val="000000"/>
          <w:sz w:val="24"/>
          <w:szCs w:val="24"/>
        </w:rPr>
      </w:pPr>
      <w:r w:rsidRPr="001A2C34">
        <w:rPr>
          <w:bCs/>
          <w:color w:val="000000"/>
          <w:sz w:val="24"/>
          <w:szCs w:val="24"/>
        </w:rPr>
        <w:t>ГОРОДСКОЙ ОКРУГ ЛЮБЕРЦЫ</w:t>
      </w:r>
      <w:r w:rsidRPr="001A2C34">
        <w:rPr>
          <w:bCs/>
          <w:color w:val="000000"/>
          <w:sz w:val="24"/>
          <w:szCs w:val="24"/>
        </w:rPr>
        <w:br/>
        <w:t>МОСКОВСКОЙ ОБЛАСТИ</w:t>
      </w:r>
    </w:p>
    <w:p w:rsidR="001A2C34" w:rsidRPr="001A2C34" w:rsidRDefault="001A2C34" w:rsidP="00406D51">
      <w:pPr>
        <w:pStyle w:val="ConsPlusNormal"/>
        <w:ind w:right="-284"/>
        <w:jc w:val="center"/>
        <w:outlineLvl w:val="0"/>
        <w:rPr>
          <w:bCs/>
          <w:color w:val="000000"/>
          <w:sz w:val="24"/>
          <w:szCs w:val="24"/>
        </w:rPr>
      </w:pPr>
    </w:p>
    <w:p w:rsidR="001A2C34" w:rsidRPr="001A2C34" w:rsidRDefault="001A2C34" w:rsidP="00406D51">
      <w:pPr>
        <w:pStyle w:val="ConsPlusNormal"/>
        <w:ind w:right="-284"/>
        <w:jc w:val="center"/>
        <w:outlineLvl w:val="0"/>
        <w:rPr>
          <w:bCs/>
          <w:color w:val="000000"/>
          <w:sz w:val="24"/>
          <w:szCs w:val="24"/>
        </w:rPr>
      </w:pPr>
      <w:r w:rsidRPr="001A2C34">
        <w:rPr>
          <w:bCs/>
          <w:color w:val="000000"/>
          <w:sz w:val="24"/>
          <w:szCs w:val="24"/>
        </w:rPr>
        <w:t>ПОСТАНОВЛЕНИЕ</w:t>
      </w:r>
    </w:p>
    <w:p w:rsidR="001A2C34" w:rsidRPr="001A2C34" w:rsidRDefault="001A2C34" w:rsidP="00406D51">
      <w:pPr>
        <w:pStyle w:val="ConsPlusNormal"/>
        <w:ind w:right="-284"/>
        <w:jc w:val="center"/>
        <w:outlineLvl w:val="0"/>
        <w:rPr>
          <w:color w:val="000000"/>
          <w:sz w:val="24"/>
          <w:szCs w:val="24"/>
        </w:rPr>
      </w:pPr>
      <w:bookmarkStart w:id="0" w:name="_GoBack"/>
      <w:bookmarkEnd w:id="0"/>
    </w:p>
    <w:p w:rsidR="001A2C34" w:rsidRPr="001A2C34" w:rsidRDefault="001A2C34" w:rsidP="00406D51">
      <w:pPr>
        <w:pStyle w:val="ConsPlusNormal"/>
        <w:ind w:right="-284"/>
        <w:jc w:val="center"/>
        <w:outlineLvl w:val="0"/>
        <w:rPr>
          <w:color w:val="000000"/>
          <w:sz w:val="24"/>
          <w:szCs w:val="24"/>
        </w:rPr>
      </w:pPr>
      <w:r w:rsidRPr="001A2C34">
        <w:rPr>
          <w:color w:val="000000"/>
          <w:sz w:val="24"/>
          <w:szCs w:val="24"/>
        </w:rPr>
        <w:t>20.08.2019                                                                                № 3074-ПА</w:t>
      </w:r>
    </w:p>
    <w:p w:rsidR="001A2C34" w:rsidRPr="001A2C34" w:rsidRDefault="001A2C34" w:rsidP="00406D51">
      <w:pPr>
        <w:pStyle w:val="ConsPlusNormal"/>
        <w:ind w:right="-284"/>
        <w:jc w:val="center"/>
        <w:outlineLvl w:val="0"/>
        <w:rPr>
          <w:color w:val="000000"/>
          <w:sz w:val="24"/>
          <w:szCs w:val="24"/>
        </w:rPr>
      </w:pPr>
    </w:p>
    <w:p w:rsidR="001A2C34" w:rsidRPr="001A2C34" w:rsidRDefault="001A2C34" w:rsidP="00406D51">
      <w:pPr>
        <w:pStyle w:val="ConsPlusNormal"/>
        <w:ind w:right="-284"/>
        <w:jc w:val="center"/>
        <w:outlineLvl w:val="0"/>
        <w:rPr>
          <w:color w:val="000000"/>
          <w:sz w:val="24"/>
          <w:szCs w:val="24"/>
        </w:rPr>
      </w:pPr>
      <w:r w:rsidRPr="001A2C34">
        <w:rPr>
          <w:color w:val="000000"/>
          <w:sz w:val="24"/>
          <w:szCs w:val="24"/>
        </w:rPr>
        <w:t>г. Люберцы</w:t>
      </w:r>
    </w:p>
    <w:p w:rsidR="00590322" w:rsidRPr="001A2C34" w:rsidRDefault="00590322" w:rsidP="00406D51">
      <w:pPr>
        <w:spacing w:after="0" w:line="240" w:lineRule="auto"/>
        <w:jc w:val="center"/>
        <w:rPr>
          <w:rFonts w:ascii="Arial" w:eastAsia="Times New Roman" w:hAnsi="Arial" w:cs="Arial"/>
          <w:b/>
          <w:sz w:val="24"/>
          <w:szCs w:val="24"/>
          <w:lang w:eastAsia="ru-RU"/>
        </w:rPr>
      </w:pPr>
    </w:p>
    <w:p w:rsidR="00590322" w:rsidRPr="001A2C34" w:rsidRDefault="00590322" w:rsidP="00406D51">
      <w:pPr>
        <w:spacing w:after="0" w:line="240" w:lineRule="auto"/>
        <w:jc w:val="center"/>
        <w:rPr>
          <w:rFonts w:ascii="Arial" w:eastAsia="Times New Roman" w:hAnsi="Arial" w:cs="Arial"/>
          <w:b/>
          <w:sz w:val="24"/>
          <w:szCs w:val="24"/>
          <w:lang w:eastAsia="ru-RU"/>
        </w:rPr>
      </w:pPr>
      <w:r w:rsidRPr="001A2C34">
        <w:rPr>
          <w:rFonts w:ascii="Arial" w:eastAsia="Times New Roman" w:hAnsi="Arial" w:cs="Arial"/>
          <w:b/>
          <w:sz w:val="24"/>
          <w:szCs w:val="24"/>
          <w:lang w:eastAsia="ru-RU"/>
        </w:rPr>
        <w:t>О внесении изменений в муниципальную программу</w:t>
      </w:r>
    </w:p>
    <w:p w:rsidR="00590322" w:rsidRPr="001A2C34" w:rsidRDefault="00590322" w:rsidP="00406D51">
      <w:pPr>
        <w:spacing w:after="0" w:line="240" w:lineRule="auto"/>
        <w:jc w:val="center"/>
        <w:rPr>
          <w:rFonts w:ascii="Arial" w:eastAsia="Times New Roman" w:hAnsi="Arial" w:cs="Arial"/>
          <w:b/>
          <w:sz w:val="24"/>
          <w:szCs w:val="24"/>
          <w:lang w:eastAsia="ru-RU"/>
        </w:rPr>
      </w:pPr>
      <w:r w:rsidRPr="001A2C34">
        <w:rPr>
          <w:rFonts w:ascii="Arial" w:eastAsia="Times New Roman" w:hAnsi="Arial" w:cs="Arial"/>
          <w:b/>
          <w:sz w:val="24"/>
          <w:szCs w:val="24"/>
          <w:lang w:eastAsia="ru-RU"/>
        </w:rPr>
        <w:t>«Муниципальное управление городского округа Люберцы</w:t>
      </w:r>
    </w:p>
    <w:p w:rsidR="00590322" w:rsidRPr="001A2C34" w:rsidRDefault="00590322" w:rsidP="00406D51">
      <w:pPr>
        <w:spacing w:after="0" w:line="240" w:lineRule="auto"/>
        <w:jc w:val="center"/>
        <w:rPr>
          <w:rFonts w:ascii="Arial" w:eastAsia="Times New Roman" w:hAnsi="Arial" w:cs="Arial"/>
          <w:b/>
          <w:sz w:val="24"/>
          <w:szCs w:val="24"/>
          <w:lang w:eastAsia="ru-RU"/>
        </w:rPr>
      </w:pPr>
      <w:r w:rsidRPr="001A2C34">
        <w:rPr>
          <w:rFonts w:ascii="Arial" w:eastAsia="Times New Roman" w:hAnsi="Arial" w:cs="Arial"/>
          <w:b/>
          <w:sz w:val="24"/>
          <w:szCs w:val="24"/>
          <w:lang w:eastAsia="ru-RU"/>
        </w:rPr>
        <w:t xml:space="preserve"> Московской области»</w:t>
      </w:r>
    </w:p>
    <w:p w:rsidR="00590322" w:rsidRPr="001A2C34" w:rsidRDefault="00590322" w:rsidP="00406D51">
      <w:pPr>
        <w:spacing w:after="0" w:line="240" w:lineRule="auto"/>
        <w:jc w:val="center"/>
        <w:rPr>
          <w:rFonts w:ascii="Arial" w:eastAsia="Times New Roman" w:hAnsi="Arial" w:cs="Arial"/>
          <w:sz w:val="24"/>
          <w:szCs w:val="24"/>
          <w:lang w:eastAsia="ru-RU"/>
        </w:rPr>
      </w:pPr>
    </w:p>
    <w:p w:rsidR="00590322" w:rsidRPr="001A2C34" w:rsidRDefault="00590322" w:rsidP="00406D51">
      <w:pPr>
        <w:tabs>
          <w:tab w:val="left" w:pos="0"/>
          <w:tab w:val="left" w:pos="709"/>
          <w:tab w:val="left" w:pos="851"/>
        </w:tabs>
        <w:spacing w:after="0" w:line="240" w:lineRule="auto"/>
        <w:ind w:firstLine="709"/>
        <w:jc w:val="both"/>
        <w:rPr>
          <w:rFonts w:ascii="Arial" w:eastAsia="Times New Roman" w:hAnsi="Arial" w:cs="Arial"/>
          <w:sz w:val="24"/>
          <w:szCs w:val="24"/>
          <w:lang w:eastAsia="ru-RU"/>
        </w:rPr>
      </w:pPr>
      <w:proofErr w:type="gramStart"/>
      <w:r w:rsidRPr="001A2C34">
        <w:rPr>
          <w:rFonts w:ascii="Arial" w:eastAsia="Times New Roman" w:hAnsi="Arial" w:cs="Arial"/>
          <w:sz w:val="24"/>
          <w:szCs w:val="24"/>
          <w:lang w:eastAsia="ru-RU"/>
        </w:rPr>
        <w:t>В соответствии со ст. 179 Бюджетного кодекса Российской Федерации, Федеральным законом от 06.10.2003 № 131-ФЗ «Об общих принципах организации местного самоуправления в Российской Федерации», Уставом муниципального образования городской округ Люберцы Московской области,   Решением Совета депутатов муниципального образования городской округ Люберцы Московской области от 05.12.2018 № 250/29 «О бюджете муниципального образования городской округ Люберцы Московской области на 2019 год и на плановый</w:t>
      </w:r>
      <w:proofErr w:type="gramEnd"/>
      <w:r w:rsidR="00027F46" w:rsidRPr="001A2C34">
        <w:rPr>
          <w:rFonts w:ascii="Arial" w:eastAsia="Times New Roman" w:hAnsi="Arial" w:cs="Arial"/>
          <w:sz w:val="24"/>
          <w:szCs w:val="24"/>
          <w:lang w:eastAsia="ru-RU"/>
        </w:rPr>
        <w:t xml:space="preserve"> </w:t>
      </w:r>
      <w:proofErr w:type="gramStart"/>
      <w:r w:rsidRPr="001A2C34">
        <w:rPr>
          <w:rFonts w:ascii="Arial" w:eastAsia="Times New Roman" w:hAnsi="Arial" w:cs="Arial"/>
          <w:sz w:val="24"/>
          <w:szCs w:val="24"/>
          <w:lang w:eastAsia="ru-RU"/>
        </w:rPr>
        <w:t>период 2020 и 2021 годов», Постановлением администрации муниципального образования городской округ Люберцы Московской области от 20.09.2018 № 3715-ПА «Об утверждении порядка принятия решений о разработке муниципальных программ городского округа Люберцы, их формирования и реализации», Распоряжением Главы городского округа Люберцы Московской области от 21.06.2017 № 1-РГ «О наделении полномочиями Первого заместителя Главы администрации», постановляю:</w:t>
      </w:r>
      <w:proofErr w:type="gramEnd"/>
    </w:p>
    <w:p w:rsidR="00590322" w:rsidRPr="001A2C34" w:rsidRDefault="00590322" w:rsidP="00406D51">
      <w:pPr>
        <w:spacing w:after="0" w:line="240" w:lineRule="auto"/>
        <w:jc w:val="both"/>
        <w:rPr>
          <w:rFonts w:ascii="Arial" w:eastAsia="Times New Roman" w:hAnsi="Arial" w:cs="Arial"/>
          <w:sz w:val="24"/>
          <w:szCs w:val="24"/>
          <w:lang w:eastAsia="ru-RU"/>
        </w:rPr>
      </w:pPr>
    </w:p>
    <w:p w:rsidR="00590322" w:rsidRPr="001A2C34" w:rsidRDefault="00590322" w:rsidP="00406D51">
      <w:pPr>
        <w:tabs>
          <w:tab w:val="left" w:pos="0"/>
          <w:tab w:val="left" w:pos="709"/>
          <w:tab w:val="left" w:pos="851"/>
        </w:tabs>
        <w:spacing w:after="0" w:line="240" w:lineRule="auto"/>
        <w:jc w:val="both"/>
        <w:rPr>
          <w:rFonts w:ascii="Arial" w:eastAsia="Times New Roman" w:hAnsi="Arial" w:cs="Arial"/>
          <w:sz w:val="24"/>
          <w:szCs w:val="24"/>
          <w:lang w:eastAsia="ru-RU"/>
        </w:rPr>
      </w:pPr>
      <w:r w:rsidRPr="001A2C34">
        <w:rPr>
          <w:rFonts w:ascii="Arial" w:eastAsia="Times New Roman" w:hAnsi="Arial" w:cs="Arial"/>
          <w:sz w:val="24"/>
          <w:szCs w:val="24"/>
          <w:lang w:eastAsia="ru-RU"/>
        </w:rPr>
        <w:tab/>
        <w:t>1.</w:t>
      </w:r>
      <w:r w:rsidRPr="001A2C34">
        <w:rPr>
          <w:rFonts w:ascii="Arial" w:eastAsia="Times New Roman" w:hAnsi="Arial" w:cs="Arial"/>
          <w:sz w:val="24"/>
          <w:szCs w:val="24"/>
          <w:lang w:eastAsia="ru-RU"/>
        </w:rPr>
        <w:tab/>
        <w:t xml:space="preserve">Внести изменения в муниципальную программу «Муниципальное управление городского округа Люберцы Московской области», утвержденную Постановлением администрации городского округа Люберцы от 29.12.2017 </w:t>
      </w:r>
      <w:r w:rsidRPr="001A2C34">
        <w:rPr>
          <w:rFonts w:ascii="Arial" w:eastAsia="Times New Roman" w:hAnsi="Arial" w:cs="Arial"/>
          <w:sz w:val="24"/>
          <w:szCs w:val="24"/>
          <w:lang w:eastAsia="ru-RU"/>
        </w:rPr>
        <w:br/>
        <w:t>№ 3152-ПА, утвердив ее в новой редакции (прилагается).</w:t>
      </w:r>
    </w:p>
    <w:p w:rsidR="00590322" w:rsidRPr="001A2C34" w:rsidRDefault="00590322" w:rsidP="00406D51">
      <w:pPr>
        <w:tabs>
          <w:tab w:val="left" w:pos="0"/>
          <w:tab w:val="left" w:pos="709"/>
          <w:tab w:val="left" w:pos="851"/>
        </w:tabs>
        <w:spacing w:after="0" w:line="240" w:lineRule="auto"/>
        <w:jc w:val="both"/>
        <w:rPr>
          <w:rFonts w:ascii="Arial" w:eastAsia="Times New Roman" w:hAnsi="Arial" w:cs="Arial"/>
          <w:sz w:val="24"/>
          <w:szCs w:val="24"/>
          <w:lang w:eastAsia="ru-RU"/>
        </w:rPr>
      </w:pPr>
      <w:r w:rsidRPr="001A2C34">
        <w:rPr>
          <w:rFonts w:ascii="Arial" w:eastAsia="Times New Roman" w:hAnsi="Arial" w:cs="Arial"/>
          <w:sz w:val="24"/>
          <w:szCs w:val="24"/>
          <w:lang w:eastAsia="ru-RU"/>
        </w:rPr>
        <w:tab/>
        <w:t>2.</w:t>
      </w:r>
      <w:r w:rsidRPr="001A2C34">
        <w:rPr>
          <w:rFonts w:ascii="Arial" w:eastAsia="Times New Roman" w:hAnsi="Arial" w:cs="Arial"/>
          <w:sz w:val="24"/>
          <w:szCs w:val="24"/>
          <w:lang w:eastAsia="ru-RU"/>
        </w:rPr>
        <w:tab/>
        <w:t>Опубликовать настоящее Постановление в средствах массовой информации и разместить на официальном сайте администрации в сети «Интернет».</w:t>
      </w:r>
    </w:p>
    <w:p w:rsidR="00590322" w:rsidRPr="001A2C34" w:rsidRDefault="00590322" w:rsidP="00406D51">
      <w:pPr>
        <w:tabs>
          <w:tab w:val="left" w:pos="0"/>
          <w:tab w:val="left" w:pos="709"/>
          <w:tab w:val="left" w:pos="851"/>
        </w:tabs>
        <w:spacing w:after="0" w:line="240" w:lineRule="auto"/>
        <w:jc w:val="both"/>
        <w:rPr>
          <w:rFonts w:ascii="Arial" w:eastAsia="Times New Roman" w:hAnsi="Arial" w:cs="Arial"/>
          <w:sz w:val="24"/>
          <w:szCs w:val="24"/>
          <w:lang w:eastAsia="ru-RU"/>
        </w:rPr>
      </w:pPr>
      <w:r w:rsidRPr="001A2C34">
        <w:rPr>
          <w:rFonts w:ascii="Arial" w:eastAsia="Times New Roman" w:hAnsi="Arial" w:cs="Arial"/>
          <w:sz w:val="24"/>
          <w:szCs w:val="24"/>
          <w:lang w:eastAsia="ru-RU"/>
        </w:rPr>
        <w:tab/>
        <w:t>3.</w:t>
      </w:r>
      <w:r w:rsidRPr="001A2C34">
        <w:rPr>
          <w:rFonts w:ascii="Arial" w:eastAsia="Times New Roman" w:hAnsi="Arial" w:cs="Arial"/>
          <w:sz w:val="24"/>
          <w:szCs w:val="24"/>
          <w:lang w:eastAsia="ru-RU"/>
        </w:rPr>
        <w:tab/>
      </w:r>
      <w:proofErr w:type="gramStart"/>
      <w:r w:rsidRPr="001A2C34">
        <w:rPr>
          <w:rFonts w:ascii="Arial" w:eastAsia="Times New Roman" w:hAnsi="Arial" w:cs="Arial"/>
          <w:sz w:val="24"/>
          <w:szCs w:val="24"/>
          <w:lang w:eastAsia="ru-RU"/>
        </w:rPr>
        <w:t>Контроль за</w:t>
      </w:r>
      <w:proofErr w:type="gramEnd"/>
      <w:r w:rsidRPr="001A2C34">
        <w:rPr>
          <w:rFonts w:ascii="Arial" w:eastAsia="Times New Roman" w:hAnsi="Arial" w:cs="Arial"/>
          <w:sz w:val="24"/>
          <w:szCs w:val="24"/>
          <w:lang w:eastAsia="ru-RU"/>
        </w:rPr>
        <w:t xml:space="preserve"> исполнением настоящего Постановления возложить </w:t>
      </w:r>
      <w:r w:rsidRPr="001A2C34">
        <w:rPr>
          <w:rFonts w:ascii="Arial" w:eastAsia="Times New Roman" w:hAnsi="Arial" w:cs="Arial"/>
          <w:sz w:val="24"/>
          <w:szCs w:val="24"/>
          <w:lang w:eastAsia="ru-RU"/>
        </w:rPr>
        <w:br/>
        <w:t xml:space="preserve">на заместителя Главы администрации </w:t>
      </w:r>
      <w:proofErr w:type="spellStart"/>
      <w:r w:rsidRPr="001A2C34">
        <w:rPr>
          <w:rFonts w:ascii="Arial" w:eastAsia="Times New Roman" w:hAnsi="Arial" w:cs="Arial"/>
          <w:sz w:val="24"/>
          <w:szCs w:val="24"/>
          <w:lang w:eastAsia="ru-RU"/>
        </w:rPr>
        <w:t>Забабуркину</w:t>
      </w:r>
      <w:proofErr w:type="spellEnd"/>
      <w:r w:rsidRPr="001A2C34">
        <w:rPr>
          <w:rFonts w:ascii="Arial" w:eastAsia="Times New Roman" w:hAnsi="Arial" w:cs="Arial"/>
          <w:sz w:val="24"/>
          <w:szCs w:val="24"/>
          <w:lang w:eastAsia="ru-RU"/>
        </w:rPr>
        <w:t xml:space="preserve"> Н.А.</w:t>
      </w:r>
    </w:p>
    <w:p w:rsidR="00590322" w:rsidRPr="001A2C34" w:rsidRDefault="00590322" w:rsidP="00406D51">
      <w:pPr>
        <w:tabs>
          <w:tab w:val="left" w:pos="0"/>
          <w:tab w:val="left" w:pos="567"/>
          <w:tab w:val="left" w:pos="709"/>
          <w:tab w:val="left" w:pos="851"/>
        </w:tabs>
        <w:spacing w:after="0" w:line="240" w:lineRule="auto"/>
        <w:jc w:val="both"/>
        <w:rPr>
          <w:rFonts w:ascii="Arial" w:eastAsia="Times New Roman" w:hAnsi="Arial" w:cs="Arial"/>
          <w:sz w:val="24"/>
          <w:szCs w:val="24"/>
          <w:lang w:eastAsia="ru-RU"/>
        </w:rPr>
      </w:pPr>
    </w:p>
    <w:p w:rsidR="00590322" w:rsidRPr="001A2C34" w:rsidRDefault="00590322" w:rsidP="00406D51">
      <w:pPr>
        <w:spacing w:after="0" w:line="240" w:lineRule="auto"/>
        <w:jc w:val="both"/>
        <w:rPr>
          <w:rFonts w:ascii="Arial" w:eastAsia="Times New Roman" w:hAnsi="Arial" w:cs="Arial"/>
          <w:sz w:val="24"/>
          <w:szCs w:val="24"/>
          <w:lang w:eastAsia="ru-RU"/>
        </w:rPr>
      </w:pPr>
    </w:p>
    <w:p w:rsidR="00590322" w:rsidRPr="001A2C34" w:rsidRDefault="00590322" w:rsidP="00406D51">
      <w:pPr>
        <w:spacing w:after="0" w:line="240" w:lineRule="auto"/>
        <w:jc w:val="both"/>
        <w:rPr>
          <w:rFonts w:ascii="Arial" w:eastAsia="Times New Roman" w:hAnsi="Arial" w:cs="Arial"/>
          <w:sz w:val="24"/>
          <w:szCs w:val="24"/>
          <w:lang w:eastAsia="ru-RU"/>
        </w:rPr>
      </w:pPr>
      <w:r w:rsidRPr="001A2C34">
        <w:rPr>
          <w:rFonts w:ascii="Arial" w:eastAsia="Times New Roman" w:hAnsi="Arial" w:cs="Arial"/>
          <w:sz w:val="24"/>
          <w:szCs w:val="24"/>
          <w:lang w:eastAsia="ru-RU"/>
        </w:rPr>
        <w:t>Первый заместитель</w:t>
      </w:r>
    </w:p>
    <w:p w:rsidR="00590322" w:rsidRPr="001A2C34" w:rsidRDefault="00590322" w:rsidP="00406D51">
      <w:pPr>
        <w:spacing w:after="0" w:line="240" w:lineRule="auto"/>
        <w:rPr>
          <w:rFonts w:ascii="Arial" w:eastAsia="Times New Roman" w:hAnsi="Arial" w:cs="Arial"/>
          <w:sz w:val="24"/>
          <w:szCs w:val="24"/>
          <w:lang w:eastAsia="ru-RU"/>
        </w:rPr>
      </w:pPr>
      <w:r w:rsidRPr="001A2C34">
        <w:rPr>
          <w:rFonts w:ascii="Arial" w:eastAsia="Times New Roman" w:hAnsi="Arial" w:cs="Arial"/>
          <w:sz w:val="24"/>
          <w:szCs w:val="24"/>
          <w:lang w:eastAsia="ru-RU"/>
        </w:rPr>
        <w:t xml:space="preserve">Главы администрации                                   </w:t>
      </w:r>
      <w:r w:rsidR="00406D51">
        <w:rPr>
          <w:rFonts w:ascii="Arial" w:eastAsia="Times New Roman" w:hAnsi="Arial" w:cs="Arial"/>
          <w:sz w:val="24"/>
          <w:szCs w:val="24"/>
          <w:lang w:eastAsia="ru-RU"/>
        </w:rPr>
        <w:tab/>
      </w:r>
      <w:r w:rsidR="00406D51">
        <w:rPr>
          <w:rFonts w:ascii="Arial" w:eastAsia="Times New Roman" w:hAnsi="Arial" w:cs="Arial"/>
          <w:sz w:val="24"/>
          <w:szCs w:val="24"/>
          <w:lang w:eastAsia="ru-RU"/>
        </w:rPr>
        <w:tab/>
      </w:r>
      <w:r w:rsidR="00406D51">
        <w:rPr>
          <w:rFonts w:ascii="Arial" w:eastAsia="Times New Roman" w:hAnsi="Arial" w:cs="Arial"/>
          <w:sz w:val="24"/>
          <w:szCs w:val="24"/>
          <w:lang w:eastAsia="ru-RU"/>
        </w:rPr>
        <w:tab/>
      </w:r>
      <w:r w:rsidR="00406D51">
        <w:rPr>
          <w:rFonts w:ascii="Arial" w:eastAsia="Times New Roman" w:hAnsi="Arial" w:cs="Arial"/>
          <w:sz w:val="24"/>
          <w:szCs w:val="24"/>
          <w:lang w:eastAsia="ru-RU"/>
        </w:rPr>
        <w:tab/>
      </w:r>
      <w:r w:rsidRPr="001A2C34">
        <w:rPr>
          <w:rFonts w:ascii="Arial" w:eastAsia="Times New Roman" w:hAnsi="Arial" w:cs="Arial"/>
          <w:sz w:val="24"/>
          <w:szCs w:val="24"/>
          <w:lang w:eastAsia="ru-RU"/>
        </w:rPr>
        <w:t xml:space="preserve">            И.Г. Назарьева</w:t>
      </w:r>
    </w:p>
    <w:p w:rsidR="002D735C" w:rsidRPr="001A2C34" w:rsidRDefault="002D735C" w:rsidP="00406D51">
      <w:pPr>
        <w:spacing w:after="0" w:line="240" w:lineRule="auto"/>
        <w:jc w:val="right"/>
        <w:rPr>
          <w:rFonts w:ascii="Arial" w:eastAsia="Times New Roman" w:hAnsi="Arial" w:cs="Arial"/>
          <w:sz w:val="24"/>
          <w:szCs w:val="24"/>
        </w:rPr>
      </w:pPr>
    </w:p>
    <w:p w:rsidR="001A2C34" w:rsidRPr="001A2C34" w:rsidRDefault="001A2C34" w:rsidP="00406D51">
      <w:pPr>
        <w:spacing w:after="0" w:line="240" w:lineRule="auto"/>
        <w:jc w:val="right"/>
        <w:rPr>
          <w:rFonts w:ascii="Arial" w:eastAsia="Times New Roman" w:hAnsi="Arial" w:cs="Arial"/>
          <w:sz w:val="24"/>
          <w:szCs w:val="24"/>
        </w:rPr>
      </w:pPr>
    </w:p>
    <w:p w:rsidR="002D735C" w:rsidRPr="001A2C34" w:rsidRDefault="002D735C" w:rsidP="00406D51">
      <w:pPr>
        <w:spacing w:after="0" w:line="240" w:lineRule="auto"/>
        <w:jc w:val="right"/>
        <w:rPr>
          <w:rFonts w:ascii="Arial" w:eastAsia="Times New Roman" w:hAnsi="Arial" w:cs="Arial"/>
          <w:sz w:val="24"/>
          <w:szCs w:val="24"/>
        </w:rPr>
      </w:pPr>
      <w:r w:rsidRPr="001A2C34">
        <w:rPr>
          <w:rFonts w:ascii="Arial" w:eastAsia="Times New Roman" w:hAnsi="Arial" w:cs="Arial"/>
          <w:sz w:val="24"/>
          <w:szCs w:val="24"/>
        </w:rPr>
        <w:t xml:space="preserve">Утверждена </w:t>
      </w:r>
    </w:p>
    <w:p w:rsidR="002D735C" w:rsidRPr="001A2C34" w:rsidRDefault="002D735C" w:rsidP="00406D51">
      <w:pPr>
        <w:spacing w:after="0" w:line="240" w:lineRule="auto"/>
        <w:jc w:val="right"/>
        <w:rPr>
          <w:rFonts w:ascii="Arial" w:eastAsia="Times New Roman" w:hAnsi="Arial" w:cs="Arial"/>
          <w:sz w:val="24"/>
          <w:szCs w:val="24"/>
        </w:rPr>
      </w:pPr>
      <w:r w:rsidRPr="001A2C34">
        <w:rPr>
          <w:rFonts w:ascii="Arial" w:eastAsia="Times New Roman" w:hAnsi="Arial" w:cs="Arial"/>
          <w:sz w:val="24"/>
          <w:szCs w:val="24"/>
        </w:rPr>
        <w:t xml:space="preserve">Постановлением администрации </w:t>
      </w:r>
    </w:p>
    <w:p w:rsidR="002D735C" w:rsidRPr="001A2C34" w:rsidRDefault="002D735C" w:rsidP="00406D51">
      <w:pPr>
        <w:spacing w:after="0" w:line="240" w:lineRule="auto"/>
        <w:jc w:val="right"/>
        <w:rPr>
          <w:rFonts w:ascii="Arial" w:eastAsia="Times New Roman" w:hAnsi="Arial" w:cs="Arial"/>
          <w:sz w:val="24"/>
          <w:szCs w:val="24"/>
        </w:rPr>
      </w:pPr>
      <w:r w:rsidRPr="001A2C34">
        <w:rPr>
          <w:rFonts w:ascii="Arial" w:eastAsia="Times New Roman" w:hAnsi="Arial" w:cs="Arial"/>
          <w:sz w:val="24"/>
          <w:szCs w:val="24"/>
        </w:rPr>
        <w:t>городского округа Люберцы</w:t>
      </w:r>
    </w:p>
    <w:p w:rsidR="00C855F4" w:rsidRDefault="002D735C" w:rsidP="00406D51">
      <w:pPr>
        <w:spacing w:after="0" w:line="240" w:lineRule="auto"/>
        <w:jc w:val="right"/>
        <w:rPr>
          <w:rFonts w:ascii="Arial" w:eastAsia="Times New Roman" w:hAnsi="Arial" w:cs="Arial"/>
          <w:sz w:val="24"/>
          <w:szCs w:val="24"/>
        </w:rPr>
      </w:pPr>
      <w:r w:rsidRPr="00406D51">
        <w:rPr>
          <w:rFonts w:ascii="Arial" w:eastAsia="Times New Roman" w:hAnsi="Arial" w:cs="Arial"/>
          <w:sz w:val="24"/>
          <w:szCs w:val="24"/>
        </w:rPr>
        <w:t>от «</w:t>
      </w:r>
      <w:r w:rsidR="000729F1" w:rsidRPr="00406D51">
        <w:rPr>
          <w:rFonts w:ascii="Arial" w:eastAsia="Times New Roman" w:hAnsi="Arial" w:cs="Arial"/>
          <w:sz w:val="24"/>
          <w:szCs w:val="24"/>
        </w:rPr>
        <w:t>20</w:t>
      </w:r>
      <w:r w:rsidRPr="00406D51">
        <w:rPr>
          <w:rFonts w:ascii="Arial" w:eastAsia="Times New Roman" w:hAnsi="Arial" w:cs="Arial"/>
          <w:sz w:val="24"/>
          <w:szCs w:val="24"/>
        </w:rPr>
        <w:t>»</w:t>
      </w:r>
      <w:r w:rsidR="000729F1" w:rsidRPr="00406D51">
        <w:rPr>
          <w:rFonts w:ascii="Arial" w:eastAsia="Times New Roman" w:hAnsi="Arial" w:cs="Arial"/>
          <w:sz w:val="24"/>
          <w:szCs w:val="24"/>
        </w:rPr>
        <w:t xml:space="preserve"> августа </w:t>
      </w:r>
      <w:r w:rsidRPr="00406D51">
        <w:rPr>
          <w:rFonts w:ascii="Arial" w:eastAsia="Times New Roman" w:hAnsi="Arial" w:cs="Arial"/>
          <w:sz w:val="24"/>
          <w:szCs w:val="24"/>
        </w:rPr>
        <w:t>201</w:t>
      </w:r>
      <w:r w:rsidR="000722AC" w:rsidRPr="00406D51">
        <w:rPr>
          <w:rFonts w:ascii="Arial" w:eastAsia="Times New Roman" w:hAnsi="Arial" w:cs="Arial"/>
          <w:sz w:val="24"/>
          <w:szCs w:val="24"/>
        </w:rPr>
        <w:t>9</w:t>
      </w:r>
      <w:r w:rsidRPr="00406D51">
        <w:rPr>
          <w:rFonts w:ascii="Arial" w:eastAsia="Times New Roman" w:hAnsi="Arial" w:cs="Arial"/>
          <w:sz w:val="24"/>
          <w:szCs w:val="24"/>
        </w:rPr>
        <w:t xml:space="preserve"> №</w:t>
      </w:r>
      <w:r w:rsidR="000729F1" w:rsidRPr="00406D51">
        <w:rPr>
          <w:rFonts w:ascii="Arial" w:eastAsia="Times New Roman" w:hAnsi="Arial" w:cs="Arial"/>
          <w:sz w:val="24"/>
          <w:szCs w:val="24"/>
        </w:rPr>
        <w:t xml:space="preserve"> 3074-ПА</w:t>
      </w:r>
    </w:p>
    <w:p w:rsidR="00406D51" w:rsidRDefault="00406D51" w:rsidP="00406D51">
      <w:pPr>
        <w:spacing w:after="0" w:line="240" w:lineRule="auto"/>
        <w:jc w:val="right"/>
        <w:rPr>
          <w:rFonts w:ascii="Arial" w:eastAsia="Times New Roman" w:hAnsi="Arial" w:cs="Arial"/>
          <w:sz w:val="24"/>
          <w:szCs w:val="24"/>
        </w:rPr>
      </w:pPr>
    </w:p>
    <w:p w:rsidR="00406D51" w:rsidRPr="001A2C34" w:rsidRDefault="00406D51" w:rsidP="00406D51">
      <w:pPr>
        <w:spacing w:after="0" w:line="240" w:lineRule="auto"/>
        <w:jc w:val="center"/>
        <w:rPr>
          <w:rFonts w:ascii="Arial" w:eastAsia="Times New Roman" w:hAnsi="Arial" w:cs="Arial"/>
          <w:b/>
          <w:bCs/>
          <w:color w:val="000000"/>
          <w:sz w:val="24"/>
          <w:szCs w:val="24"/>
          <w:lang w:eastAsia="ru-RU"/>
        </w:rPr>
      </w:pPr>
      <w:r w:rsidRPr="001A2C34">
        <w:rPr>
          <w:rFonts w:ascii="Arial" w:eastAsia="Times New Roman" w:hAnsi="Arial" w:cs="Arial"/>
          <w:b/>
          <w:bCs/>
          <w:color w:val="000000"/>
          <w:sz w:val="24"/>
          <w:szCs w:val="24"/>
          <w:lang w:eastAsia="ru-RU"/>
        </w:rPr>
        <w:t>Муниципальная программа</w:t>
      </w:r>
    </w:p>
    <w:p w:rsidR="00406D51" w:rsidRPr="001A2C34" w:rsidRDefault="00406D51" w:rsidP="00406D51">
      <w:pPr>
        <w:spacing w:after="0" w:line="240" w:lineRule="auto"/>
        <w:ind w:firstLine="459"/>
        <w:jc w:val="center"/>
        <w:rPr>
          <w:rFonts w:ascii="Arial" w:eastAsia="Times New Roman" w:hAnsi="Arial" w:cs="Arial"/>
          <w:b/>
          <w:bCs/>
          <w:color w:val="000000"/>
          <w:sz w:val="24"/>
          <w:szCs w:val="24"/>
          <w:lang w:eastAsia="ru-RU"/>
        </w:rPr>
      </w:pPr>
      <w:r w:rsidRPr="001A2C34">
        <w:rPr>
          <w:rFonts w:ascii="Arial" w:eastAsia="Times New Roman" w:hAnsi="Arial" w:cs="Arial"/>
          <w:b/>
          <w:bCs/>
          <w:color w:val="000000"/>
          <w:sz w:val="24"/>
          <w:szCs w:val="24"/>
          <w:lang w:eastAsia="ru-RU"/>
        </w:rPr>
        <w:t>«Муниципальное управление городского округа Люберцы Московской области»</w:t>
      </w:r>
    </w:p>
    <w:p w:rsidR="00406D51" w:rsidRPr="00406D51" w:rsidRDefault="00406D51" w:rsidP="00406D51">
      <w:pPr>
        <w:spacing w:after="0" w:line="240" w:lineRule="auto"/>
        <w:jc w:val="right"/>
        <w:rPr>
          <w:rFonts w:ascii="Arial" w:eastAsia="Times New Roman" w:hAnsi="Arial" w:cs="Arial"/>
          <w:sz w:val="24"/>
          <w:szCs w:val="24"/>
        </w:rPr>
      </w:pPr>
    </w:p>
    <w:tbl>
      <w:tblPr>
        <w:tblW w:w="9639" w:type="dxa"/>
        <w:tblInd w:w="108" w:type="dxa"/>
        <w:tblLayout w:type="fixed"/>
        <w:tblLook w:val="04A0" w:firstRow="1" w:lastRow="0" w:firstColumn="1" w:lastColumn="0" w:noHBand="0" w:noVBand="1"/>
      </w:tblPr>
      <w:tblGrid>
        <w:gridCol w:w="1134"/>
        <w:gridCol w:w="1418"/>
        <w:gridCol w:w="1417"/>
        <w:gridCol w:w="1418"/>
        <w:gridCol w:w="1417"/>
        <w:gridCol w:w="1418"/>
        <w:gridCol w:w="1417"/>
      </w:tblGrid>
      <w:tr w:rsidR="00F04230" w:rsidRPr="00406D51" w:rsidTr="00406D51">
        <w:trPr>
          <w:trHeight w:val="20"/>
        </w:trPr>
        <w:tc>
          <w:tcPr>
            <w:tcW w:w="1134" w:type="dxa"/>
            <w:tcBorders>
              <w:top w:val="single" w:sz="4" w:space="0" w:color="000000"/>
              <w:left w:val="single" w:sz="4" w:space="0" w:color="000000"/>
              <w:bottom w:val="single" w:sz="4" w:space="0" w:color="000000"/>
              <w:right w:val="single" w:sz="4" w:space="0" w:color="000000"/>
            </w:tcBorders>
            <w:hideMark/>
          </w:tcPr>
          <w:p w:rsidR="00C855F4" w:rsidRPr="00406D51" w:rsidRDefault="00C855F4"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 xml:space="preserve">Цели </w:t>
            </w:r>
            <w:r w:rsidRPr="00406D51">
              <w:rPr>
                <w:rFonts w:ascii="Arial" w:eastAsia="Times New Roman" w:hAnsi="Arial" w:cs="Arial"/>
                <w:color w:val="000000"/>
                <w:lang w:eastAsia="ru-RU"/>
              </w:rPr>
              <w:lastRenderedPageBreak/>
              <w:t>муниципальной программы</w:t>
            </w:r>
          </w:p>
        </w:tc>
        <w:tc>
          <w:tcPr>
            <w:tcW w:w="8505" w:type="dxa"/>
            <w:gridSpan w:val="6"/>
            <w:tcBorders>
              <w:top w:val="single" w:sz="4" w:space="0" w:color="000000"/>
              <w:left w:val="nil"/>
              <w:bottom w:val="single" w:sz="4" w:space="0" w:color="000000"/>
              <w:right w:val="single" w:sz="4" w:space="0" w:color="000000"/>
            </w:tcBorders>
            <w:hideMark/>
          </w:tcPr>
          <w:p w:rsidR="00C855F4" w:rsidRPr="00406D51" w:rsidRDefault="00C855F4"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lastRenderedPageBreak/>
              <w:t xml:space="preserve">1 Повышение эффективности муниципальной службы муниципального </w:t>
            </w:r>
            <w:r w:rsidRPr="00406D51">
              <w:rPr>
                <w:rFonts w:ascii="Arial" w:eastAsia="Times New Roman" w:hAnsi="Arial" w:cs="Arial"/>
                <w:color w:val="000000"/>
                <w:lang w:eastAsia="ru-RU"/>
              </w:rPr>
              <w:lastRenderedPageBreak/>
              <w:t>образования городской округ Люберцы Московской области.</w:t>
            </w:r>
            <w:r w:rsidRPr="00406D51">
              <w:rPr>
                <w:rFonts w:ascii="Arial" w:eastAsia="Times New Roman" w:hAnsi="Arial" w:cs="Arial"/>
                <w:color w:val="000000"/>
                <w:lang w:eastAsia="ru-RU"/>
              </w:rPr>
              <w:br/>
              <w:t>2 Повышение качества управления муниципальными финансами.</w:t>
            </w:r>
            <w:r w:rsidRPr="00406D51">
              <w:rPr>
                <w:rFonts w:ascii="Arial" w:eastAsia="Times New Roman" w:hAnsi="Arial" w:cs="Arial"/>
                <w:color w:val="000000"/>
                <w:lang w:eastAsia="ru-RU"/>
              </w:rPr>
              <w:br/>
              <w:t>3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r w:rsidRPr="00406D51">
              <w:rPr>
                <w:rFonts w:ascii="Arial" w:eastAsia="Times New Roman" w:hAnsi="Arial" w:cs="Arial"/>
                <w:color w:val="000000"/>
                <w:lang w:eastAsia="ru-RU"/>
              </w:rPr>
              <w:br/>
              <w:t>4 Предупреждение безнадзорности и беспризорности, преступности и правонарушений несовершеннолетних.</w:t>
            </w:r>
          </w:p>
        </w:tc>
      </w:tr>
      <w:tr w:rsidR="00F04230" w:rsidRPr="00406D51" w:rsidTr="00406D51">
        <w:trPr>
          <w:trHeight w:val="20"/>
        </w:trPr>
        <w:tc>
          <w:tcPr>
            <w:tcW w:w="1134" w:type="dxa"/>
            <w:tcBorders>
              <w:top w:val="single" w:sz="4" w:space="0" w:color="000000"/>
              <w:left w:val="single" w:sz="4" w:space="0" w:color="000000"/>
              <w:bottom w:val="single" w:sz="4" w:space="0" w:color="000000"/>
              <w:right w:val="single" w:sz="4" w:space="0" w:color="000000"/>
            </w:tcBorders>
            <w:hideMark/>
          </w:tcPr>
          <w:p w:rsidR="00C855F4" w:rsidRPr="00406D51" w:rsidRDefault="00C855F4"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lastRenderedPageBreak/>
              <w:t>Задачи муниципальной программы</w:t>
            </w:r>
          </w:p>
        </w:tc>
        <w:tc>
          <w:tcPr>
            <w:tcW w:w="8505" w:type="dxa"/>
            <w:gridSpan w:val="6"/>
            <w:tcBorders>
              <w:top w:val="single" w:sz="4" w:space="0" w:color="000000"/>
              <w:left w:val="nil"/>
              <w:bottom w:val="single" w:sz="4" w:space="0" w:color="000000"/>
              <w:right w:val="single" w:sz="4" w:space="0" w:color="000000"/>
            </w:tcBorders>
            <w:hideMark/>
          </w:tcPr>
          <w:p w:rsidR="00C855F4" w:rsidRPr="00406D51" w:rsidRDefault="00C855F4" w:rsidP="00406D51">
            <w:pPr>
              <w:spacing w:after="0" w:line="240" w:lineRule="auto"/>
              <w:rPr>
                <w:rFonts w:ascii="Arial" w:eastAsia="Times New Roman" w:hAnsi="Arial" w:cs="Arial"/>
                <w:color w:val="000000"/>
                <w:lang w:eastAsia="ru-RU"/>
              </w:rPr>
            </w:pPr>
            <w:proofErr w:type="gramStart"/>
            <w:r w:rsidRPr="00406D51">
              <w:rPr>
                <w:rFonts w:ascii="Arial" w:eastAsia="Times New Roman" w:hAnsi="Arial" w:cs="Arial"/>
                <w:color w:val="000000"/>
                <w:lang w:eastAsia="ru-RU"/>
              </w:rPr>
              <w:t>1 Совершенствование системы муниципальной службы городского округа Люберцы.</w:t>
            </w:r>
            <w:r w:rsidRPr="00406D51">
              <w:rPr>
                <w:rFonts w:ascii="Arial" w:eastAsia="Times New Roman" w:hAnsi="Arial" w:cs="Arial"/>
                <w:color w:val="000000"/>
                <w:lang w:eastAsia="ru-RU"/>
              </w:rPr>
              <w:br/>
              <w:t>2 Развитие нормативной правовой базы городского округа Люберцы и методического обеспечения по вопросам муниципальной службы.</w:t>
            </w:r>
            <w:r w:rsidRPr="00406D51">
              <w:rPr>
                <w:rFonts w:ascii="Arial" w:eastAsia="Times New Roman" w:hAnsi="Arial" w:cs="Arial"/>
                <w:color w:val="000000"/>
                <w:lang w:eastAsia="ru-RU"/>
              </w:rPr>
              <w:br/>
              <w:t>3 Совершенствование мер по противодействию коррупции на муниципальной службе городского округа Люберцы по кадровым вопросам.</w:t>
            </w:r>
            <w:r w:rsidRPr="00406D51">
              <w:rPr>
                <w:rFonts w:ascii="Arial" w:eastAsia="Times New Roman" w:hAnsi="Arial" w:cs="Arial"/>
                <w:color w:val="000000"/>
                <w:lang w:eastAsia="ru-RU"/>
              </w:rPr>
              <w:br/>
              <w:t>4 Совершенствование мотивации муниципальных служащих городского округа Люберцы.</w:t>
            </w:r>
            <w:r w:rsidRPr="00406D51">
              <w:rPr>
                <w:rFonts w:ascii="Arial" w:eastAsia="Times New Roman" w:hAnsi="Arial" w:cs="Arial"/>
                <w:color w:val="000000"/>
                <w:lang w:eastAsia="ru-RU"/>
              </w:rPr>
              <w:br/>
              <w:t>5 Совершенствование профессионального развития муниципальных служащих городского округа Люберцы.</w:t>
            </w:r>
            <w:r w:rsidRPr="00406D51">
              <w:rPr>
                <w:rFonts w:ascii="Arial" w:eastAsia="Times New Roman" w:hAnsi="Arial" w:cs="Arial"/>
                <w:color w:val="000000"/>
                <w:lang w:eastAsia="ru-RU"/>
              </w:rPr>
              <w:br/>
              <w:t>6 Обеспечение сбалансированности и устойчивости</w:t>
            </w:r>
            <w:proofErr w:type="gramEnd"/>
            <w:r w:rsidR="00406D51" w:rsidRPr="00406D51">
              <w:rPr>
                <w:rFonts w:ascii="Arial" w:eastAsia="Times New Roman" w:hAnsi="Arial" w:cs="Arial"/>
                <w:color w:val="000000"/>
                <w:lang w:eastAsia="ru-RU"/>
              </w:rPr>
              <w:t xml:space="preserve"> </w:t>
            </w:r>
            <w:proofErr w:type="gramStart"/>
            <w:r w:rsidRPr="00406D51">
              <w:rPr>
                <w:rFonts w:ascii="Arial" w:eastAsia="Times New Roman" w:hAnsi="Arial" w:cs="Arial"/>
                <w:color w:val="000000"/>
                <w:lang w:eastAsia="ru-RU"/>
              </w:rPr>
              <w:t>бюджета</w:t>
            </w:r>
            <w:r w:rsidR="00406D51" w:rsidRPr="00406D51">
              <w:rPr>
                <w:rFonts w:ascii="Arial" w:eastAsia="Times New Roman" w:hAnsi="Arial" w:cs="Arial"/>
                <w:color w:val="000000"/>
                <w:lang w:eastAsia="ru-RU"/>
              </w:rPr>
              <w:t xml:space="preserve"> </w:t>
            </w:r>
            <w:r w:rsidRPr="00406D51">
              <w:rPr>
                <w:rFonts w:ascii="Arial" w:eastAsia="Times New Roman" w:hAnsi="Arial" w:cs="Arial"/>
                <w:color w:val="000000"/>
                <w:lang w:eastAsia="ru-RU"/>
              </w:rPr>
              <w:t>муниципального образования городской округ Люберцы Московской области.</w:t>
            </w:r>
            <w:r w:rsidRPr="00406D51">
              <w:rPr>
                <w:rFonts w:ascii="Arial" w:eastAsia="Times New Roman" w:hAnsi="Arial" w:cs="Arial"/>
                <w:color w:val="000000"/>
                <w:lang w:eastAsia="ru-RU"/>
              </w:rPr>
              <w:br/>
              <w:t>7 Повышение эффективности бюджетных расходов муниципального образования городской округ Люберцы Московской области.</w:t>
            </w:r>
            <w:r w:rsidRPr="00406D51">
              <w:rPr>
                <w:rFonts w:ascii="Arial" w:eastAsia="Times New Roman" w:hAnsi="Arial" w:cs="Arial"/>
                <w:color w:val="000000"/>
                <w:lang w:eastAsia="ru-RU"/>
              </w:rPr>
              <w:br/>
              <w:t>8 Совершенствование системы управление муниципальным долгом муниципального образования городской округ Люберцы Московской области.</w:t>
            </w:r>
            <w:r w:rsidRPr="00406D51">
              <w:rPr>
                <w:rFonts w:ascii="Arial" w:eastAsia="Times New Roman" w:hAnsi="Arial" w:cs="Arial"/>
                <w:color w:val="000000"/>
                <w:lang w:eastAsia="ru-RU"/>
              </w:rPr>
              <w:br/>
              <w:t>9 Обеспечение деятельности администрации городского округа Люберцы.</w:t>
            </w:r>
            <w:r w:rsidRPr="00406D51">
              <w:rPr>
                <w:rFonts w:ascii="Arial" w:eastAsia="Times New Roman" w:hAnsi="Arial" w:cs="Arial"/>
                <w:color w:val="000000"/>
                <w:lang w:eastAsia="ru-RU"/>
              </w:rPr>
              <w:br/>
              <w:t>10 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 беспризорности, правонарушений и антиобщественных действий</w:t>
            </w:r>
            <w:proofErr w:type="gramEnd"/>
            <w:r w:rsidRPr="00406D51">
              <w:rPr>
                <w:rFonts w:ascii="Arial" w:eastAsia="Times New Roman" w:hAnsi="Arial" w:cs="Arial"/>
                <w:color w:val="000000"/>
                <w:lang w:eastAsia="ru-RU"/>
              </w:rPr>
              <w:t xml:space="preserve"> несовершеннолетних, выявлению и устранению причин и условий, этому способствующих, обеспечению защиты прав и законных интересов несовершеннолетних.</w:t>
            </w:r>
          </w:p>
        </w:tc>
      </w:tr>
      <w:tr w:rsidR="00F04230" w:rsidRPr="00406D51" w:rsidTr="00406D51">
        <w:trPr>
          <w:trHeight w:val="20"/>
        </w:trPr>
        <w:tc>
          <w:tcPr>
            <w:tcW w:w="1134" w:type="dxa"/>
            <w:tcBorders>
              <w:top w:val="single" w:sz="4" w:space="0" w:color="000000"/>
              <w:left w:val="single" w:sz="4" w:space="0" w:color="000000"/>
              <w:bottom w:val="single" w:sz="4" w:space="0" w:color="000000"/>
              <w:right w:val="single" w:sz="4" w:space="0" w:color="000000"/>
            </w:tcBorders>
            <w:hideMark/>
          </w:tcPr>
          <w:p w:rsidR="00971BC5" w:rsidRPr="00406D51" w:rsidRDefault="00971BC5"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Координатор муниципальной программы</w:t>
            </w:r>
          </w:p>
        </w:tc>
        <w:tc>
          <w:tcPr>
            <w:tcW w:w="8505" w:type="dxa"/>
            <w:gridSpan w:val="6"/>
            <w:tcBorders>
              <w:top w:val="single" w:sz="4" w:space="0" w:color="000000"/>
              <w:left w:val="nil"/>
              <w:bottom w:val="single" w:sz="4" w:space="0" w:color="000000"/>
              <w:right w:val="single" w:sz="4" w:space="0" w:color="000000"/>
            </w:tcBorders>
            <w:hideMark/>
          </w:tcPr>
          <w:p w:rsidR="00971BC5" w:rsidRPr="00406D51" w:rsidRDefault="00971BC5"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 xml:space="preserve">Н. А. </w:t>
            </w:r>
            <w:proofErr w:type="spellStart"/>
            <w:r w:rsidRPr="00406D51">
              <w:rPr>
                <w:rFonts w:ascii="Arial" w:eastAsia="Times New Roman" w:hAnsi="Arial" w:cs="Arial"/>
                <w:color w:val="000000"/>
                <w:lang w:eastAsia="ru-RU"/>
              </w:rPr>
              <w:t>Забабуркина</w:t>
            </w:r>
            <w:proofErr w:type="spellEnd"/>
            <w:r w:rsidRPr="00406D51">
              <w:rPr>
                <w:rFonts w:ascii="Arial" w:eastAsia="Times New Roman" w:hAnsi="Arial" w:cs="Arial"/>
                <w:color w:val="000000"/>
                <w:lang w:eastAsia="ru-RU"/>
              </w:rPr>
              <w:t>. Заместитель Главы  администрации городского округа Люберцы Московской области</w:t>
            </w:r>
          </w:p>
        </w:tc>
      </w:tr>
      <w:tr w:rsidR="00F04230" w:rsidRPr="00406D51" w:rsidTr="00406D51">
        <w:trPr>
          <w:trHeight w:val="20"/>
        </w:trPr>
        <w:tc>
          <w:tcPr>
            <w:tcW w:w="1134" w:type="dxa"/>
            <w:tcBorders>
              <w:top w:val="single" w:sz="4" w:space="0" w:color="000000"/>
              <w:left w:val="single" w:sz="4" w:space="0" w:color="000000"/>
              <w:bottom w:val="single" w:sz="4" w:space="0" w:color="000000"/>
              <w:right w:val="single" w:sz="4" w:space="0" w:color="000000"/>
            </w:tcBorders>
            <w:hideMark/>
          </w:tcPr>
          <w:p w:rsidR="00971BC5" w:rsidRPr="00406D51" w:rsidRDefault="00971BC5"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Муниципальный заказчик программы</w:t>
            </w:r>
          </w:p>
        </w:tc>
        <w:tc>
          <w:tcPr>
            <w:tcW w:w="8505" w:type="dxa"/>
            <w:gridSpan w:val="6"/>
            <w:tcBorders>
              <w:top w:val="single" w:sz="4" w:space="0" w:color="000000"/>
              <w:left w:val="nil"/>
              <w:bottom w:val="single" w:sz="4" w:space="0" w:color="000000"/>
              <w:right w:val="single" w:sz="4" w:space="0" w:color="000000"/>
            </w:tcBorders>
            <w:hideMark/>
          </w:tcPr>
          <w:p w:rsidR="00971BC5" w:rsidRPr="00406D51" w:rsidRDefault="00971BC5"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Администрация городского округа Люберцы Московской области</w:t>
            </w:r>
          </w:p>
        </w:tc>
      </w:tr>
      <w:tr w:rsidR="00F04230" w:rsidRPr="00406D51" w:rsidTr="00406D51">
        <w:trPr>
          <w:trHeight w:val="20"/>
        </w:trPr>
        <w:tc>
          <w:tcPr>
            <w:tcW w:w="1134" w:type="dxa"/>
            <w:tcBorders>
              <w:top w:val="single" w:sz="4" w:space="0" w:color="000000"/>
              <w:left w:val="single" w:sz="4" w:space="0" w:color="000000"/>
              <w:bottom w:val="single" w:sz="4" w:space="0" w:color="000000"/>
              <w:right w:val="single" w:sz="4" w:space="0" w:color="000000"/>
            </w:tcBorders>
            <w:hideMark/>
          </w:tcPr>
          <w:p w:rsidR="00971BC5" w:rsidRPr="00406D51" w:rsidRDefault="00971BC5"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Сроки реализации муниципальной программы</w:t>
            </w:r>
          </w:p>
        </w:tc>
        <w:tc>
          <w:tcPr>
            <w:tcW w:w="8505" w:type="dxa"/>
            <w:gridSpan w:val="6"/>
            <w:tcBorders>
              <w:top w:val="single" w:sz="4" w:space="0" w:color="000000"/>
              <w:left w:val="nil"/>
              <w:bottom w:val="single" w:sz="4" w:space="0" w:color="000000"/>
              <w:right w:val="single" w:sz="4" w:space="0" w:color="000000"/>
            </w:tcBorders>
            <w:hideMark/>
          </w:tcPr>
          <w:p w:rsidR="00971BC5" w:rsidRPr="00406D51" w:rsidRDefault="00971BC5"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2018 - 2022</w:t>
            </w:r>
          </w:p>
        </w:tc>
      </w:tr>
      <w:tr w:rsidR="00F04230" w:rsidRPr="00406D51" w:rsidTr="00406D51">
        <w:trPr>
          <w:trHeight w:val="20"/>
        </w:trPr>
        <w:tc>
          <w:tcPr>
            <w:tcW w:w="1134" w:type="dxa"/>
            <w:tcBorders>
              <w:top w:val="single" w:sz="4" w:space="0" w:color="000000"/>
              <w:left w:val="single" w:sz="4" w:space="0" w:color="000000"/>
              <w:bottom w:val="single" w:sz="4" w:space="0" w:color="000000"/>
              <w:right w:val="single" w:sz="4" w:space="0" w:color="000000"/>
            </w:tcBorders>
            <w:hideMark/>
          </w:tcPr>
          <w:p w:rsidR="00971BC5" w:rsidRPr="00406D51" w:rsidRDefault="00971BC5"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Перечень подпрограмм</w:t>
            </w:r>
          </w:p>
        </w:tc>
        <w:tc>
          <w:tcPr>
            <w:tcW w:w="8505" w:type="dxa"/>
            <w:gridSpan w:val="6"/>
            <w:tcBorders>
              <w:top w:val="single" w:sz="4" w:space="0" w:color="000000"/>
              <w:left w:val="nil"/>
              <w:bottom w:val="single" w:sz="4" w:space="0" w:color="000000"/>
              <w:right w:val="single" w:sz="4" w:space="0" w:color="000000"/>
            </w:tcBorders>
            <w:hideMark/>
          </w:tcPr>
          <w:p w:rsidR="00971BC5" w:rsidRPr="00406D51" w:rsidRDefault="00971BC5"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 xml:space="preserve">1. Развитие муниципальной службы муниципального образования городской округ Люберцы Московской области </w:t>
            </w:r>
          </w:p>
          <w:p w:rsidR="00971BC5" w:rsidRPr="00406D51" w:rsidRDefault="00C9034A"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2. Управление</w:t>
            </w:r>
            <w:r w:rsidR="00971BC5" w:rsidRPr="00406D51">
              <w:rPr>
                <w:rFonts w:ascii="Arial" w:eastAsia="Times New Roman" w:hAnsi="Arial" w:cs="Arial"/>
                <w:color w:val="000000"/>
                <w:lang w:eastAsia="ru-RU"/>
              </w:rPr>
              <w:t xml:space="preserve"> муниципальными финансами</w:t>
            </w:r>
            <w:r w:rsidR="00971BC5" w:rsidRPr="00406D51">
              <w:rPr>
                <w:rFonts w:ascii="Arial" w:eastAsia="Times New Roman" w:hAnsi="Arial" w:cs="Arial"/>
                <w:color w:val="000000"/>
                <w:lang w:eastAsia="ru-RU"/>
              </w:rPr>
              <w:br/>
              <w:t>3. Организация муниципального управления</w:t>
            </w:r>
            <w:r w:rsidR="00971BC5" w:rsidRPr="00406D51">
              <w:rPr>
                <w:rFonts w:ascii="Arial" w:eastAsia="Times New Roman" w:hAnsi="Arial" w:cs="Arial"/>
                <w:color w:val="000000"/>
                <w:lang w:eastAsia="ru-RU"/>
              </w:rPr>
              <w:br/>
              <w:t xml:space="preserve">4. Предупреждение безнадзорности, правонарушений несовершеннолетних и защита их прав </w:t>
            </w:r>
          </w:p>
        </w:tc>
      </w:tr>
      <w:tr w:rsidR="00F04230" w:rsidRPr="00406D51" w:rsidTr="00406D51">
        <w:trPr>
          <w:trHeight w:val="20"/>
        </w:trPr>
        <w:tc>
          <w:tcPr>
            <w:tcW w:w="1134" w:type="dxa"/>
            <w:vMerge w:val="restart"/>
            <w:tcBorders>
              <w:top w:val="single" w:sz="4" w:space="0" w:color="000000"/>
              <w:left w:val="single" w:sz="4" w:space="0" w:color="000000"/>
              <w:bottom w:val="single" w:sz="4" w:space="0" w:color="000000"/>
              <w:right w:val="single" w:sz="4" w:space="0" w:color="000000"/>
            </w:tcBorders>
            <w:hideMark/>
          </w:tcPr>
          <w:p w:rsidR="00971BC5" w:rsidRPr="00406D51" w:rsidRDefault="00971BC5"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Источники финанси</w:t>
            </w:r>
            <w:r w:rsidRPr="00406D51">
              <w:rPr>
                <w:rFonts w:ascii="Arial" w:eastAsia="Times New Roman" w:hAnsi="Arial" w:cs="Arial"/>
                <w:color w:val="000000"/>
                <w:lang w:eastAsia="ru-RU"/>
              </w:rPr>
              <w:lastRenderedPageBreak/>
              <w:t>рования муниципальной программы, в том числе по годам:</w:t>
            </w:r>
          </w:p>
        </w:tc>
        <w:tc>
          <w:tcPr>
            <w:tcW w:w="8505" w:type="dxa"/>
            <w:gridSpan w:val="6"/>
            <w:tcBorders>
              <w:top w:val="single" w:sz="4" w:space="0" w:color="000000"/>
              <w:left w:val="nil"/>
              <w:bottom w:val="single" w:sz="4" w:space="0" w:color="000000"/>
              <w:right w:val="single" w:sz="4" w:space="0" w:color="000000"/>
            </w:tcBorders>
            <w:vAlign w:val="center"/>
            <w:hideMark/>
          </w:tcPr>
          <w:p w:rsidR="00971BC5" w:rsidRPr="00406D51" w:rsidRDefault="00971BC5"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lastRenderedPageBreak/>
              <w:t>Расходы  (тыс. рублей)</w:t>
            </w:r>
          </w:p>
        </w:tc>
      </w:tr>
      <w:tr w:rsidR="00E45ABE" w:rsidRPr="00406D51" w:rsidTr="00406D51">
        <w:trPr>
          <w:trHeight w:val="20"/>
        </w:trPr>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71BC5" w:rsidRPr="00406D51" w:rsidRDefault="00971BC5" w:rsidP="00406D51">
            <w:pPr>
              <w:spacing w:after="0" w:line="240" w:lineRule="auto"/>
              <w:rPr>
                <w:rFonts w:ascii="Arial" w:eastAsia="Times New Roman" w:hAnsi="Arial" w:cs="Arial"/>
                <w:color w:val="000000"/>
                <w:lang w:eastAsia="ru-RU"/>
              </w:rPr>
            </w:pPr>
          </w:p>
        </w:tc>
        <w:tc>
          <w:tcPr>
            <w:tcW w:w="1418" w:type="dxa"/>
            <w:tcBorders>
              <w:top w:val="single" w:sz="4" w:space="0" w:color="000000"/>
              <w:left w:val="nil"/>
              <w:bottom w:val="single" w:sz="4" w:space="0" w:color="000000"/>
              <w:right w:val="single" w:sz="4" w:space="0" w:color="000000"/>
            </w:tcBorders>
            <w:vAlign w:val="center"/>
            <w:hideMark/>
          </w:tcPr>
          <w:p w:rsidR="00971BC5" w:rsidRPr="00406D51" w:rsidRDefault="00971BC5"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t>Всего</w:t>
            </w:r>
          </w:p>
        </w:tc>
        <w:tc>
          <w:tcPr>
            <w:tcW w:w="1417" w:type="dxa"/>
            <w:tcBorders>
              <w:top w:val="single" w:sz="4" w:space="0" w:color="000000"/>
              <w:left w:val="nil"/>
              <w:bottom w:val="single" w:sz="4" w:space="0" w:color="000000"/>
              <w:right w:val="single" w:sz="4" w:space="0" w:color="000000"/>
            </w:tcBorders>
            <w:vAlign w:val="center"/>
            <w:hideMark/>
          </w:tcPr>
          <w:p w:rsidR="00971BC5" w:rsidRPr="00406D51" w:rsidRDefault="00971BC5"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t>2018</w:t>
            </w:r>
          </w:p>
        </w:tc>
        <w:tc>
          <w:tcPr>
            <w:tcW w:w="1418" w:type="dxa"/>
            <w:tcBorders>
              <w:top w:val="single" w:sz="4" w:space="0" w:color="000000"/>
              <w:left w:val="nil"/>
              <w:bottom w:val="single" w:sz="4" w:space="0" w:color="000000"/>
              <w:right w:val="single" w:sz="4" w:space="0" w:color="000000"/>
            </w:tcBorders>
            <w:vAlign w:val="center"/>
            <w:hideMark/>
          </w:tcPr>
          <w:p w:rsidR="00971BC5" w:rsidRPr="00406D51" w:rsidRDefault="00971BC5"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t>2019</w:t>
            </w:r>
          </w:p>
        </w:tc>
        <w:tc>
          <w:tcPr>
            <w:tcW w:w="1417" w:type="dxa"/>
            <w:tcBorders>
              <w:top w:val="single" w:sz="4" w:space="0" w:color="000000"/>
              <w:left w:val="nil"/>
              <w:bottom w:val="single" w:sz="4" w:space="0" w:color="000000"/>
              <w:right w:val="single" w:sz="4" w:space="0" w:color="000000"/>
            </w:tcBorders>
            <w:vAlign w:val="center"/>
            <w:hideMark/>
          </w:tcPr>
          <w:p w:rsidR="00971BC5" w:rsidRPr="00406D51" w:rsidRDefault="00971BC5"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t>2020</w:t>
            </w:r>
          </w:p>
        </w:tc>
        <w:tc>
          <w:tcPr>
            <w:tcW w:w="1418" w:type="dxa"/>
            <w:tcBorders>
              <w:top w:val="single" w:sz="4" w:space="0" w:color="000000"/>
              <w:left w:val="nil"/>
              <w:bottom w:val="single" w:sz="4" w:space="0" w:color="000000"/>
              <w:right w:val="single" w:sz="4" w:space="0" w:color="000000"/>
            </w:tcBorders>
            <w:vAlign w:val="center"/>
            <w:hideMark/>
          </w:tcPr>
          <w:p w:rsidR="00971BC5" w:rsidRPr="00406D51" w:rsidRDefault="00971BC5"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t>2021</w:t>
            </w:r>
          </w:p>
        </w:tc>
        <w:tc>
          <w:tcPr>
            <w:tcW w:w="1417" w:type="dxa"/>
            <w:tcBorders>
              <w:top w:val="single" w:sz="4" w:space="0" w:color="000000"/>
              <w:left w:val="nil"/>
              <w:bottom w:val="single" w:sz="4" w:space="0" w:color="000000"/>
              <w:right w:val="single" w:sz="4" w:space="0" w:color="000000"/>
            </w:tcBorders>
            <w:vAlign w:val="center"/>
            <w:hideMark/>
          </w:tcPr>
          <w:p w:rsidR="00971BC5" w:rsidRPr="00406D51" w:rsidRDefault="00971BC5"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t>2022</w:t>
            </w:r>
          </w:p>
        </w:tc>
      </w:tr>
      <w:tr w:rsidR="0039507A" w:rsidRPr="00406D51" w:rsidTr="00406D51">
        <w:trPr>
          <w:trHeight w:val="20"/>
        </w:trPr>
        <w:tc>
          <w:tcPr>
            <w:tcW w:w="1134" w:type="dxa"/>
            <w:tcBorders>
              <w:top w:val="single" w:sz="4" w:space="0" w:color="000000"/>
              <w:left w:val="single" w:sz="4" w:space="0" w:color="000000"/>
              <w:bottom w:val="single" w:sz="4" w:space="0" w:color="000000"/>
              <w:right w:val="single" w:sz="4" w:space="0" w:color="000000"/>
            </w:tcBorders>
          </w:tcPr>
          <w:p w:rsidR="0039507A" w:rsidRPr="00406D51" w:rsidRDefault="0039507A"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lastRenderedPageBreak/>
              <w:t>Средства Федерального бюджета</w:t>
            </w:r>
          </w:p>
        </w:tc>
        <w:tc>
          <w:tcPr>
            <w:tcW w:w="1418" w:type="dxa"/>
            <w:tcBorders>
              <w:top w:val="single" w:sz="4" w:space="0" w:color="000000"/>
              <w:left w:val="nil"/>
              <w:bottom w:val="single" w:sz="4" w:space="0" w:color="000000"/>
              <w:right w:val="single" w:sz="4" w:space="0" w:color="000000"/>
            </w:tcBorders>
            <w:shd w:val="clear" w:color="auto" w:fill="auto"/>
          </w:tcPr>
          <w:p w:rsidR="0039507A" w:rsidRPr="00406D51" w:rsidRDefault="002272CA" w:rsidP="00406D51">
            <w:pPr>
              <w:autoSpaceDE w:val="0"/>
              <w:autoSpaceDN w:val="0"/>
              <w:adjustRightInd w:val="0"/>
              <w:spacing w:after="0" w:line="240" w:lineRule="auto"/>
              <w:ind w:left="-108" w:right="-108"/>
              <w:jc w:val="center"/>
              <w:rPr>
                <w:rFonts w:ascii="Arial" w:hAnsi="Arial" w:cs="Arial"/>
                <w:color w:val="000000"/>
              </w:rPr>
            </w:pPr>
            <w:r w:rsidRPr="00406D51">
              <w:rPr>
                <w:rFonts w:ascii="Arial" w:hAnsi="Arial" w:cs="Arial"/>
                <w:color w:val="000000"/>
              </w:rPr>
              <w:t>327,63</w:t>
            </w:r>
          </w:p>
        </w:tc>
        <w:tc>
          <w:tcPr>
            <w:tcW w:w="1417" w:type="dxa"/>
            <w:tcBorders>
              <w:top w:val="single" w:sz="4" w:space="0" w:color="000000"/>
              <w:left w:val="nil"/>
              <w:bottom w:val="single" w:sz="4" w:space="0" w:color="000000"/>
              <w:right w:val="single" w:sz="4" w:space="0" w:color="000000"/>
            </w:tcBorders>
            <w:shd w:val="clear" w:color="auto" w:fill="auto"/>
          </w:tcPr>
          <w:p w:rsidR="0039507A" w:rsidRPr="00406D51" w:rsidRDefault="002272CA" w:rsidP="00406D51">
            <w:pPr>
              <w:autoSpaceDE w:val="0"/>
              <w:autoSpaceDN w:val="0"/>
              <w:adjustRightInd w:val="0"/>
              <w:spacing w:after="0" w:line="240" w:lineRule="auto"/>
              <w:ind w:left="-108" w:right="-108"/>
              <w:jc w:val="center"/>
              <w:rPr>
                <w:rFonts w:ascii="Arial" w:hAnsi="Arial" w:cs="Arial"/>
                <w:color w:val="000000"/>
              </w:rPr>
            </w:pPr>
            <w:r w:rsidRPr="00406D51">
              <w:rPr>
                <w:rFonts w:ascii="Arial" w:hAnsi="Arial" w:cs="Arial"/>
                <w:color w:val="000000"/>
              </w:rPr>
              <w:t>-</w:t>
            </w:r>
          </w:p>
        </w:tc>
        <w:tc>
          <w:tcPr>
            <w:tcW w:w="1418" w:type="dxa"/>
            <w:tcBorders>
              <w:top w:val="single" w:sz="4" w:space="0" w:color="000000"/>
              <w:left w:val="nil"/>
              <w:bottom w:val="single" w:sz="4" w:space="0" w:color="000000"/>
              <w:right w:val="single" w:sz="4" w:space="0" w:color="000000"/>
            </w:tcBorders>
            <w:shd w:val="clear" w:color="auto" w:fill="auto"/>
          </w:tcPr>
          <w:p w:rsidR="0039507A" w:rsidRPr="00406D51" w:rsidRDefault="0039507A" w:rsidP="00406D51">
            <w:pPr>
              <w:autoSpaceDE w:val="0"/>
              <w:autoSpaceDN w:val="0"/>
              <w:adjustRightInd w:val="0"/>
              <w:spacing w:after="0" w:line="240" w:lineRule="auto"/>
              <w:ind w:left="-108" w:right="-108"/>
              <w:jc w:val="center"/>
              <w:rPr>
                <w:rFonts w:ascii="Arial" w:hAnsi="Arial" w:cs="Arial"/>
                <w:color w:val="000000"/>
              </w:rPr>
            </w:pPr>
            <w:r w:rsidRPr="00406D51">
              <w:rPr>
                <w:rFonts w:ascii="Arial" w:hAnsi="Arial" w:cs="Arial"/>
                <w:color w:val="000000"/>
              </w:rPr>
              <w:t>6,63</w:t>
            </w:r>
          </w:p>
        </w:tc>
        <w:tc>
          <w:tcPr>
            <w:tcW w:w="1417" w:type="dxa"/>
            <w:tcBorders>
              <w:top w:val="single" w:sz="4" w:space="0" w:color="000000"/>
              <w:left w:val="nil"/>
              <w:bottom w:val="single" w:sz="4" w:space="0" w:color="000000"/>
              <w:right w:val="single" w:sz="4" w:space="0" w:color="000000"/>
            </w:tcBorders>
            <w:shd w:val="clear" w:color="auto" w:fill="auto"/>
          </w:tcPr>
          <w:p w:rsidR="0039507A" w:rsidRPr="00406D51" w:rsidRDefault="0039507A" w:rsidP="00406D51">
            <w:pPr>
              <w:autoSpaceDE w:val="0"/>
              <w:autoSpaceDN w:val="0"/>
              <w:adjustRightInd w:val="0"/>
              <w:spacing w:after="0" w:line="240" w:lineRule="auto"/>
              <w:ind w:left="-108" w:right="-108"/>
              <w:jc w:val="center"/>
              <w:rPr>
                <w:rFonts w:ascii="Arial" w:hAnsi="Arial" w:cs="Arial"/>
                <w:color w:val="000000"/>
              </w:rPr>
            </w:pPr>
            <w:r w:rsidRPr="00406D51">
              <w:rPr>
                <w:rFonts w:ascii="Arial" w:hAnsi="Arial" w:cs="Arial"/>
                <w:color w:val="000000"/>
              </w:rPr>
              <w:t>156,00</w:t>
            </w:r>
          </w:p>
        </w:tc>
        <w:tc>
          <w:tcPr>
            <w:tcW w:w="1418" w:type="dxa"/>
            <w:tcBorders>
              <w:top w:val="single" w:sz="4" w:space="0" w:color="000000"/>
              <w:left w:val="nil"/>
              <w:bottom w:val="single" w:sz="4" w:space="0" w:color="000000"/>
              <w:right w:val="single" w:sz="4" w:space="0" w:color="000000"/>
            </w:tcBorders>
            <w:shd w:val="clear" w:color="auto" w:fill="auto"/>
          </w:tcPr>
          <w:p w:rsidR="0039507A" w:rsidRPr="00406D51" w:rsidRDefault="0039507A" w:rsidP="00406D51">
            <w:pPr>
              <w:autoSpaceDE w:val="0"/>
              <w:autoSpaceDN w:val="0"/>
              <w:adjustRightInd w:val="0"/>
              <w:spacing w:after="0" w:line="240" w:lineRule="auto"/>
              <w:ind w:left="-108" w:right="-108"/>
              <w:jc w:val="center"/>
              <w:rPr>
                <w:rFonts w:ascii="Arial" w:hAnsi="Arial" w:cs="Arial"/>
                <w:color w:val="000000"/>
              </w:rPr>
            </w:pPr>
            <w:r w:rsidRPr="00406D51">
              <w:rPr>
                <w:rFonts w:ascii="Arial" w:hAnsi="Arial" w:cs="Arial"/>
                <w:color w:val="000000"/>
              </w:rPr>
              <w:t>165,00</w:t>
            </w:r>
          </w:p>
        </w:tc>
        <w:tc>
          <w:tcPr>
            <w:tcW w:w="1417" w:type="dxa"/>
            <w:tcBorders>
              <w:top w:val="single" w:sz="4" w:space="0" w:color="000000"/>
              <w:left w:val="nil"/>
              <w:bottom w:val="single" w:sz="4" w:space="0" w:color="000000"/>
              <w:right w:val="single" w:sz="4" w:space="0" w:color="000000"/>
            </w:tcBorders>
            <w:shd w:val="clear" w:color="auto" w:fill="auto"/>
          </w:tcPr>
          <w:p w:rsidR="0039507A" w:rsidRPr="00406D51" w:rsidRDefault="002272CA" w:rsidP="00406D51">
            <w:pPr>
              <w:autoSpaceDE w:val="0"/>
              <w:autoSpaceDN w:val="0"/>
              <w:adjustRightInd w:val="0"/>
              <w:spacing w:after="0" w:line="240" w:lineRule="auto"/>
              <w:ind w:left="-108" w:right="-108"/>
              <w:jc w:val="center"/>
              <w:rPr>
                <w:rFonts w:ascii="Arial" w:hAnsi="Arial" w:cs="Arial"/>
                <w:color w:val="000000"/>
              </w:rPr>
            </w:pPr>
            <w:r w:rsidRPr="00406D51">
              <w:rPr>
                <w:rFonts w:ascii="Arial" w:hAnsi="Arial" w:cs="Arial"/>
                <w:color w:val="000000"/>
              </w:rPr>
              <w:t>-</w:t>
            </w:r>
          </w:p>
        </w:tc>
      </w:tr>
      <w:tr w:rsidR="00CB2383" w:rsidRPr="00406D51" w:rsidTr="00406D51">
        <w:trPr>
          <w:trHeight w:val="20"/>
        </w:trPr>
        <w:tc>
          <w:tcPr>
            <w:tcW w:w="1134" w:type="dxa"/>
            <w:tcBorders>
              <w:top w:val="single" w:sz="4" w:space="0" w:color="000000"/>
              <w:left w:val="single" w:sz="4" w:space="0" w:color="000000"/>
              <w:bottom w:val="single" w:sz="4" w:space="0" w:color="000000"/>
              <w:right w:val="single" w:sz="4" w:space="0" w:color="000000"/>
            </w:tcBorders>
            <w:hideMark/>
          </w:tcPr>
          <w:p w:rsidR="00CB2383" w:rsidRPr="00406D51" w:rsidRDefault="00CB2383"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Средства бюджета Московской области</w:t>
            </w:r>
          </w:p>
        </w:tc>
        <w:tc>
          <w:tcPr>
            <w:tcW w:w="1418" w:type="dxa"/>
            <w:tcBorders>
              <w:top w:val="single" w:sz="4" w:space="0" w:color="000000"/>
              <w:left w:val="nil"/>
              <w:bottom w:val="single" w:sz="4" w:space="0" w:color="000000"/>
              <w:right w:val="single" w:sz="4" w:space="0" w:color="000000"/>
            </w:tcBorders>
            <w:shd w:val="clear" w:color="auto" w:fill="auto"/>
          </w:tcPr>
          <w:p w:rsidR="00CB2383" w:rsidRPr="00406D51" w:rsidRDefault="00024A24" w:rsidP="00406D51">
            <w:pPr>
              <w:autoSpaceDE w:val="0"/>
              <w:autoSpaceDN w:val="0"/>
              <w:adjustRightInd w:val="0"/>
              <w:spacing w:after="0" w:line="240" w:lineRule="auto"/>
              <w:ind w:left="-108" w:right="-108"/>
              <w:jc w:val="center"/>
              <w:rPr>
                <w:rFonts w:ascii="Arial" w:hAnsi="Arial" w:cs="Arial"/>
                <w:color w:val="000000"/>
              </w:rPr>
            </w:pPr>
            <w:r w:rsidRPr="00406D51">
              <w:rPr>
                <w:rFonts w:ascii="Arial" w:hAnsi="Arial" w:cs="Arial"/>
                <w:color w:val="000000"/>
              </w:rPr>
              <w:t>75 012,</w:t>
            </w:r>
            <w:r w:rsidR="00CB2383" w:rsidRPr="00406D51">
              <w:rPr>
                <w:rFonts w:ascii="Arial" w:hAnsi="Arial" w:cs="Arial"/>
                <w:color w:val="000000"/>
              </w:rPr>
              <w:t>00</w:t>
            </w:r>
          </w:p>
        </w:tc>
        <w:tc>
          <w:tcPr>
            <w:tcW w:w="1417" w:type="dxa"/>
            <w:tcBorders>
              <w:top w:val="single" w:sz="4" w:space="0" w:color="000000"/>
              <w:left w:val="nil"/>
              <w:bottom w:val="single" w:sz="4" w:space="0" w:color="000000"/>
              <w:right w:val="single" w:sz="4" w:space="0" w:color="000000"/>
            </w:tcBorders>
            <w:shd w:val="clear" w:color="auto" w:fill="auto"/>
          </w:tcPr>
          <w:p w:rsidR="00CB2383" w:rsidRPr="00406D51" w:rsidRDefault="00024A24" w:rsidP="00406D51">
            <w:pPr>
              <w:autoSpaceDE w:val="0"/>
              <w:autoSpaceDN w:val="0"/>
              <w:adjustRightInd w:val="0"/>
              <w:spacing w:after="0" w:line="240" w:lineRule="auto"/>
              <w:ind w:left="-108" w:right="-108"/>
              <w:jc w:val="center"/>
              <w:rPr>
                <w:rFonts w:ascii="Arial" w:hAnsi="Arial" w:cs="Arial"/>
                <w:color w:val="000000"/>
              </w:rPr>
            </w:pPr>
            <w:r w:rsidRPr="00406D51">
              <w:rPr>
                <w:rFonts w:ascii="Arial" w:hAnsi="Arial" w:cs="Arial"/>
                <w:color w:val="000000"/>
              </w:rPr>
              <w:t>25 094,</w:t>
            </w:r>
            <w:r w:rsidR="00CB2383" w:rsidRPr="00406D51">
              <w:rPr>
                <w:rFonts w:ascii="Arial" w:hAnsi="Arial" w:cs="Arial"/>
                <w:color w:val="000000"/>
              </w:rPr>
              <w:t>00</w:t>
            </w:r>
          </w:p>
        </w:tc>
        <w:tc>
          <w:tcPr>
            <w:tcW w:w="1418" w:type="dxa"/>
            <w:tcBorders>
              <w:top w:val="single" w:sz="4" w:space="0" w:color="000000"/>
              <w:left w:val="nil"/>
              <w:bottom w:val="single" w:sz="4" w:space="0" w:color="000000"/>
              <w:right w:val="single" w:sz="4" w:space="0" w:color="000000"/>
            </w:tcBorders>
            <w:shd w:val="clear" w:color="auto" w:fill="auto"/>
          </w:tcPr>
          <w:p w:rsidR="00CB2383" w:rsidRPr="00406D51" w:rsidRDefault="00024A24" w:rsidP="00406D51">
            <w:pPr>
              <w:autoSpaceDE w:val="0"/>
              <w:autoSpaceDN w:val="0"/>
              <w:adjustRightInd w:val="0"/>
              <w:spacing w:after="0" w:line="240" w:lineRule="auto"/>
              <w:ind w:left="-108" w:right="-108"/>
              <w:jc w:val="center"/>
              <w:rPr>
                <w:rFonts w:ascii="Arial" w:hAnsi="Arial" w:cs="Arial"/>
                <w:color w:val="000000"/>
              </w:rPr>
            </w:pPr>
            <w:r w:rsidRPr="00406D51">
              <w:rPr>
                <w:rFonts w:ascii="Arial" w:hAnsi="Arial" w:cs="Arial"/>
                <w:color w:val="000000"/>
              </w:rPr>
              <w:t>26 132,</w:t>
            </w:r>
            <w:r w:rsidR="00CB2383" w:rsidRPr="00406D51">
              <w:rPr>
                <w:rFonts w:ascii="Arial" w:hAnsi="Arial" w:cs="Arial"/>
                <w:color w:val="000000"/>
              </w:rPr>
              <w:t>00</w:t>
            </w:r>
          </w:p>
        </w:tc>
        <w:tc>
          <w:tcPr>
            <w:tcW w:w="1417" w:type="dxa"/>
            <w:tcBorders>
              <w:top w:val="single" w:sz="4" w:space="0" w:color="000000"/>
              <w:left w:val="nil"/>
              <w:bottom w:val="single" w:sz="4" w:space="0" w:color="000000"/>
              <w:right w:val="single" w:sz="4" w:space="0" w:color="000000"/>
            </w:tcBorders>
            <w:shd w:val="clear" w:color="auto" w:fill="auto"/>
          </w:tcPr>
          <w:p w:rsidR="00CB2383" w:rsidRPr="00406D51" w:rsidRDefault="00F57681" w:rsidP="00406D51">
            <w:pPr>
              <w:autoSpaceDE w:val="0"/>
              <w:autoSpaceDN w:val="0"/>
              <w:adjustRightInd w:val="0"/>
              <w:spacing w:after="0" w:line="240" w:lineRule="auto"/>
              <w:ind w:left="-108" w:right="-108"/>
              <w:jc w:val="center"/>
              <w:rPr>
                <w:rFonts w:ascii="Arial" w:hAnsi="Arial" w:cs="Arial"/>
                <w:color w:val="000000"/>
              </w:rPr>
            </w:pPr>
            <w:r w:rsidRPr="00406D51">
              <w:rPr>
                <w:rFonts w:ascii="Arial" w:hAnsi="Arial" w:cs="Arial"/>
                <w:color w:val="000000"/>
              </w:rPr>
              <w:t>11 893,</w:t>
            </w:r>
            <w:r w:rsidR="00CB2383" w:rsidRPr="00406D51">
              <w:rPr>
                <w:rFonts w:ascii="Arial" w:hAnsi="Arial" w:cs="Arial"/>
                <w:color w:val="000000"/>
              </w:rPr>
              <w:t>00</w:t>
            </w:r>
          </w:p>
        </w:tc>
        <w:tc>
          <w:tcPr>
            <w:tcW w:w="1418" w:type="dxa"/>
            <w:tcBorders>
              <w:top w:val="single" w:sz="4" w:space="0" w:color="000000"/>
              <w:left w:val="nil"/>
              <w:bottom w:val="single" w:sz="4" w:space="0" w:color="000000"/>
              <w:right w:val="single" w:sz="4" w:space="0" w:color="000000"/>
            </w:tcBorders>
            <w:shd w:val="clear" w:color="auto" w:fill="auto"/>
          </w:tcPr>
          <w:p w:rsidR="00CB2383" w:rsidRPr="00406D51" w:rsidRDefault="00F57681" w:rsidP="00406D51">
            <w:pPr>
              <w:autoSpaceDE w:val="0"/>
              <w:autoSpaceDN w:val="0"/>
              <w:adjustRightInd w:val="0"/>
              <w:spacing w:after="0" w:line="240" w:lineRule="auto"/>
              <w:ind w:left="-108" w:right="-108"/>
              <w:jc w:val="center"/>
              <w:rPr>
                <w:rFonts w:ascii="Arial" w:hAnsi="Arial" w:cs="Arial"/>
                <w:color w:val="000000"/>
              </w:rPr>
            </w:pPr>
            <w:r w:rsidRPr="00406D51">
              <w:rPr>
                <w:rFonts w:ascii="Arial" w:hAnsi="Arial" w:cs="Arial"/>
                <w:color w:val="000000"/>
              </w:rPr>
              <w:t>11 893,</w:t>
            </w:r>
            <w:r w:rsidR="00CB2383" w:rsidRPr="00406D51">
              <w:rPr>
                <w:rFonts w:ascii="Arial" w:hAnsi="Arial" w:cs="Arial"/>
                <w:color w:val="000000"/>
              </w:rPr>
              <w:t>00</w:t>
            </w:r>
          </w:p>
        </w:tc>
        <w:tc>
          <w:tcPr>
            <w:tcW w:w="1417" w:type="dxa"/>
            <w:tcBorders>
              <w:top w:val="single" w:sz="4" w:space="0" w:color="000000"/>
              <w:left w:val="nil"/>
              <w:bottom w:val="single" w:sz="4" w:space="0" w:color="000000"/>
              <w:right w:val="single" w:sz="4" w:space="0" w:color="000000"/>
            </w:tcBorders>
            <w:shd w:val="clear" w:color="auto" w:fill="auto"/>
          </w:tcPr>
          <w:p w:rsidR="00CB2383" w:rsidRPr="00406D51" w:rsidRDefault="00F57681" w:rsidP="00406D51">
            <w:pPr>
              <w:autoSpaceDE w:val="0"/>
              <w:autoSpaceDN w:val="0"/>
              <w:adjustRightInd w:val="0"/>
              <w:spacing w:after="0" w:line="240" w:lineRule="auto"/>
              <w:ind w:left="-108" w:right="-108"/>
              <w:jc w:val="center"/>
              <w:rPr>
                <w:rFonts w:ascii="Arial" w:hAnsi="Arial" w:cs="Arial"/>
                <w:color w:val="000000"/>
              </w:rPr>
            </w:pPr>
            <w:r w:rsidRPr="00406D51">
              <w:rPr>
                <w:rFonts w:ascii="Arial" w:hAnsi="Arial" w:cs="Arial"/>
                <w:color w:val="000000"/>
              </w:rPr>
              <w:t>0,</w:t>
            </w:r>
            <w:r w:rsidR="00CB2383" w:rsidRPr="00406D51">
              <w:rPr>
                <w:rFonts w:ascii="Arial" w:hAnsi="Arial" w:cs="Arial"/>
                <w:color w:val="000000"/>
              </w:rPr>
              <w:t>00</w:t>
            </w:r>
          </w:p>
        </w:tc>
      </w:tr>
      <w:tr w:rsidR="00CB2383" w:rsidRPr="00406D51" w:rsidTr="00406D51">
        <w:trPr>
          <w:trHeight w:val="20"/>
        </w:trPr>
        <w:tc>
          <w:tcPr>
            <w:tcW w:w="1134" w:type="dxa"/>
            <w:tcBorders>
              <w:top w:val="single" w:sz="4" w:space="0" w:color="000000"/>
              <w:left w:val="single" w:sz="4" w:space="0" w:color="000000"/>
              <w:bottom w:val="single" w:sz="4" w:space="0" w:color="000000"/>
              <w:right w:val="single" w:sz="4" w:space="0" w:color="000000"/>
            </w:tcBorders>
            <w:hideMark/>
          </w:tcPr>
          <w:p w:rsidR="00CB2383" w:rsidRPr="00406D51" w:rsidRDefault="00CB2383"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 xml:space="preserve">Средства бюджета городского округа Люберцы </w:t>
            </w:r>
          </w:p>
        </w:tc>
        <w:tc>
          <w:tcPr>
            <w:tcW w:w="1418" w:type="dxa"/>
            <w:tcBorders>
              <w:top w:val="single" w:sz="4" w:space="0" w:color="000000"/>
              <w:left w:val="nil"/>
              <w:bottom w:val="single" w:sz="4" w:space="0" w:color="000000"/>
              <w:right w:val="single" w:sz="4" w:space="0" w:color="000000"/>
            </w:tcBorders>
            <w:shd w:val="clear" w:color="auto" w:fill="auto"/>
          </w:tcPr>
          <w:p w:rsidR="00CB2383" w:rsidRPr="00406D51" w:rsidRDefault="002272CA" w:rsidP="00406D51">
            <w:pPr>
              <w:autoSpaceDE w:val="0"/>
              <w:autoSpaceDN w:val="0"/>
              <w:adjustRightInd w:val="0"/>
              <w:spacing w:after="0" w:line="240" w:lineRule="auto"/>
              <w:ind w:left="-108" w:right="-108"/>
              <w:jc w:val="center"/>
              <w:rPr>
                <w:rFonts w:ascii="Arial" w:hAnsi="Arial" w:cs="Arial"/>
                <w:color w:val="000000"/>
              </w:rPr>
            </w:pPr>
            <w:r w:rsidRPr="00406D51">
              <w:rPr>
                <w:rFonts w:ascii="Arial" w:hAnsi="Arial" w:cs="Arial"/>
                <w:color w:val="000000"/>
              </w:rPr>
              <w:t>4 081 313,99</w:t>
            </w:r>
          </w:p>
        </w:tc>
        <w:tc>
          <w:tcPr>
            <w:tcW w:w="1417" w:type="dxa"/>
            <w:tcBorders>
              <w:top w:val="single" w:sz="4" w:space="0" w:color="000000"/>
              <w:left w:val="nil"/>
              <w:bottom w:val="single" w:sz="4" w:space="0" w:color="000000"/>
              <w:right w:val="single" w:sz="4" w:space="0" w:color="000000"/>
            </w:tcBorders>
            <w:shd w:val="clear" w:color="auto" w:fill="auto"/>
          </w:tcPr>
          <w:p w:rsidR="00CB2383" w:rsidRPr="00406D51" w:rsidRDefault="00F57681" w:rsidP="00406D51">
            <w:pPr>
              <w:autoSpaceDE w:val="0"/>
              <w:autoSpaceDN w:val="0"/>
              <w:adjustRightInd w:val="0"/>
              <w:spacing w:after="0" w:line="240" w:lineRule="auto"/>
              <w:ind w:left="-108" w:right="-108"/>
              <w:jc w:val="center"/>
              <w:rPr>
                <w:rFonts w:ascii="Arial" w:hAnsi="Arial" w:cs="Arial"/>
                <w:color w:val="000000"/>
              </w:rPr>
            </w:pPr>
            <w:r w:rsidRPr="00406D51">
              <w:rPr>
                <w:rFonts w:ascii="Arial" w:hAnsi="Arial" w:cs="Arial"/>
                <w:color w:val="000000"/>
              </w:rPr>
              <w:t>845 031,</w:t>
            </w:r>
            <w:r w:rsidR="00CB2383" w:rsidRPr="00406D51">
              <w:rPr>
                <w:rFonts w:ascii="Arial" w:hAnsi="Arial" w:cs="Arial"/>
                <w:color w:val="000000"/>
              </w:rPr>
              <w:t>46</w:t>
            </w:r>
          </w:p>
        </w:tc>
        <w:tc>
          <w:tcPr>
            <w:tcW w:w="1418" w:type="dxa"/>
            <w:tcBorders>
              <w:top w:val="single" w:sz="4" w:space="0" w:color="000000"/>
              <w:left w:val="nil"/>
              <w:bottom w:val="single" w:sz="4" w:space="0" w:color="000000"/>
              <w:right w:val="single" w:sz="4" w:space="0" w:color="000000"/>
            </w:tcBorders>
            <w:shd w:val="clear" w:color="auto" w:fill="auto"/>
          </w:tcPr>
          <w:p w:rsidR="00CB2383" w:rsidRPr="00406D51" w:rsidRDefault="002272CA" w:rsidP="00406D51">
            <w:pPr>
              <w:autoSpaceDE w:val="0"/>
              <w:autoSpaceDN w:val="0"/>
              <w:adjustRightInd w:val="0"/>
              <w:spacing w:after="0" w:line="240" w:lineRule="auto"/>
              <w:ind w:left="-108" w:right="-108"/>
              <w:jc w:val="center"/>
              <w:rPr>
                <w:rFonts w:ascii="Arial" w:hAnsi="Arial" w:cs="Arial"/>
                <w:color w:val="000000"/>
              </w:rPr>
            </w:pPr>
            <w:r w:rsidRPr="00406D51">
              <w:rPr>
                <w:rFonts w:ascii="Arial" w:hAnsi="Arial" w:cs="Arial"/>
                <w:color w:val="000000"/>
              </w:rPr>
              <w:t>871 929</w:t>
            </w:r>
            <w:r w:rsidR="00F57681" w:rsidRPr="00406D51">
              <w:rPr>
                <w:rFonts w:ascii="Arial" w:hAnsi="Arial" w:cs="Arial"/>
                <w:color w:val="000000"/>
              </w:rPr>
              <w:t>,</w:t>
            </w:r>
            <w:r w:rsidRPr="00406D51">
              <w:rPr>
                <w:rFonts w:ascii="Arial" w:hAnsi="Arial" w:cs="Arial"/>
                <w:color w:val="000000"/>
              </w:rPr>
              <w:t>38</w:t>
            </w:r>
          </w:p>
        </w:tc>
        <w:tc>
          <w:tcPr>
            <w:tcW w:w="1417" w:type="dxa"/>
            <w:tcBorders>
              <w:top w:val="single" w:sz="4" w:space="0" w:color="000000"/>
              <w:left w:val="nil"/>
              <w:bottom w:val="single" w:sz="4" w:space="0" w:color="000000"/>
              <w:right w:val="single" w:sz="4" w:space="0" w:color="000000"/>
            </w:tcBorders>
            <w:shd w:val="clear" w:color="auto" w:fill="auto"/>
          </w:tcPr>
          <w:p w:rsidR="00CB2383" w:rsidRPr="00406D51" w:rsidRDefault="00F57681" w:rsidP="00406D51">
            <w:pPr>
              <w:autoSpaceDE w:val="0"/>
              <w:autoSpaceDN w:val="0"/>
              <w:adjustRightInd w:val="0"/>
              <w:spacing w:after="0" w:line="240" w:lineRule="auto"/>
              <w:ind w:left="-108" w:right="-108"/>
              <w:jc w:val="center"/>
              <w:rPr>
                <w:rFonts w:ascii="Arial" w:hAnsi="Arial" w:cs="Arial"/>
                <w:color w:val="000000"/>
              </w:rPr>
            </w:pPr>
            <w:r w:rsidRPr="00406D51">
              <w:rPr>
                <w:rFonts w:ascii="Arial" w:hAnsi="Arial" w:cs="Arial"/>
                <w:color w:val="000000"/>
              </w:rPr>
              <w:t>816 863,</w:t>
            </w:r>
            <w:r w:rsidR="00CB2383" w:rsidRPr="00406D51">
              <w:rPr>
                <w:rFonts w:ascii="Arial" w:hAnsi="Arial" w:cs="Arial"/>
                <w:color w:val="000000"/>
              </w:rPr>
              <w:t>59</w:t>
            </w:r>
          </w:p>
        </w:tc>
        <w:tc>
          <w:tcPr>
            <w:tcW w:w="1418" w:type="dxa"/>
            <w:tcBorders>
              <w:top w:val="single" w:sz="4" w:space="0" w:color="000000"/>
              <w:left w:val="nil"/>
              <w:bottom w:val="single" w:sz="4" w:space="0" w:color="000000"/>
              <w:right w:val="single" w:sz="4" w:space="0" w:color="000000"/>
            </w:tcBorders>
            <w:shd w:val="clear" w:color="auto" w:fill="auto"/>
          </w:tcPr>
          <w:p w:rsidR="00CB2383" w:rsidRPr="00406D51" w:rsidRDefault="00F57681" w:rsidP="00406D51">
            <w:pPr>
              <w:autoSpaceDE w:val="0"/>
              <w:autoSpaceDN w:val="0"/>
              <w:adjustRightInd w:val="0"/>
              <w:spacing w:after="0" w:line="240" w:lineRule="auto"/>
              <w:ind w:left="-108" w:right="-108"/>
              <w:jc w:val="center"/>
              <w:rPr>
                <w:rFonts w:ascii="Arial" w:hAnsi="Arial" w:cs="Arial"/>
                <w:color w:val="000000"/>
              </w:rPr>
            </w:pPr>
            <w:r w:rsidRPr="00406D51">
              <w:rPr>
                <w:rFonts w:ascii="Arial" w:hAnsi="Arial" w:cs="Arial"/>
                <w:color w:val="000000"/>
              </w:rPr>
              <w:t>773 744,</w:t>
            </w:r>
            <w:r w:rsidR="00CB2383" w:rsidRPr="00406D51">
              <w:rPr>
                <w:rFonts w:ascii="Arial" w:hAnsi="Arial" w:cs="Arial"/>
                <w:color w:val="000000"/>
              </w:rPr>
              <w:t>78</w:t>
            </w:r>
          </w:p>
        </w:tc>
        <w:tc>
          <w:tcPr>
            <w:tcW w:w="1417" w:type="dxa"/>
            <w:tcBorders>
              <w:top w:val="single" w:sz="4" w:space="0" w:color="000000"/>
              <w:left w:val="nil"/>
              <w:bottom w:val="single" w:sz="4" w:space="0" w:color="000000"/>
              <w:right w:val="single" w:sz="4" w:space="0" w:color="000000"/>
            </w:tcBorders>
            <w:shd w:val="clear" w:color="auto" w:fill="auto"/>
          </w:tcPr>
          <w:p w:rsidR="00CB2383" w:rsidRPr="00406D51" w:rsidRDefault="00F57681" w:rsidP="00406D51">
            <w:pPr>
              <w:autoSpaceDE w:val="0"/>
              <w:autoSpaceDN w:val="0"/>
              <w:adjustRightInd w:val="0"/>
              <w:spacing w:after="0" w:line="240" w:lineRule="auto"/>
              <w:ind w:left="-108" w:right="-108"/>
              <w:jc w:val="center"/>
              <w:rPr>
                <w:rFonts w:ascii="Arial" w:hAnsi="Arial" w:cs="Arial"/>
                <w:color w:val="000000"/>
              </w:rPr>
            </w:pPr>
            <w:r w:rsidRPr="00406D51">
              <w:rPr>
                <w:rFonts w:ascii="Arial" w:hAnsi="Arial" w:cs="Arial"/>
                <w:color w:val="000000"/>
              </w:rPr>
              <w:t>773 744,</w:t>
            </w:r>
            <w:r w:rsidR="00CB2383" w:rsidRPr="00406D51">
              <w:rPr>
                <w:rFonts w:ascii="Arial" w:hAnsi="Arial" w:cs="Arial"/>
                <w:color w:val="000000"/>
              </w:rPr>
              <w:t>78</w:t>
            </w:r>
          </w:p>
        </w:tc>
      </w:tr>
      <w:tr w:rsidR="0039507A" w:rsidRPr="00406D51" w:rsidTr="00406D51">
        <w:trPr>
          <w:trHeight w:val="85"/>
        </w:trPr>
        <w:tc>
          <w:tcPr>
            <w:tcW w:w="1134" w:type="dxa"/>
            <w:tcBorders>
              <w:top w:val="single" w:sz="4" w:space="0" w:color="000000"/>
              <w:left w:val="single" w:sz="4" w:space="0" w:color="000000"/>
              <w:bottom w:val="single" w:sz="4" w:space="0" w:color="000000"/>
              <w:right w:val="single" w:sz="4" w:space="0" w:color="000000"/>
            </w:tcBorders>
          </w:tcPr>
          <w:p w:rsidR="0039507A" w:rsidRPr="00406D51" w:rsidRDefault="0039507A"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Всего, в том числе по годам:</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39507A" w:rsidRPr="00406D51" w:rsidRDefault="0039507A" w:rsidP="00406D51">
            <w:pPr>
              <w:autoSpaceDE w:val="0"/>
              <w:autoSpaceDN w:val="0"/>
              <w:adjustRightInd w:val="0"/>
              <w:spacing w:after="0" w:line="240" w:lineRule="auto"/>
              <w:ind w:left="-108" w:right="-108"/>
              <w:jc w:val="center"/>
              <w:rPr>
                <w:rFonts w:ascii="Arial" w:hAnsi="Arial" w:cs="Arial"/>
                <w:color w:val="000000"/>
              </w:rPr>
            </w:pPr>
            <w:r w:rsidRPr="00406D51">
              <w:rPr>
                <w:rFonts w:ascii="Arial" w:hAnsi="Arial" w:cs="Arial"/>
                <w:color w:val="000000"/>
              </w:rPr>
              <w:t>4 156 653,62</w:t>
            </w:r>
          </w:p>
        </w:tc>
        <w:tc>
          <w:tcPr>
            <w:tcW w:w="1417" w:type="dxa"/>
            <w:tcBorders>
              <w:top w:val="single" w:sz="4" w:space="0" w:color="000000"/>
              <w:left w:val="nil"/>
              <w:bottom w:val="single" w:sz="4" w:space="0" w:color="000000"/>
              <w:right w:val="single" w:sz="4" w:space="0" w:color="000000"/>
            </w:tcBorders>
            <w:shd w:val="clear" w:color="auto" w:fill="auto"/>
            <w:vAlign w:val="center"/>
          </w:tcPr>
          <w:p w:rsidR="0039507A" w:rsidRPr="00406D51" w:rsidRDefault="0039507A" w:rsidP="00406D51">
            <w:pPr>
              <w:autoSpaceDE w:val="0"/>
              <w:autoSpaceDN w:val="0"/>
              <w:adjustRightInd w:val="0"/>
              <w:spacing w:after="0" w:line="240" w:lineRule="auto"/>
              <w:ind w:left="-108" w:right="-108"/>
              <w:jc w:val="center"/>
              <w:rPr>
                <w:rFonts w:ascii="Arial" w:hAnsi="Arial" w:cs="Arial"/>
                <w:color w:val="000000"/>
              </w:rPr>
            </w:pPr>
            <w:r w:rsidRPr="00406D51">
              <w:rPr>
                <w:rFonts w:ascii="Arial" w:hAnsi="Arial" w:cs="Arial"/>
                <w:color w:val="000000"/>
              </w:rPr>
              <w:t>870 125,46</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39507A" w:rsidRPr="00406D51" w:rsidRDefault="0039507A" w:rsidP="00406D51">
            <w:pPr>
              <w:autoSpaceDE w:val="0"/>
              <w:autoSpaceDN w:val="0"/>
              <w:adjustRightInd w:val="0"/>
              <w:spacing w:after="0" w:line="240" w:lineRule="auto"/>
              <w:ind w:left="-108" w:right="-108"/>
              <w:jc w:val="center"/>
              <w:rPr>
                <w:rFonts w:ascii="Arial" w:hAnsi="Arial" w:cs="Arial"/>
                <w:color w:val="000000"/>
              </w:rPr>
            </w:pPr>
            <w:r w:rsidRPr="00406D51">
              <w:rPr>
                <w:rFonts w:ascii="Arial" w:hAnsi="Arial" w:cs="Arial"/>
                <w:color w:val="000000"/>
              </w:rPr>
              <w:t>898 068,01</w:t>
            </w:r>
          </w:p>
        </w:tc>
        <w:tc>
          <w:tcPr>
            <w:tcW w:w="1417" w:type="dxa"/>
            <w:tcBorders>
              <w:top w:val="single" w:sz="4" w:space="0" w:color="000000"/>
              <w:left w:val="nil"/>
              <w:bottom w:val="single" w:sz="4" w:space="0" w:color="000000"/>
              <w:right w:val="single" w:sz="4" w:space="0" w:color="000000"/>
            </w:tcBorders>
            <w:shd w:val="clear" w:color="auto" w:fill="auto"/>
            <w:vAlign w:val="center"/>
          </w:tcPr>
          <w:p w:rsidR="0039507A" w:rsidRPr="00406D51" w:rsidRDefault="0039507A" w:rsidP="00406D51">
            <w:pPr>
              <w:autoSpaceDE w:val="0"/>
              <w:autoSpaceDN w:val="0"/>
              <w:adjustRightInd w:val="0"/>
              <w:spacing w:after="0" w:line="240" w:lineRule="auto"/>
              <w:ind w:left="-108" w:right="-108"/>
              <w:jc w:val="center"/>
              <w:rPr>
                <w:rFonts w:ascii="Arial" w:hAnsi="Arial" w:cs="Arial"/>
                <w:color w:val="000000"/>
              </w:rPr>
            </w:pPr>
            <w:r w:rsidRPr="00406D51">
              <w:rPr>
                <w:rFonts w:ascii="Arial" w:hAnsi="Arial" w:cs="Arial"/>
                <w:color w:val="000000"/>
              </w:rPr>
              <w:t>828 912,59</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39507A" w:rsidRPr="00406D51" w:rsidRDefault="0039507A" w:rsidP="00406D51">
            <w:pPr>
              <w:autoSpaceDE w:val="0"/>
              <w:autoSpaceDN w:val="0"/>
              <w:adjustRightInd w:val="0"/>
              <w:spacing w:after="0" w:line="240" w:lineRule="auto"/>
              <w:ind w:left="-108" w:right="-108"/>
              <w:jc w:val="center"/>
              <w:rPr>
                <w:rFonts w:ascii="Arial" w:hAnsi="Arial" w:cs="Arial"/>
                <w:color w:val="000000"/>
              </w:rPr>
            </w:pPr>
            <w:r w:rsidRPr="00406D51">
              <w:rPr>
                <w:rFonts w:ascii="Arial" w:hAnsi="Arial" w:cs="Arial"/>
                <w:color w:val="000000"/>
              </w:rPr>
              <w:t>785 802,78</w:t>
            </w:r>
          </w:p>
        </w:tc>
        <w:tc>
          <w:tcPr>
            <w:tcW w:w="1417" w:type="dxa"/>
            <w:tcBorders>
              <w:top w:val="single" w:sz="4" w:space="0" w:color="000000"/>
              <w:left w:val="nil"/>
              <w:bottom w:val="single" w:sz="4" w:space="0" w:color="000000"/>
              <w:right w:val="single" w:sz="4" w:space="0" w:color="000000"/>
            </w:tcBorders>
            <w:shd w:val="clear" w:color="auto" w:fill="auto"/>
            <w:vAlign w:val="center"/>
          </w:tcPr>
          <w:p w:rsidR="0039507A" w:rsidRPr="00406D51" w:rsidRDefault="0039507A" w:rsidP="00406D51">
            <w:pPr>
              <w:autoSpaceDE w:val="0"/>
              <w:autoSpaceDN w:val="0"/>
              <w:adjustRightInd w:val="0"/>
              <w:spacing w:after="0" w:line="240" w:lineRule="auto"/>
              <w:ind w:left="-108" w:right="-108"/>
              <w:jc w:val="center"/>
              <w:rPr>
                <w:rFonts w:ascii="Arial" w:hAnsi="Arial" w:cs="Arial"/>
                <w:color w:val="000000"/>
              </w:rPr>
            </w:pPr>
            <w:r w:rsidRPr="00406D51">
              <w:rPr>
                <w:rFonts w:ascii="Arial" w:hAnsi="Arial" w:cs="Arial"/>
                <w:color w:val="000000"/>
              </w:rPr>
              <w:t>773 744,78</w:t>
            </w:r>
          </w:p>
        </w:tc>
      </w:tr>
      <w:tr w:rsidR="00F04230" w:rsidRPr="00406D51" w:rsidTr="00406D51">
        <w:trPr>
          <w:trHeight w:val="20"/>
        </w:trPr>
        <w:tc>
          <w:tcPr>
            <w:tcW w:w="1134" w:type="dxa"/>
            <w:tcBorders>
              <w:top w:val="single" w:sz="4" w:space="0" w:color="000000"/>
              <w:left w:val="single" w:sz="4" w:space="0" w:color="000000"/>
              <w:bottom w:val="single" w:sz="4" w:space="0" w:color="000000"/>
              <w:right w:val="single" w:sz="4" w:space="0" w:color="000000"/>
            </w:tcBorders>
            <w:hideMark/>
          </w:tcPr>
          <w:p w:rsidR="00702763" w:rsidRPr="00406D51" w:rsidRDefault="00702763"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 xml:space="preserve">Целевые </w:t>
            </w:r>
            <w:proofErr w:type="spellStart"/>
            <w:r w:rsidRPr="00406D51">
              <w:rPr>
                <w:rFonts w:ascii="Arial" w:eastAsia="Times New Roman" w:hAnsi="Arial" w:cs="Arial"/>
                <w:color w:val="000000"/>
                <w:lang w:eastAsia="ru-RU"/>
              </w:rPr>
              <w:t>показателимуниципальной</w:t>
            </w:r>
            <w:proofErr w:type="spellEnd"/>
            <w:r w:rsidRPr="00406D51">
              <w:rPr>
                <w:rFonts w:ascii="Arial" w:eastAsia="Times New Roman" w:hAnsi="Arial" w:cs="Arial"/>
                <w:color w:val="000000"/>
                <w:lang w:eastAsia="ru-RU"/>
              </w:rPr>
              <w:t xml:space="preserve"> программы</w:t>
            </w:r>
          </w:p>
        </w:tc>
        <w:tc>
          <w:tcPr>
            <w:tcW w:w="8505" w:type="dxa"/>
            <w:gridSpan w:val="6"/>
            <w:tcBorders>
              <w:top w:val="single" w:sz="4" w:space="0" w:color="000000"/>
              <w:left w:val="nil"/>
              <w:bottom w:val="single" w:sz="4" w:space="0" w:color="000000"/>
              <w:right w:val="single" w:sz="4" w:space="0" w:color="000000"/>
            </w:tcBorders>
            <w:hideMark/>
          </w:tcPr>
          <w:p w:rsidR="00702763" w:rsidRPr="00406D51" w:rsidRDefault="00702763"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1 Среднегодовая численность постоянного населения в 2022 году –3</w:t>
            </w:r>
            <w:r w:rsidR="00FC646F" w:rsidRPr="00406D51">
              <w:rPr>
                <w:rFonts w:ascii="Arial" w:eastAsia="Times New Roman" w:hAnsi="Arial" w:cs="Arial"/>
                <w:color w:val="000000"/>
                <w:lang w:eastAsia="ru-RU"/>
              </w:rPr>
              <w:t>5</w:t>
            </w:r>
            <w:r w:rsidRPr="00406D51">
              <w:rPr>
                <w:rFonts w:ascii="Arial" w:eastAsia="Times New Roman" w:hAnsi="Arial" w:cs="Arial"/>
                <w:color w:val="000000"/>
                <w:lang w:eastAsia="ru-RU"/>
              </w:rPr>
              <w:t>3,</w:t>
            </w:r>
            <w:r w:rsidR="00FC646F" w:rsidRPr="00406D51">
              <w:rPr>
                <w:rFonts w:ascii="Arial" w:eastAsia="Times New Roman" w:hAnsi="Arial" w:cs="Arial"/>
                <w:color w:val="000000"/>
                <w:lang w:eastAsia="ru-RU"/>
              </w:rPr>
              <w:t>72</w:t>
            </w:r>
            <w:r w:rsidRPr="00406D51">
              <w:rPr>
                <w:rFonts w:ascii="Arial" w:eastAsia="Times New Roman" w:hAnsi="Arial" w:cs="Arial"/>
                <w:color w:val="000000"/>
                <w:lang w:eastAsia="ru-RU"/>
              </w:rPr>
              <w:t xml:space="preserve">  тыс. человек;</w:t>
            </w:r>
            <w:r w:rsidRPr="00406D51">
              <w:rPr>
                <w:rFonts w:ascii="Arial" w:eastAsia="Times New Roman" w:hAnsi="Arial" w:cs="Arial"/>
                <w:color w:val="000000"/>
                <w:lang w:eastAsia="ru-RU"/>
              </w:rPr>
              <w:br/>
              <w:t>2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 в 2022 году –910,72 руб.;</w:t>
            </w:r>
            <w:r w:rsidRPr="00406D51">
              <w:rPr>
                <w:rFonts w:ascii="Arial" w:eastAsia="Times New Roman" w:hAnsi="Arial" w:cs="Arial"/>
                <w:color w:val="000000"/>
                <w:lang w:eastAsia="ru-RU"/>
              </w:rPr>
              <w:br/>
              <w:t>3 Доля разработанных нормативных правовых актов городского округа Люберцы от общего количества нормативных правовых актов, предусмотренных ежегодным планом разработки нормативных правовых актов по вопросам муниципальной службы</w:t>
            </w:r>
            <w:r w:rsidR="00693623" w:rsidRPr="00406D51">
              <w:rPr>
                <w:rFonts w:ascii="Arial" w:eastAsia="Times New Roman" w:hAnsi="Arial" w:cs="Arial"/>
                <w:color w:val="000000"/>
                <w:lang w:eastAsia="ru-RU"/>
              </w:rPr>
              <w:t xml:space="preserve"> - 100%</w:t>
            </w:r>
            <w:r w:rsidRPr="00406D51">
              <w:rPr>
                <w:rFonts w:ascii="Arial" w:eastAsia="Times New Roman" w:hAnsi="Arial" w:cs="Arial"/>
                <w:color w:val="000000"/>
                <w:lang w:eastAsia="ru-RU"/>
              </w:rPr>
              <w:t>;</w:t>
            </w:r>
          </w:p>
          <w:p w:rsidR="001F1411" w:rsidRPr="00406D51" w:rsidRDefault="00702763"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 xml:space="preserve">4 </w:t>
            </w:r>
            <w:r w:rsidR="001F1411" w:rsidRPr="00406D51">
              <w:rPr>
                <w:rFonts w:ascii="Arial" w:eastAsia="Times New Roman" w:hAnsi="Arial" w:cs="Arial"/>
                <w:color w:val="000000"/>
                <w:lang w:eastAsia="ru-RU"/>
              </w:rPr>
              <w:t>Доля выполненных мероприятий от общего количества мероприятий, предусмотренных планом противодействия коррупции по кадровым вопросам, 100 % ежегодно</w:t>
            </w:r>
          </w:p>
          <w:p w:rsidR="00702763" w:rsidRPr="00406D51" w:rsidRDefault="00702763" w:rsidP="00406D51">
            <w:pPr>
              <w:spacing w:after="0" w:line="240" w:lineRule="auto"/>
              <w:rPr>
                <w:rFonts w:ascii="Arial" w:eastAsia="Times New Roman" w:hAnsi="Arial" w:cs="Arial"/>
                <w:color w:val="000000"/>
                <w:lang w:eastAsia="ru-RU"/>
              </w:rPr>
            </w:pPr>
            <w:proofErr w:type="gramStart"/>
            <w:r w:rsidRPr="00406D51">
              <w:rPr>
                <w:rFonts w:ascii="Arial" w:eastAsia="Times New Roman" w:hAnsi="Arial" w:cs="Arial"/>
                <w:color w:val="000000"/>
                <w:lang w:eastAsia="ru-RU"/>
              </w:rPr>
              <w:t xml:space="preserve">5 </w:t>
            </w:r>
            <w:r w:rsidR="00E01FED" w:rsidRPr="00406D51">
              <w:rPr>
                <w:rFonts w:ascii="Arial" w:eastAsia="Times New Roman" w:hAnsi="Arial" w:cs="Arial"/>
                <w:color w:val="000000"/>
                <w:lang w:eastAsia="ru-RU"/>
              </w:rPr>
              <w:t>Доля присвоенных классных чинов муниципальным служащим городского округа Люберцы, успешно сдавшим квалификационный экзамен, от общего числа муниципальных служащих сдававших квалификационный экзамен, 100% ежегодно.</w:t>
            </w:r>
            <w:r w:rsidRPr="00406D51">
              <w:rPr>
                <w:rFonts w:ascii="Arial" w:eastAsia="Times New Roman" w:hAnsi="Arial" w:cs="Arial"/>
                <w:color w:val="000000"/>
                <w:lang w:eastAsia="ru-RU"/>
              </w:rPr>
              <w:br/>
              <w:t xml:space="preserve">6 </w:t>
            </w:r>
            <w:r w:rsidR="0045279F" w:rsidRPr="00406D51">
              <w:rPr>
                <w:rFonts w:ascii="Arial" w:eastAsia="Times New Roman" w:hAnsi="Arial" w:cs="Arial"/>
                <w:color w:val="000000"/>
                <w:lang w:eastAsia="ru-RU"/>
              </w:rPr>
              <w:t>Лица</w:t>
            </w:r>
            <w:r w:rsidRPr="00406D51">
              <w:rPr>
                <w:rFonts w:ascii="Arial" w:eastAsia="Times New Roman" w:hAnsi="Arial" w:cs="Arial"/>
                <w:color w:val="000000"/>
                <w:lang w:eastAsia="ru-RU"/>
              </w:rPr>
              <w:t>, получающи</w:t>
            </w:r>
            <w:r w:rsidR="0045279F" w:rsidRPr="00406D51">
              <w:rPr>
                <w:rFonts w:ascii="Arial" w:eastAsia="Times New Roman" w:hAnsi="Arial" w:cs="Arial"/>
                <w:color w:val="000000"/>
                <w:lang w:eastAsia="ru-RU"/>
              </w:rPr>
              <w:t>е</w:t>
            </w:r>
            <w:r w:rsidRPr="00406D51">
              <w:rPr>
                <w:rFonts w:ascii="Arial" w:eastAsia="Times New Roman" w:hAnsi="Arial" w:cs="Arial"/>
                <w:color w:val="000000"/>
                <w:lang w:eastAsia="ru-RU"/>
              </w:rPr>
              <w:t xml:space="preserve"> муниципальную пенсию в 2022 году – </w:t>
            </w:r>
            <w:r w:rsidR="0045279F" w:rsidRPr="00406D51">
              <w:rPr>
                <w:rFonts w:ascii="Arial" w:eastAsia="Times New Roman" w:hAnsi="Arial" w:cs="Arial"/>
                <w:color w:val="000000"/>
                <w:lang w:eastAsia="ru-RU"/>
              </w:rPr>
              <w:t>315</w:t>
            </w:r>
            <w:r w:rsidRPr="00406D51">
              <w:rPr>
                <w:rFonts w:ascii="Arial" w:eastAsia="Times New Roman" w:hAnsi="Arial" w:cs="Arial"/>
                <w:color w:val="000000"/>
                <w:lang w:eastAsia="ru-RU"/>
              </w:rPr>
              <w:t xml:space="preserve"> человек;</w:t>
            </w:r>
            <w:r w:rsidRPr="00406D51">
              <w:rPr>
                <w:rFonts w:ascii="Arial" w:eastAsia="Times New Roman" w:hAnsi="Arial" w:cs="Arial"/>
                <w:color w:val="000000"/>
                <w:lang w:eastAsia="ru-RU"/>
              </w:rPr>
              <w:br/>
              <w:t>7 Количество работников, прошедших обучение в соответствии с планом профессиональной переподготовки и повышения ква</w:t>
            </w:r>
            <w:r w:rsidR="00795679" w:rsidRPr="00406D51">
              <w:rPr>
                <w:rFonts w:ascii="Arial" w:eastAsia="Times New Roman" w:hAnsi="Arial" w:cs="Arial"/>
                <w:color w:val="000000"/>
                <w:lang w:eastAsia="ru-RU"/>
              </w:rPr>
              <w:t>лификации с 2018 по 2022 годы, не менее 10 человек ежегодно;</w:t>
            </w:r>
            <w:proofErr w:type="gramEnd"/>
            <w:r w:rsidRPr="00406D51">
              <w:rPr>
                <w:rFonts w:ascii="Arial" w:eastAsia="Times New Roman" w:hAnsi="Arial" w:cs="Arial"/>
                <w:color w:val="000000"/>
                <w:lang w:eastAsia="ru-RU"/>
              </w:rPr>
              <w:br/>
              <w:t xml:space="preserve">8 </w:t>
            </w:r>
            <w:r w:rsidR="003C2A06" w:rsidRPr="00406D51">
              <w:rPr>
                <w:rFonts w:ascii="Arial" w:eastAsia="Times New Roman" w:hAnsi="Arial" w:cs="Arial"/>
                <w:color w:val="000000"/>
                <w:lang w:eastAsia="ru-RU"/>
              </w:rPr>
              <w:t>Доля муниципальных служащих городского округа Люберцы, прошедших аттестацию, от общего числа муниципальных служащих, подлежащих аттестации, 100 % ежегодно;</w:t>
            </w:r>
            <w:r w:rsidRPr="00406D51">
              <w:rPr>
                <w:rFonts w:ascii="Arial" w:eastAsia="Times New Roman" w:hAnsi="Arial" w:cs="Arial"/>
                <w:color w:val="000000"/>
                <w:lang w:eastAsia="ru-RU"/>
              </w:rPr>
              <w:br/>
              <w:t>9 Исполнение бюджета муниципального образования по налоговым и неналоговым доходам к первоначально утвержденному уровню составит 100%;</w:t>
            </w:r>
          </w:p>
          <w:p w:rsidR="00702763" w:rsidRPr="00406D51" w:rsidRDefault="00702763"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 xml:space="preserve">10. </w:t>
            </w:r>
            <w:r w:rsidR="000722AC" w:rsidRPr="00406D51">
              <w:rPr>
                <w:rFonts w:ascii="Arial" w:eastAsia="Times New Roman" w:hAnsi="Arial" w:cs="Arial"/>
                <w:color w:val="000000"/>
                <w:lang w:eastAsia="ru-RU"/>
              </w:rPr>
              <w:t xml:space="preserve">Снижение доли налоговой задолженности к собственным налоговым поступлениям в консолидированный бюджет Московской области до 0,7 к 2022 </w:t>
            </w:r>
            <w:r w:rsidR="000722AC" w:rsidRPr="00406D51">
              <w:rPr>
                <w:rFonts w:ascii="Arial" w:eastAsia="Times New Roman" w:hAnsi="Arial" w:cs="Arial"/>
                <w:color w:val="000000"/>
                <w:lang w:eastAsia="ru-RU"/>
              </w:rPr>
              <w:lastRenderedPageBreak/>
              <w:t>году</w:t>
            </w:r>
            <w:r w:rsidR="00EF4A8D" w:rsidRPr="00406D51">
              <w:rPr>
                <w:rFonts w:ascii="Arial" w:eastAsia="Times New Roman" w:hAnsi="Arial" w:cs="Arial"/>
                <w:color w:val="000000"/>
                <w:lang w:eastAsia="ru-RU"/>
              </w:rPr>
              <w:t>;</w:t>
            </w:r>
          </w:p>
          <w:p w:rsidR="00702763" w:rsidRPr="00406D51" w:rsidRDefault="00702763"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1</w:t>
            </w:r>
            <w:r w:rsidR="000E4BA9" w:rsidRPr="00406D51">
              <w:rPr>
                <w:rFonts w:ascii="Arial" w:eastAsia="Times New Roman" w:hAnsi="Arial" w:cs="Arial"/>
                <w:color w:val="000000"/>
                <w:lang w:eastAsia="ru-RU"/>
              </w:rPr>
              <w:t>1</w:t>
            </w:r>
            <w:r w:rsidRPr="00406D51">
              <w:rPr>
                <w:rFonts w:ascii="Arial" w:eastAsia="Times New Roman" w:hAnsi="Arial" w:cs="Arial"/>
                <w:color w:val="000000"/>
                <w:lang w:eastAsia="ru-RU"/>
              </w:rPr>
              <w:t xml:space="preserve"> Ежегодное снижение доли просроченной кредиторской задолженности в расходах бюд</w:t>
            </w:r>
            <w:r w:rsidR="00101379" w:rsidRPr="00406D51">
              <w:rPr>
                <w:rFonts w:ascii="Arial" w:eastAsia="Times New Roman" w:hAnsi="Arial" w:cs="Arial"/>
                <w:color w:val="000000"/>
                <w:lang w:eastAsia="ru-RU"/>
              </w:rPr>
              <w:t>ж</w:t>
            </w:r>
            <w:r w:rsidR="00693623" w:rsidRPr="00406D51">
              <w:rPr>
                <w:rFonts w:ascii="Arial" w:eastAsia="Times New Roman" w:hAnsi="Arial" w:cs="Arial"/>
                <w:color w:val="000000"/>
                <w:lang w:eastAsia="ru-RU"/>
              </w:rPr>
              <w:t>ета муниципального образования, ежегодно -</w:t>
            </w:r>
            <w:r w:rsidRPr="00406D51">
              <w:rPr>
                <w:rFonts w:ascii="Arial" w:eastAsia="Times New Roman" w:hAnsi="Arial" w:cs="Arial"/>
                <w:color w:val="000000"/>
                <w:lang w:eastAsia="ru-RU"/>
              </w:rPr>
              <w:t xml:space="preserve"> 0%;</w:t>
            </w:r>
            <w:r w:rsidRPr="00406D51">
              <w:rPr>
                <w:rFonts w:ascii="Arial" w:eastAsia="Times New Roman" w:hAnsi="Arial" w:cs="Arial"/>
                <w:color w:val="000000"/>
                <w:lang w:eastAsia="ru-RU"/>
              </w:rPr>
              <w:br/>
              <w:t>1</w:t>
            </w:r>
            <w:r w:rsidR="000E4BA9" w:rsidRPr="00406D51">
              <w:rPr>
                <w:rFonts w:ascii="Arial" w:eastAsia="Times New Roman" w:hAnsi="Arial" w:cs="Arial"/>
                <w:color w:val="000000"/>
                <w:lang w:eastAsia="ru-RU"/>
              </w:rPr>
              <w:t>2</w:t>
            </w:r>
            <w:r w:rsidRPr="00406D51">
              <w:rPr>
                <w:rFonts w:ascii="Arial" w:eastAsia="Times New Roman" w:hAnsi="Arial" w:cs="Arial"/>
                <w:color w:val="000000"/>
                <w:lang w:eastAsia="ru-RU"/>
              </w:rPr>
              <w:t xml:space="preserve"> 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городской округ Люберцы Московской области  на оплату труда (включая начисления на оплату труда);</w:t>
            </w:r>
            <w:r w:rsidRPr="00406D51">
              <w:rPr>
                <w:rFonts w:ascii="Arial" w:eastAsia="Times New Roman" w:hAnsi="Arial" w:cs="Arial"/>
                <w:color w:val="000000"/>
                <w:lang w:eastAsia="ru-RU"/>
              </w:rPr>
              <w:br/>
            </w:r>
            <w:proofErr w:type="gramStart"/>
            <w:r w:rsidRPr="00406D51">
              <w:rPr>
                <w:rFonts w:ascii="Arial" w:eastAsia="Times New Roman" w:hAnsi="Arial" w:cs="Arial"/>
                <w:color w:val="000000"/>
                <w:lang w:eastAsia="ru-RU"/>
              </w:rPr>
              <w:t>1</w:t>
            </w:r>
            <w:r w:rsidR="000E4BA9" w:rsidRPr="00406D51">
              <w:rPr>
                <w:rFonts w:ascii="Arial" w:eastAsia="Times New Roman" w:hAnsi="Arial" w:cs="Arial"/>
                <w:color w:val="000000"/>
                <w:lang w:eastAsia="ru-RU"/>
              </w:rPr>
              <w:t>3</w:t>
            </w:r>
            <w:r w:rsidRPr="00406D51">
              <w:rPr>
                <w:rFonts w:ascii="Arial" w:eastAsia="Times New Roman" w:hAnsi="Arial" w:cs="Arial"/>
                <w:color w:val="000000"/>
                <w:lang w:eastAsia="ru-RU"/>
              </w:rPr>
              <w:t xml:space="preserve"> Отношение объема муниципального долга к годовому объему доходов бюджета без учета безвозмездных поступлений и (или) поступлений налоговых доходов по дополнительным нормативам отчислений к 2022 году составит 0%;</w:t>
            </w:r>
            <w:r w:rsidRPr="00406D51">
              <w:rPr>
                <w:rFonts w:ascii="Arial" w:eastAsia="Times New Roman" w:hAnsi="Arial" w:cs="Arial"/>
                <w:color w:val="000000"/>
                <w:lang w:eastAsia="ru-RU"/>
              </w:rPr>
              <w:br/>
              <w:t>1</w:t>
            </w:r>
            <w:r w:rsidR="000E4BA9" w:rsidRPr="00406D51">
              <w:rPr>
                <w:rFonts w:ascii="Arial" w:eastAsia="Times New Roman" w:hAnsi="Arial" w:cs="Arial"/>
                <w:color w:val="000000"/>
                <w:lang w:eastAsia="ru-RU"/>
              </w:rPr>
              <w:t>4</w:t>
            </w:r>
            <w:r w:rsidRPr="00406D51">
              <w:rPr>
                <w:rFonts w:ascii="Arial" w:eastAsia="Times New Roman" w:hAnsi="Arial" w:cs="Arial"/>
                <w:color w:val="000000"/>
                <w:lang w:eastAsia="ru-RU"/>
              </w:rPr>
              <w:t xml:space="preserve"> Отношение дефицита бюджета к доходам бюджета без учета безвозмездных поступлений и (или) поступлений налоговых доходов по дополнительным нормативам отчислений к 2022 году составит 0%;</w:t>
            </w:r>
            <w:proofErr w:type="gramEnd"/>
            <w:r w:rsidRPr="00406D51">
              <w:rPr>
                <w:rFonts w:ascii="Arial" w:eastAsia="Times New Roman" w:hAnsi="Arial" w:cs="Arial"/>
                <w:color w:val="000000"/>
                <w:lang w:eastAsia="ru-RU"/>
              </w:rPr>
              <w:br/>
            </w:r>
            <w:proofErr w:type="gramStart"/>
            <w:r w:rsidRPr="00406D51">
              <w:rPr>
                <w:rFonts w:ascii="Arial" w:eastAsia="Times New Roman" w:hAnsi="Arial" w:cs="Arial"/>
                <w:color w:val="000000"/>
                <w:lang w:eastAsia="ru-RU"/>
              </w:rPr>
              <w:t>1</w:t>
            </w:r>
            <w:r w:rsidR="000E4BA9" w:rsidRPr="00406D51">
              <w:rPr>
                <w:rFonts w:ascii="Arial" w:eastAsia="Times New Roman" w:hAnsi="Arial" w:cs="Arial"/>
                <w:color w:val="000000"/>
                <w:lang w:eastAsia="ru-RU"/>
              </w:rPr>
              <w:t>5</w:t>
            </w:r>
            <w:r w:rsidRPr="00406D51">
              <w:rPr>
                <w:rFonts w:ascii="Arial" w:eastAsia="Times New Roman" w:hAnsi="Arial" w:cs="Arial"/>
                <w:color w:val="000000"/>
                <w:lang w:eastAsia="ru-RU"/>
              </w:rPr>
              <w:t xml:space="preserve"> Доля обращений граждан, рассмотренных без нарушений установленных сроков, в общем числе обращений граждан на уровне 100 процентов;</w:t>
            </w:r>
            <w:r w:rsidRPr="00406D51">
              <w:rPr>
                <w:rFonts w:ascii="Arial" w:eastAsia="Times New Roman" w:hAnsi="Arial" w:cs="Arial"/>
                <w:color w:val="000000"/>
                <w:lang w:eastAsia="ru-RU"/>
              </w:rPr>
              <w:br/>
              <w:t>1</w:t>
            </w:r>
            <w:r w:rsidR="000E4BA9" w:rsidRPr="00406D51">
              <w:rPr>
                <w:rFonts w:ascii="Arial" w:eastAsia="Times New Roman" w:hAnsi="Arial" w:cs="Arial"/>
                <w:color w:val="000000"/>
                <w:lang w:eastAsia="ru-RU"/>
              </w:rPr>
              <w:t>6</w:t>
            </w:r>
            <w:r w:rsidRPr="00406D51">
              <w:rPr>
                <w:rFonts w:ascii="Arial" w:eastAsia="Times New Roman" w:hAnsi="Arial" w:cs="Arial"/>
                <w:color w:val="000000"/>
                <w:lang w:eastAsia="ru-RU"/>
              </w:rPr>
              <w:t xml:space="preserve"> Доля проведенных процедур закупок в общем количестве запланированных процедур закупок на уровне 100 процентов;</w:t>
            </w:r>
            <w:r w:rsidRPr="00406D51">
              <w:rPr>
                <w:rFonts w:ascii="Arial" w:eastAsia="Times New Roman" w:hAnsi="Arial" w:cs="Arial"/>
                <w:color w:val="000000"/>
                <w:lang w:eastAsia="ru-RU"/>
              </w:rPr>
              <w:br/>
            </w:r>
            <w:r w:rsidR="000836CD" w:rsidRPr="00406D51">
              <w:rPr>
                <w:rFonts w:ascii="Arial" w:eastAsia="Times New Roman" w:hAnsi="Arial" w:cs="Arial"/>
                <w:color w:val="000000"/>
                <w:lang w:eastAsia="ru-RU"/>
              </w:rPr>
              <w:t>1</w:t>
            </w:r>
            <w:r w:rsidR="000E4BA9" w:rsidRPr="00406D51">
              <w:rPr>
                <w:rFonts w:ascii="Arial" w:eastAsia="Times New Roman" w:hAnsi="Arial" w:cs="Arial"/>
                <w:color w:val="000000"/>
                <w:lang w:eastAsia="ru-RU"/>
              </w:rPr>
              <w:t>7</w:t>
            </w:r>
            <w:r w:rsidRPr="00406D51">
              <w:rPr>
                <w:rFonts w:ascii="Arial" w:eastAsia="Times New Roman" w:hAnsi="Arial" w:cs="Arial"/>
                <w:color w:val="000000"/>
                <w:lang w:eastAsia="ru-RU"/>
              </w:rPr>
              <w:t xml:space="preserve"> 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2022 году до 163 семей;</w:t>
            </w:r>
            <w:proofErr w:type="gramEnd"/>
            <w:r w:rsidRPr="00406D51">
              <w:rPr>
                <w:rFonts w:ascii="Arial" w:eastAsia="Times New Roman" w:hAnsi="Arial" w:cs="Arial"/>
                <w:color w:val="000000"/>
                <w:lang w:eastAsia="ru-RU"/>
              </w:rPr>
              <w:br/>
            </w:r>
            <w:r w:rsidR="00552A82" w:rsidRPr="00406D51">
              <w:rPr>
                <w:rFonts w:ascii="Arial" w:eastAsia="Times New Roman" w:hAnsi="Arial" w:cs="Arial"/>
                <w:color w:val="000000"/>
                <w:lang w:eastAsia="ru-RU"/>
              </w:rPr>
              <w:t>1</w:t>
            </w:r>
            <w:r w:rsidR="000E4BA9" w:rsidRPr="00406D51">
              <w:rPr>
                <w:rFonts w:ascii="Arial" w:eastAsia="Times New Roman" w:hAnsi="Arial" w:cs="Arial"/>
                <w:color w:val="000000"/>
                <w:lang w:eastAsia="ru-RU"/>
              </w:rPr>
              <w:t>8</w:t>
            </w:r>
            <w:r w:rsidRPr="00406D51">
              <w:rPr>
                <w:rFonts w:ascii="Arial" w:eastAsia="Times New Roman" w:hAnsi="Arial" w:cs="Arial"/>
                <w:color w:val="000000"/>
                <w:lang w:eastAsia="ru-RU"/>
              </w:rPr>
              <w:t xml:space="preserve"> Увеличение количества семей, вышедших из кризисного состояния, к 2022 году 88 семей;</w:t>
            </w:r>
          </w:p>
        </w:tc>
      </w:tr>
    </w:tbl>
    <w:p w:rsidR="00C855F4" w:rsidRPr="001A2C34" w:rsidRDefault="00C855F4" w:rsidP="00406D51">
      <w:pPr>
        <w:rPr>
          <w:rFonts w:ascii="Arial" w:eastAsiaTheme="minorEastAsia" w:hAnsi="Arial" w:cs="Arial"/>
          <w:sz w:val="24"/>
          <w:szCs w:val="24"/>
          <w:lang w:eastAsia="ru-RU"/>
        </w:rPr>
      </w:pPr>
    </w:p>
    <w:p w:rsidR="00C855F4" w:rsidRPr="001A2C34" w:rsidRDefault="00C855F4" w:rsidP="00406D51">
      <w:pPr>
        <w:rPr>
          <w:rFonts w:ascii="Arial" w:eastAsiaTheme="minorEastAsia" w:hAnsi="Arial" w:cs="Arial"/>
          <w:sz w:val="24"/>
          <w:szCs w:val="24"/>
          <w:lang w:eastAsia="ru-RU"/>
        </w:rPr>
        <w:sectPr w:rsidR="00C855F4" w:rsidRPr="001A2C34" w:rsidSect="00406D51">
          <w:type w:val="nextColumn"/>
          <w:pgSz w:w="11906" w:h="16838"/>
          <w:pgMar w:top="1134" w:right="567" w:bottom="1134" w:left="1134" w:header="567" w:footer="567" w:gutter="0"/>
          <w:cols w:space="720"/>
          <w:noEndnote/>
        </w:sectPr>
      </w:pPr>
    </w:p>
    <w:tbl>
      <w:tblPr>
        <w:tblW w:w="15041" w:type="dxa"/>
        <w:tblInd w:w="93" w:type="dxa"/>
        <w:tblLayout w:type="fixed"/>
        <w:tblLook w:val="04A0" w:firstRow="1" w:lastRow="0" w:firstColumn="1" w:lastColumn="0" w:noHBand="0" w:noVBand="1"/>
      </w:tblPr>
      <w:tblGrid>
        <w:gridCol w:w="1433"/>
        <w:gridCol w:w="1559"/>
        <w:gridCol w:w="1985"/>
        <w:gridCol w:w="1701"/>
        <w:gridCol w:w="1701"/>
        <w:gridCol w:w="1559"/>
        <w:gridCol w:w="1559"/>
        <w:gridCol w:w="1559"/>
        <w:gridCol w:w="1985"/>
      </w:tblGrid>
      <w:tr w:rsidR="00C855F4" w:rsidRPr="001A2C34" w:rsidTr="00406D51">
        <w:trPr>
          <w:trHeight w:val="570"/>
        </w:trPr>
        <w:tc>
          <w:tcPr>
            <w:tcW w:w="15041" w:type="dxa"/>
            <w:gridSpan w:val="9"/>
            <w:tcBorders>
              <w:top w:val="nil"/>
              <w:left w:val="nil"/>
              <w:bottom w:val="single" w:sz="4" w:space="0" w:color="000000"/>
              <w:right w:val="nil"/>
            </w:tcBorders>
            <w:hideMark/>
          </w:tcPr>
          <w:p w:rsidR="00C855F4" w:rsidRPr="001A2C34" w:rsidRDefault="00C855F4" w:rsidP="00406D51">
            <w:pPr>
              <w:spacing w:after="0" w:line="240" w:lineRule="auto"/>
              <w:jc w:val="center"/>
              <w:rPr>
                <w:rFonts w:ascii="Arial" w:eastAsia="Times New Roman" w:hAnsi="Arial" w:cs="Arial"/>
                <w:b/>
                <w:bCs/>
                <w:color w:val="000000"/>
                <w:sz w:val="24"/>
                <w:szCs w:val="24"/>
                <w:lang w:eastAsia="ru-RU"/>
              </w:rPr>
            </w:pPr>
            <w:r w:rsidRPr="001A2C34">
              <w:rPr>
                <w:rFonts w:ascii="Arial" w:eastAsia="Times New Roman" w:hAnsi="Arial" w:cs="Arial"/>
                <w:b/>
                <w:bCs/>
                <w:color w:val="000000"/>
                <w:sz w:val="24"/>
                <w:szCs w:val="24"/>
                <w:lang w:eastAsia="ru-RU"/>
              </w:rPr>
              <w:lastRenderedPageBreak/>
              <w:t>Паспорт подпрограммы « Развитие муниципальной службы муниципального образования городской округ Люберцы Московской области» муниципальной программы «Муниципальное управление городского округа Люберцы Московской области»</w:t>
            </w:r>
          </w:p>
          <w:p w:rsidR="00C855F4" w:rsidRPr="001A2C34" w:rsidRDefault="00C855F4" w:rsidP="00406D51">
            <w:pPr>
              <w:spacing w:after="0" w:line="240" w:lineRule="auto"/>
              <w:jc w:val="center"/>
              <w:rPr>
                <w:rFonts w:ascii="Arial" w:eastAsia="Times New Roman" w:hAnsi="Arial" w:cs="Arial"/>
                <w:b/>
                <w:bCs/>
                <w:color w:val="000000"/>
                <w:sz w:val="24"/>
                <w:szCs w:val="24"/>
                <w:lang w:eastAsia="ru-RU"/>
              </w:rPr>
            </w:pPr>
          </w:p>
        </w:tc>
      </w:tr>
      <w:tr w:rsidR="00C855F4" w:rsidRPr="001A2C34" w:rsidTr="00406D51">
        <w:trPr>
          <w:trHeight w:val="330"/>
        </w:trPr>
        <w:tc>
          <w:tcPr>
            <w:tcW w:w="1433" w:type="dxa"/>
            <w:tcBorders>
              <w:top w:val="single" w:sz="4" w:space="0" w:color="000000"/>
              <w:left w:val="single" w:sz="4" w:space="0" w:color="000000"/>
              <w:bottom w:val="single" w:sz="4" w:space="0" w:color="000000"/>
              <w:right w:val="single" w:sz="4" w:space="0" w:color="000000"/>
            </w:tcBorders>
            <w:hideMark/>
          </w:tcPr>
          <w:p w:rsidR="00C855F4" w:rsidRPr="001A2C34" w:rsidRDefault="00C855F4" w:rsidP="00406D51">
            <w:pPr>
              <w:spacing w:after="0" w:line="240" w:lineRule="auto"/>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Муниципальный заказчик подпрограммы</w:t>
            </w:r>
          </w:p>
        </w:tc>
        <w:tc>
          <w:tcPr>
            <w:tcW w:w="13608" w:type="dxa"/>
            <w:gridSpan w:val="8"/>
            <w:tcBorders>
              <w:top w:val="single" w:sz="4" w:space="0" w:color="000000"/>
              <w:left w:val="nil"/>
              <w:bottom w:val="single" w:sz="4" w:space="0" w:color="000000"/>
              <w:right w:val="single" w:sz="4" w:space="0" w:color="000000"/>
            </w:tcBorders>
            <w:hideMark/>
          </w:tcPr>
          <w:p w:rsidR="00C855F4" w:rsidRPr="001A2C34" w:rsidRDefault="00C855F4" w:rsidP="00406D51">
            <w:pPr>
              <w:spacing w:after="0" w:line="240" w:lineRule="auto"/>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Администрация городского округа Люберцы Московской области</w:t>
            </w:r>
          </w:p>
        </w:tc>
      </w:tr>
      <w:tr w:rsidR="00C855F4" w:rsidRPr="001A2C34" w:rsidTr="00406D51">
        <w:trPr>
          <w:trHeight w:val="276"/>
        </w:trPr>
        <w:tc>
          <w:tcPr>
            <w:tcW w:w="1433" w:type="dxa"/>
            <w:vMerge w:val="restart"/>
            <w:tcBorders>
              <w:top w:val="single" w:sz="4" w:space="0" w:color="000000"/>
              <w:left w:val="single" w:sz="4" w:space="0" w:color="000000"/>
              <w:bottom w:val="single" w:sz="4" w:space="0" w:color="000000"/>
              <w:right w:val="single" w:sz="4" w:space="0" w:color="000000"/>
            </w:tcBorders>
            <w:hideMark/>
          </w:tcPr>
          <w:p w:rsidR="00C855F4" w:rsidRPr="001A2C34" w:rsidRDefault="00C855F4" w:rsidP="00406D51">
            <w:pPr>
              <w:spacing w:after="0" w:line="240" w:lineRule="auto"/>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 xml:space="preserve">Источники финансирования подпрограммы, по годам реализации и главным распорядителям </w:t>
            </w:r>
            <w:r w:rsidRPr="001A2C34">
              <w:rPr>
                <w:rFonts w:ascii="Arial" w:eastAsia="Times New Roman" w:hAnsi="Arial" w:cs="Arial"/>
                <w:color w:val="000000"/>
                <w:sz w:val="24"/>
                <w:szCs w:val="24"/>
                <w:lang w:eastAsia="ru-RU"/>
              </w:rPr>
              <w:br/>
              <w:t xml:space="preserve"> бюджетных средств, в том числе по годам:</w:t>
            </w:r>
          </w:p>
        </w:tc>
        <w:tc>
          <w:tcPr>
            <w:tcW w:w="1559" w:type="dxa"/>
            <w:vMerge w:val="restart"/>
            <w:tcBorders>
              <w:top w:val="nil"/>
              <w:left w:val="single" w:sz="4" w:space="0" w:color="000000"/>
              <w:bottom w:val="single" w:sz="4" w:space="0" w:color="000000"/>
              <w:right w:val="single" w:sz="4" w:space="0" w:color="000000"/>
            </w:tcBorders>
            <w:hideMark/>
          </w:tcPr>
          <w:p w:rsidR="00C855F4" w:rsidRPr="001A2C34" w:rsidRDefault="00C855F4" w:rsidP="00406D51">
            <w:pPr>
              <w:spacing w:after="0" w:line="240" w:lineRule="auto"/>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Главный распорядитель бюджетных средств</w:t>
            </w:r>
          </w:p>
        </w:tc>
        <w:tc>
          <w:tcPr>
            <w:tcW w:w="1985" w:type="dxa"/>
            <w:vMerge w:val="restart"/>
            <w:tcBorders>
              <w:top w:val="nil"/>
              <w:left w:val="single" w:sz="4" w:space="0" w:color="000000"/>
              <w:bottom w:val="single" w:sz="4" w:space="0" w:color="000000"/>
              <w:right w:val="single" w:sz="4" w:space="0" w:color="000000"/>
            </w:tcBorders>
            <w:hideMark/>
          </w:tcPr>
          <w:p w:rsidR="00C855F4" w:rsidRPr="001A2C34" w:rsidRDefault="00C855F4" w:rsidP="00406D51">
            <w:pPr>
              <w:spacing w:after="0" w:line="240" w:lineRule="auto"/>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Источник финансирования</w:t>
            </w:r>
          </w:p>
        </w:tc>
        <w:tc>
          <w:tcPr>
            <w:tcW w:w="10064" w:type="dxa"/>
            <w:gridSpan w:val="6"/>
            <w:vMerge w:val="restart"/>
            <w:tcBorders>
              <w:top w:val="single" w:sz="4" w:space="0" w:color="000000"/>
              <w:left w:val="single" w:sz="4" w:space="0" w:color="000000"/>
              <w:bottom w:val="single" w:sz="4" w:space="0" w:color="000000"/>
              <w:right w:val="single" w:sz="4" w:space="0" w:color="000000"/>
            </w:tcBorders>
            <w:hideMark/>
          </w:tcPr>
          <w:p w:rsidR="00C855F4" w:rsidRPr="001A2C34" w:rsidRDefault="00C855F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Расходы  (тыс. рублей)</w:t>
            </w:r>
          </w:p>
        </w:tc>
      </w:tr>
      <w:tr w:rsidR="00C855F4" w:rsidRPr="001A2C34" w:rsidTr="00406D51">
        <w:trPr>
          <w:trHeight w:val="276"/>
        </w:trPr>
        <w:tc>
          <w:tcPr>
            <w:tcW w:w="1433" w:type="dxa"/>
            <w:vMerge/>
            <w:tcBorders>
              <w:top w:val="single" w:sz="4" w:space="0" w:color="000000"/>
              <w:left w:val="single" w:sz="4" w:space="0" w:color="000000"/>
              <w:bottom w:val="single" w:sz="4" w:space="0" w:color="000000"/>
              <w:right w:val="single" w:sz="4" w:space="0" w:color="000000"/>
            </w:tcBorders>
            <w:vAlign w:val="center"/>
            <w:hideMark/>
          </w:tcPr>
          <w:p w:rsidR="00C855F4" w:rsidRPr="001A2C34" w:rsidRDefault="00C855F4" w:rsidP="00406D51">
            <w:pPr>
              <w:spacing w:after="0" w:line="240" w:lineRule="auto"/>
              <w:rPr>
                <w:rFonts w:ascii="Arial" w:eastAsia="Times New Roman" w:hAnsi="Arial" w:cs="Arial"/>
                <w:color w:val="000000"/>
                <w:sz w:val="24"/>
                <w:szCs w:val="24"/>
                <w:lang w:eastAsia="ru-RU"/>
              </w:rPr>
            </w:pPr>
          </w:p>
        </w:tc>
        <w:tc>
          <w:tcPr>
            <w:tcW w:w="1559" w:type="dxa"/>
            <w:vMerge/>
            <w:tcBorders>
              <w:top w:val="nil"/>
              <w:left w:val="single" w:sz="4" w:space="0" w:color="000000"/>
              <w:bottom w:val="single" w:sz="4" w:space="0" w:color="000000"/>
              <w:right w:val="single" w:sz="4" w:space="0" w:color="000000"/>
            </w:tcBorders>
            <w:vAlign w:val="center"/>
            <w:hideMark/>
          </w:tcPr>
          <w:p w:rsidR="00C855F4" w:rsidRPr="001A2C34" w:rsidRDefault="00C855F4" w:rsidP="00406D51">
            <w:pPr>
              <w:spacing w:after="0" w:line="240" w:lineRule="auto"/>
              <w:rPr>
                <w:rFonts w:ascii="Arial" w:eastAsia="Times New Roman" w:hAnsi="Arial" w:cs="Arial"/>
                <w:color w:val="000000"/>
                <w:sz w:val="24"/>
                <w:szCs w:val="24"/>
                <w:lang w:eastAsia="ru-RU"/>
              </w:rPr>
            </w:pPr>
          </w:p>
        </w:tc>
        <w:tc>
          <w:tcPr>
            <w:tcW w:w="1985" w:type="dxa"/>
            <w:vMerge/>
            <w:tcBorders>
              <w:top w:val="nil"/>
              <w:left w:val="single" w:sz="4" w:space="0" w:color="000000"/>
              <w:bottom w:val="single" w:sz="4" w:space="0" w:color="000000"/>
              <w:right w:val="single" w:sz="4" w:space="0" w:color="000000"/>
            </w:tcBorders>
            <w:vAlign w:val="center"/>
            <w:hideMark/>
          </w:tcPr>
          <w:p w:rsidR="00C855F4" w:rsidRPr="001A2C34" w:rsidRDefault="00C855F4" w:rsidP="00406D51">
            <w:pPr>
              <w:spacing w:after="0" w:line="240" w:lineRule="auto"/>
              <w:rPr>
                <w:rFonts w:ascii="Arial" w:eastAsia="Times New Roman" w:hAnsi="Arial" w:cs="Arial"/>
                <w:color w:val="000000"/>
                <w:sz w:val="24"/>
                <w:szCs w:val="24"/>
                <w:lang w:eastAsia="ru-RU"/>
              </w:rPr>
            </w:pPr>
          </w:p>
        </w:tc>
        <w:tc>
          <w:tcPr>
            <w:tcW w:w="10064" w:type="dxa"/>
            <w:gridSpan w:val="6"/>
            <w:vMerge/>
            <w:tcBorders>
              <w:top w:val="single" w:sz="4" w:space="0" w:color="000000"/>
              <w:left w:val="single" w:sz="4" w:space="0" w:color="000000"/>
              <w:bottom w:val="single" w:sz="4" w:space="0" w:color="000000"/>
              <w:right w:val="single" w:sz="4" w:space="0" w:color="000000"/>
            </w:tcBorders>
            <w:vAlign w:val="center"/>
            <w:hideMark/>
          </w:tcPr>
          <w:p w:rsidR="00C855F4" w:rsidRPr="001A2C34" w:rsidRDefault="00C855F4" w:rsidP="00406D51">
            <w:pPr>
              <w:spacing w:after="0" w:line="240" w:lineRule="auto"/>
              <w:rPr>
                <w:rFonts w:ascii="Arial" w:eastAsia="Times New Roman" w:hAnsi="Arial" w:cs="Arial"/>
                <w:color w:val="000000"/>
                <w:sz w:val="24"/>
                <w:szCs w:val="24"/>
                <w:lang w:eastAsia="ru-RU"/>
              </w:rPr>
            </w:pPr>
          </w:p>
        </w:tc>
      </w:tr>
      <w:tr w:rsidR="00C248A3" w:rsidRPr="001A2C34" w:rsidTr="00406D51">
        <w:trPr>
          <w:trHeight w:val="255"/>
        </w:trPr>
        <w:tc>
          <w:tcPr>
            <w:tcW w:w="1433" w:type="dxa"/>
            <w:vMerge/>
            <w:tcBorders>
              <w:top w:val="single" w:sz="4" w:space="0" w:color="000000"/>
              <w:left w:val="single" w:sz="4" w:space="0" w:color="000000"/>
              <w:bottom w:val="single" w:sz="4" w:space="0" w:color="000000"/>
              <w:right w:val="single" w:sz="4" w:space="0" w:color="000000"/>
            </w:tcBorders>
            <w:vAlign w:val="center"/>
            <w:hideMark/>
          </w:tcPr>
          <w:p w:rsidR="00C855F4" w:rsidRPr="001A2C34" w:rsidRDefault="00C855F4" w:rsidP="00406D51">
            <w:pPr>
              <w:spacing w:after="0" w:line="240" w:lineRule="auto"/>
              <w:rPr>
                <w:rFonts w:ascii="Arial" w:eastAsia="Times New Roman" w:hAnsi="Arial" w:cs="Arial"/>
                <w:color w:val="000000"/>
                <w:sz w:val="24"/>
                <w:szCs w:val="24"/>
                <w:lang w:eastAsia="ru-RU"/>
              </w:rPr>
            </w:pPr>
          </w:p>
        </w:tc>
        <w:tc>
          <w:tcPr>
            <w:tcW w:w="1559" w:type="dxa"/>
            <w:vMerge/>
            <w:tcBorders>
              <w:top w:val="nil"/>
              <w:left w:val="single" w:sz="4" w:space="0" w:color="000000"/>
              <w:bottom w:val="single" w:sz="4" w:space="0" w:color="000000"/>
              <w:right w:val="single" w:sz="4" w:space="0" w:color="000000"/>
            </w:tcBorders>
            <w:vAlign w:val="center"/>
            <w:hideMark/>
          </w:tcPr>
          <w:p w:rsidR="00C855F4" w:rsidRPr="001A2C34" w:rsidRDefault="00C855F4" w:rsidP="00406D51">
            <w:pPr>
              <w:spacing w:after="0" w:line="240" w:lineRule="auto"/>
              <w:rPr>
                <w:rFonts w:ascii="Arial" w:eastAsia="Times New Roman" w:hAnsi="Arial" w:cs="Arial"/>
                <w:color w:val="000000"/>
                <w:sz w:val="24"/>
                <w:szCs w:val="24"/>
                <w:lang w:eastAsia="ru-RU"/>
              </w:rPr>
            </w:pPr>
          </w:p>
        </w:tc>
        <w:tc>
          <w:tcPr>
            <w:tcW w:w="1985" w:type="dxa"/>
            <w:vMerge/>
            <w:tcBorders>
              <w:top w:val="nil"/>
              <w:left w:val="single" w:sz="4" w:space="0" w:color="000000"/>
              <w:bottom w:val="single" w:sz="4" w:space="0" w:color="000000"/>
              <w:right w:val="single" w:sz="4" w:space="0" w:color="000000"/>
            </w:tcBorders>
            <w:vAlign w:val="center"/>
            <w:hideMark/>
          </w:tcPr>
          <w:p w:rsidR="00C855F4" w:rsidRPr="001A2C34" w:rsidRDefault="00C855F4" w:rsidP="00406D51">
            <w:pPr>
              <w:spacing w:after="0" w:line="240" w:lineRule="auto"/>
              <w:rPr>
                <w:rFonts w:ascii="Arial" w:eastAsia="Times New Roman" w:hAnsi="Arial" w:cs="Arial"/>
                <w:color w:val="000000"/>
                <w:sz w:val="24"/>
                <w:szCs w:val="24"/>
                <w:lang w:eastAsia="ru-RU"/>
              </w:rPr>
            </w:pPr>
          </w:p>
        </w:tc>
        <w:tc>
          <w:tcPr>
            <w:tcW w:w="1701" w:type="dxa"/>
            <w:tcBorders>
              <w:top w:val="nil"/>
              <w:left w:val="nil"/>
              <w:bottom w:val="single" w:sz="4" w:space="0" w:color="000000"/>
              <w:right w:val="single" w:sz="4" w:space="0" w:color="000000"/>
            </w:tcBorders>
            <w:vAlign w:val="center"/>
            <w:hideMark/>
          </w:tcPr>
          <w:p w:rsidR="00C855F4" w:rsidRPr="001A2C34" w:rsidRDefault="00C855F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Итого</w:t>
            </w:r>
          </w:p>
        </w:tc>
        <w:tc>
          <w:tcPr>
            <w:tcW w:w="1701" w:type="dxa"/>
            <w:tcBorders>
              <w:top w:val="nil"/>
              <w:left w:val="nil"/>
              <w:bottom w:val="single" w:sz="4" w:space="0" w:color="000000"/>
              <w:right w:val="single" w:sz="4" w:space="0" w:color="000000"/>
            </w:tcBorders>
            <w:vAlign w:val="center"/>
            <w:hideMark/>
          </w:tcPr>
          <w:p w:rsidR="00C855F4" w:rsidRPr="001A2C34" w:rsidRDefault="00C855F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2018</w:t>
            </w:r>
          </w:p>
        </w:tc>
        <w:tc>
          <w:tcPr>
            <w:tcW w:w="1559" w:type="dxa"/>
            <w:tcBorders>
              <w:top w:val="nil"/>
              <w:left w:val="nil"/>
              <w:bottom w:val="single" w:sz="4" w:space="0" w:color="000000"/>
              <w:right w:val="single" w:sz="4" w:space="0" w:color="000000"/>
            </w:tcBorders>
            <w:vAlign w:val="center"/>
            <w:hideMark/>
          </w:tcPr>
          <w:p w:rsidR="00C855F4" w:rsidRPr="001A2C34" w:rsidRDefault="00C855F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2019</w:t>
            </w:r>
          </w:p>
        </w:tc>
        <w:tc>
          <w:tcPr>
            <w:tcW w:w="1559" w:type="dxa"/>
            <w:tcBorders>
              <w:top w:val="nil"/>
              <w:left w:val="nil"/>
              <w:bottom w:val="single" w:sz="4" w:space="0" w:color="000000"/>
              <w:right w:val="single" w:sz="4" w:space="0" w:color="000000"/>
            </w:tcBorders>
            <w:vAlign w:val="center"/>
            <w:hideMark/>
          </w:tcPr>
          <w:p w:rsidR="00C855F4" w:rsidRPr="001A2C34" w:rsidRDefault="00C855F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2020</w:t>
            </w:r>
          </w:p>
        </w:tc>
        <w:tc>
          <w:tcPr>
            <w:tcW w:w="1559" w:type="dxa"/>
            <w:tcBorders>
              <w:top w:val="nil"/>
              <w:left w:val="nil"/>
              <w:bottom w:val="single" w:sz="4" w:space="0" w:color="000000"/>
              <w:right w:val="single" w:sz="4" w:space="0" w:color="000000"/>
            </w:tcBorders>
            <w:vAlign w:val="center"/>
            <w:hideMark/>
          </w:tcPr>
          <w:p w:rsidR="00C855F4" w:rsidRPr="001A2C34" w:rsidRDefault="00C855F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2021</w:t>
            </w:r>
          </w:p>
        </w:tc>
        <w:tc>
          <w:tcPr>
            <w:tcW w:w="1985" w:type="dxa"/>
            <w:tcBorders>
              <w:top w:val="nil"/>
              <w:left w:val="nil"/>
              <w:bottom w:val="single" w:sz="4" w:space="0" w:color="000000"/>
              <w:right w:val="single" w:sz="4" w:space="0" w:color="000000"/>
            </w:tcBorders>
            <w:vAlign w:val="center"/>
            <w:hideMark/>
          </w:tcPr>
          <w:p w:rsidR="00C855F4" w:rsidRPr="001A2C34" w:rsidRDefault="00C855F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2022</w:t>
            </w:r>
          </w:p>
        </w:tc>
      </w:tr>
      <w:tr w:rsidR="005E1879" w:rsidRPr="001A2C34" w:rsidTr="00406D51">
        <w:trPr>
          <w:trHeight w:val="232"/>
        </w:trPr>
        <w:tc>
          <w:tcPr>
            <w:tcW w:w="1433" w:type="dxa"/>
            <w:vMerge/>
            <w:tcBorders>
              <w:top w:val="single" w:sz="4" w:space="0" w:color="000000"/>
              <w:left w:val="single" w:sz="4" w:space="0" w:color="000000"/>
              <w:bottom w:val="single" w:sz="4" w:space="0" w:color="000000"/>
              <w:right w:val="single" w:sz="4" w:space="0" w:color="000000"/>
            </w:tcBorders>
            <w:vAlign w:val="center"/>
            <w:hideMark/>
          </w:tcPr>
          <w:p w:rsidR="005E1879" w:rsidRPr="001A2C34" w:rsidRDefault="005E1879" w:rsidP="00406D51">
            <w:pPr>
              <w:spacing w:after="0" w:line="240" w:lineRule="auto"/>
              <w:rPr>
                <w:rFonts w:ascii="Arial" w:eastAsia="Times New Roman" w:hAnsi="Arial" w:cs="Arial"/>
                <w:color w:val="000000"/>
                <w:sz w:val="24"/>
                <w:szCs w:val="24"/>
                <w:lang w:eastAsia="ru-RU"/>
              </w:rPr>
            </w:pPr>
          </w:p>
        </w:tc>
        <w:tc>
          <w:tcPr>
            <w:tcW w:w="1559" w:type="dxa"/>
            <w:vMerge w:val="restart"/>
            <w:tcBorders>
              <w:top w:val="nil"/>
              <w:left w:val="single" w:sz="4" w:space="0" w:color="000000"/>
              <w:bottom w:val="single" w:sz="4" w:space="0" w:color="000000"/>
              <w:right w:val="single" w:sz="4" w:space="0" w:color="000000"/>
            </w:tcBorders>
            <w:hideMark/>
          </w:tcPr>
          <w:p w:rsidR="005E1879" w:rsidRPr="001A2C34" w:rsidRDefault="005E1879" w:rsidP="00406D51">
            <w:pPr>
              <w:spacing w:after="0" w:line="240" w:lineRule="auto"/>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1985" w:type="dxa"/>
            <w:tcBorders>
              <w:top w:val="nil"/>
              <w:left w:val="nil"/>
              <w:bottom w:val="single" w:sz="4" w:space="0" w:color="000000"/>
              <w:right w:val="single" w:sz="4" w:space="0" w:color="000000"/>
            </w:tcBorders>
            <w:hideMark/>
          </w:tcPr>
          <w:p w:rsidR="005E1879" w:rsidRPr="001A2C34" w:rsidRDefault="005E1879" w:rsidP="00406D51">
            <w:pPr>
              <w:spacing w:after="0" w:line="240" w:lineRule="auto"/>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Всего, в том числе:</w:t>
            </w:r>
          </w:p>
        </w:tc>
        <w:tc>
          <w:tcPr>
            <w:tcW w:w="1701" w:type="dxa"/>
            <w:tcBorders>
              <w:top w:val="nil"/>
              <w:left w:val="nil"/>
              <w:bottom w:val="single" w:sz="4" w:space="0" w:color="000000"/>
              <w:right w:val="single" w:sz="4" w:space="0" w:color="000000"/>
            </w:tcBorders>
            <w:shd w:val="clear" w:color="auto" w:fill="auto"/>
            <w:hideMark/>
          </w:tcPr>
          <w:p w:rsidR="005E1879" w:rsidRPr="001A2C34" w:rsidRDefault="005E1879" w:rsidP="00406D51">
            <w:pPr>
              <w:autoSpaceDE w:val="0"/>
              <w:autoSpaceDN w:val="0"/>
              <w:adjustRightInd w:val="0"/>
              <w:spacing w:after="0" w:line="240" w:lineRule="auto"/>
              <w:ind w:right="41"/>
              <w:jc w:val="right"/>
              <w:rPr>
                <w:rFonts w:ascii="Arial" w:hAnsi="Arial" w:cs="Arial"/>
                <w:color w:val="000000"/>
                <w:sz w:val="24"/>
                <w:szCs w:val="24"/>
              </w:rPr>
            </w:pPr>
            <w:r w:rsidRPr="001A2C34">
              <w:rPr>
                <w:rFonts w:ascii="Arial" w:hAnsi="Arial" w:cs="Arial"/>
                <w:color w:val="000000"/>
                <w:sz w:val="24"/>
                <w:szCs w:val="24"/>
              </w:rPr>
              <w:t>126 163.60</w:t>
            </w:r>
          </w:p>
        </w:tc>
        <w:tc>
          <w:tcPr>
            <w:tcW w:w="1701" w:type="dxa"/>
            <w:tcBorders>
              <w:top w:val="nil"/>
              <w:left w:val="nil"/>
              <w:bottom w:val="single" w:sz="4" w:space="0" w:color="000000"/>
              <w:right w:val="single" w:sz="4" w:space="0" w:color="000000"/>
            </w:tcBorders>
            <w:shd w:val="clear" w:color="auto" w:fill="auto"/>
          </w:tcPr>
          <w:p w:rsidR="005E1879" w:rsidRPr="001A2C34" w:rsidRDefault="005E1879" w:rsidP="00406D51">
            <w:pPr>
              <w:autoSpaceDE w:val="0"/>
              <w:autoSpaceDN w:val="0"/>
              <w:adjustRightInd w:val="0"/>
              <w:spacing w:after="0" w:line="240" w:lineRule="auto"/>
              <w:ind w:right="41"/>
              <w:jc w:val="right"/>
              <w:rPr>
                <w:rFonts w:ascii="Arial" w:hAnsi="Arial" w:cs="Arial"/>
                <w:color w:val="000000"/>
                <w:sz w:val="24"/>
                <w:szCs w:val="24"/>
              </w:rPr>
            </w:pPr>
            <w:r w:rsidRPr="001A2C34">
              <w:rPr>
                <w:rFonts w:ascii="Arial" w:hAnsi="Arial" w:cs="Arial"/>
                <w:color w:val="000000"/>
                <w:sz w:val="24"/>
                <w:szCs w:val="24"/>
              </w:rPr>
              <w:t>27 290.00</w:t>
            </w:r>
          </w:p>
        </w:tc>
        <w:tc>
          <w:tcPr>
            <w:tcW w:w="1559" w:type="dxa"/>
            <w:tcBorders>
              <w:top w:val="nil"/>
              <w:left w:val="nil"/>
              <w:bottom w:val="single" w:sz="4" w:space="0" w:color="000000"/>
              <w:right w:val="single" w:sz="4" w:space="0" w:color="000000"/>
            </w:tcBorders>
            <w:shd w:val="clear" w:color="auto" w:fill="auto"/>
          </w:tcPr>
          <w:p w:rsidR="005E1879" w:rsidRPr="001A2C34" w:rsidRDefault="005E1879" w:rsidP="00406D51">
            <w:pPr>
              <w:autoSpaceDE w:val="0"/>
              <w:autoSpaceDN w:val="0"/>
              <w:adjustRightInd w:val="0"/>
              <w:spacing w:after="0" w:line="240" w:lineRule="auto"/>
              <w:ind w:right="41"/>
              <w:jc w:val="right"/>
              <w:rPr>
                <w:rFonts w:ascii="Arial" w:hAnsi="Arial" w:cs="Arial"/>
                <w:color w:val="000000"/>
                <w:sz w:val="24"/>
                <w:szCs w:val="24"/>
              </w:rPr>
            </w:pPr>
            <w:r w:rsidRPr="001A2C34">
              <w:rPr>
                <w:rFonts w:ascii="Arial" w:hAnsi="Arial" w:cs="Arial"/>
                <w:color w:val="000000"/>
                <w:sz w:val="24"/>
                <w:szCs w:val="24"/>
              </w:rPr>
              <w:t>24 707.40</w:t>
            </w:r>
          </w:p>
        </w:tc>
        <w:tc>
          <w:tcPr>
            <w:tcW w:w="1559" w:type="dxa"/>
            <w:tcBorders>
              <w:top w:val="nil"/>
              <w:left w:val="nil"/>
              <w:bottom w:val="single" w:sz="4" w:space="0" w:color="000000"/>
              <w:right w:val="single" w:sz="4" w:space="0" w:color="000000"/>
            </w:tcBorders>
            <w:shd w:val="clear" w:color="auto" w:fill="auto"/>
          </w:tcPr>
          <w:p w:rsidR="005E1879" w:rsidRPr="001A2C34" w:rsidRDefault="005E1879" w:rsidP="00406D51">
            <w:pPr>
              <w:autoSpaceDE w:val="0"/>
              <w:autoSpaceDN w:val="0"/>
              <w:adjustRightInd w:val="0"/>
              <w:spacing w:after="0" w:line="240" w:lineRule="auto"/>
              <w:ind w:right="41"/>
              <w:jc w:val="right"/>
              <w:rPr>
                <w:rFonts w:ascii="Arial" w:hAnsi="Arial" w:cs="Arial"/>
                <w:color w:val="000000"/>
                <w:sz w:val="24"/>
                <w:szCs w:val="24"/>
              </w:rPr>
            </w:pPr>
            <w:r w:rsidRPr="001A2C34">
              <w:rPr>
                <w:rFonts w:ascii="Arial" w:hAnsi="Arial" w:cs="Arial"/>
                <w:color w:val="000000"/>
                <w:sz w:val="24"/>
                <w:szCs w:val="24"/>
              </w:rPr>
              <w:t>24 751.40</w:t>
            </w:r>
          </w:p>
        </w:tc>
        <w:tc>
          <w:tcPr>
            <w:tcW w:w="1559" w:type="dxa"/>
            <w:tcBorders>
              <w:top w:val="nil"/>
              <w:left w:val="nil"/>
              <w:bottom w:val="single" w:sz="4" w:space="0" w:color="000000"/>
              <w:right w:val="single" w:sz="4" w:space="0" w:color="000000"/>
            </w:tcBorders>
            <w:shd w:val="clear" w:color="auto" w:fill="auto"/>
          </w:tcPr>
          <w:p w:rsidR="005E1879" w:rsidRPr="001A2C34" w:rsidRDefault="005E1879" w:rsidP="00406D51">
            <w:pPr>
              <w:autoSpaceDE w:val="0"/>
              <w:autoSpaceDN w:val="0"/>
              <w:adjustRightInd w:val="0"/>
              <w:spacing w:after="0" w:line="240" w:lineRule="auto"/>
              <w:ind w:right="41"/>
              <w:jc w:val="right"/>
              <w:rPr>
                <w:rFonts w:ascii="Arial" w:hAnsi="Arial" w:cs="Arial"/>
                <w:color w:val="000000"/>
                <w:sz w:val="24"/>
                <w:szCs w:val="24"/>
              </w:rPr>
            </w:pPr>
            <w:r w:rsidRPr="001A2C34">
              <w:rPr>
                <w:rFonts w:ascii="Arial" w:hAnsi="Arial" w:cs="Arial"/>
                <w:color w:val="000000"/>
                <w:sz w:val="24"/>
                <w:szCs w:val="24"/>
              </w:rPr>
              <w:t>24 707.40</w:t>
            </w:r>
          </w:p>
        </w:tc>
        <w:tc>
          <w:tcPr>
            <w:tcW w:w="1985" w:type="dxa"/>
            <w:tcBorders>
              <w:top w:val="nil"/>
              <w:left w:val="nil"/>
              <w:bottom w:val="single" w:sz="4" w:space="0" w:color="000000"/>
              <w:right w:val="single" w:sz="4" w:space="0" w:color="000000"/>
            </w:tcBorders>
            <w:shd w:val="clear" w:color="auto" w:fill="auto"/>
          </w:tcPr>
          <w:p w:rsidR="005E1879" w:rsidRPr="001A2C34" w:rsidRDefault="005E1879" w:rsidP="00406D51">
            <w:pPr>
              <w:autoSpaceDE w:val="0"/>
              <w:autoSpaceDN w:val="0"/>
              <w:adjustRightInd w:val="0"/>
              <w:spacing w:after="0" w:line="240" w:lineRule="auto"/>
              <w:ind w:right="41"/>
              <w:jc w:val="right"/>
              <w:rPr>
                <w:rFonts w:ascii="Arial" w:hAnsi="Arial" w:cs="Arial"/>
                <w:color w:val="000000"/>
                <w:sz w:val="24"/>
                <w:szCs w:val="24"/>
              </w:rPr>
            </w:pPr>
            <w:r w:rsidRPr="001A2C34">
              <w:rPr>
                <w:rFonts w:ascii="Arial" w:hAnsi="Arial" w:cs="Arial"/>
                <w:color w:val="000000"/>
                <w:sz w:val="24"/>
                <w:szCs w:val="24"/>
              </w:rPr>
              <w:t>24 707.40</w:t>
            </w:r>
          </w:p>
        </w:tc>
      </w:tr>
      <w:tr w:rsidR="00C248A3" w:rsidRPr="001A2C34" w:rsidTr="00406D51">
        <w:trPr>
          <w:trHeight w:val="330"/>
        </w:trPr>
        <w:tc>
          <w:tcPr>
            <w:tcW w:w="1433" w:type="dxa"/>
            <w:vMerge/>
            <w:tcBorders>
              <w:top w:val="single" w:sz="4" w:space="0" w:color="000000"/>
              <w:left w:val="single" w:sz="4" w:space="0" w:color="000000"/>
              <w:bottom w:val="single" w:sz="4" w:space="0" w:color="000000"/>
              <w:right w:val="single" w:sz="4" w:space="0" w:color="000000"/>
            </w:tcBorders>
            <w:vAlign w:val="center"/>
            <w:hideMark/>
          </w:tcPr>
          <w:p w:rsidR="005C7114" w:rsidRPr="001A2C34" w:rsidRDefault="005C7114" w:rsidP="00406D51">
            <w:pPr>
              <w:spacing w:after="0" w:line="240" w:lineRule="auto"/>
              <w:rPr>
                <w:rFonts w:ascii="Arial" w:eastAsia="Times New Roman" w:hAnsi="Arial" w:cs="Arial"/>
                <w:color w:val="000000"/>
                <w:sz w:val="24"/>
                <w:szCs w:val="24"/>
                <w:lang w:eastAsia="ru-RU"/>
              </w:rPr>
            </w:pPr>
          </w:p>
        </w:tc>
        <w:tc>
          <w:tcPr>
            <w:tcW w:w="1559" w:type="dxa"/>
            <w:vMerge/>
            <w:tcBorders>
              <w:top w:val="nil"/>
              <w:left w:val="single" w:sz="4" w:space="0" w:color="000000"/>
              <w:bottom w:val="single" w:sz="4" w:space="0" w:color="000000"/>
              <w:right w:val="single" w:sz="4" w:space="0" w:color="000000"/>
            </w:tcBorders>
            <w:vAlign w:val="center"/>
            <w:hideMark/>
          </w:tcPr>
          <w:p w:rsidR="005C7114" w:rsidRPr="001A2C34" w:rsidRDefault="005C7114" w:rsidP="00406D51">
            <w:pPr>
              <w:spacing w:after="0" w:line="240" w:lineRule="auto"/>
              <w:rPr>
                <w:rFonts w:ascii="Arial" w:eastAsia="Times New Roman" w:hAnsi="Arial" w:cs="Arial"/>
                <w:color w:val="000000"/>
                <w:sz w:val="24"/>
                <w:szCs w:val="24"/>
                <w:lang w:eastAsia="ru-RU"/>
              </w:rPr>
            </w:pPr>
          </w:p>
        </w:tc>
        <w:tc>
          <w:tcPr>
            <w:tcW w:w="1985" w:type="dxa"/>
            <w:tcBorders>
              <w:top w:val="nil"/>
              <w:left w:val="nil"/>
              <w:bottom w:val="single" w:sz="4" w:space="0" w:color="000000"/>
              <w:right w:val="single" w:sz="4" w:space="0" w:color="000000"/>
            </w:tcBorders>
            <w:hideMark/>
          </w:tcPr>
          <w:p w:rsidR="005C7114" w:rsidRPr="001A2C34" w:rsidRDefault="005C7114" w:rsidP="00406D51">
            <w:pPr>
              <w:spacing w:after="0" w:line="240" w:lineRule="auto"/>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Средства бюджета Московской области</w:t>
            </w:r>
          </w:p>
        </w:tc>
        <w:tc>
          <w:tcPr>
            <w:tcW w:w="1701" w:type="dxa"/>
            <w:tcBorders>
              <w:top w:val="nil"/>
              <w:left w:val="nil"/>
              <w:bottom w:val="single" w:sz="4" w:space="0" w:color="000000"/>
              <w:right w:val="single" w:sz="4" w:space="0" w:color="000000"/>
            </w:tcBorders>
            <w:shd w:val="clear" w:color="auto" w:fill="auto"/>
            <w:hideMark/>
          </w:tcPr>
          <w:p w:rsidR="005C7114" w:rsidRPr="001A2C34" w:rsidRDefault="005C7114" w:rsidP="00406D51">
            <w:pPr>
              <w:autoSpaceDE w:val="0"/>
              <w:autoSpaceDN w:val="0"/>
              <w:adjustRightInd w:val="0"/>
              <w:spacing w:after="0" w:line="240" w:lineRule="auto"/>
              <w:ind w:right="41"/>
              <w:jc w:val="right"/>
              <w:rPr>
                <w:rFonts w:ascii="Arial" w:hAnsi="Arial" w:cs="Arial"/>
                <w:color w:val="000000"/>
                <w:sz w:val="24"/>
                <w:szCs w:val="24"/>
              </w:rPr>
            </w:pPr>
            <w:r w:rsidRPr="001A2C34">
              <w:rPr>
                <w:rFonts w:ascii="Arial" w:hAnsi="Arial" w:cs="Arial"/>
                <w:color w:val="000000"/>
                <w:sz w:val="24"/>
                <w:szCs w:val="24"/>
              </w:rPr>
              <w:t>0,00</w:t>
            </w:r>
          </w:p>
        </w:tc>
        <w:tc>
          <w:tcPr>
            <w:tcW w:w="1701" w:type="dxa"/>
            <w:tcBorders>
              <w:top w:val="nil"/>
              <w:left w:val="nil"/>
              <w:bottom w:val="single" w:sz="4" w:space="0" w:color="000000"/>
              <w:right w:val="single" w:sz="4" w:space="0" w:color="000000"/>
            </w:tcBorders>
            <w:shd w:val="clear" w:color="auto" w:fill="auto"/>
            <w:hideMark/>
          </w:tcPr>
          <w:p w:rsidR="005C7114" w:rsidRPr="001A2C34" w:rsidRDefault="005C7114" w:rsidP="00406D51">
            <w:pPr>
              <w:autoSpaceDE w:val="0"/>
              <w:autoSpaceDN w:val="0"/>
              <w:adjustRightInd w:val="0"/>
              <w:spacing w:after="0" w:line="240" w:lineRule="auto"/>
              <w:ind w:right="41"/>
              <w:jc w:val="right"/>
              <w:rPr>
                <w:rFonts w:ascii="Arial" w:hAnsi="Arial" w:cs="Arial"/>
                <w:color w:val="000000"/>
                <w:sz w:val="24"/>
                <w:szCs w:val="24"/>
              </w:rPr>
            </w:pPr>
            <w:r w:rsidRPr="001A2C34">
              <w:rPr>
                <w:rFonts w:ascii="Arial" w:hAnsi="Arial" w:cs="Arial"/>
                <w:color w:val="000000"/>
                <w:sz w:val="24"/>
                <w:szCs w:val="24"/>
              </w:rPr>
              <w:t>0,00</w:t>
            </w:r>
          </w:p>
        </w:tc>
        <w:tc>
          <w:tcPr>
            <w:tcW w:w="1559" w:type="dxa"/>
            <w:tcBorders>
              <w:top w:val="nil"/>
              <w:left w:val="nil"/>
              <w:bottom w:val="single" w:sz="4" w:space="0" w:color="000000"/>
              <w:right w:val="single" w:sz="4" w:space="0" w:color="000000"/>
            </w:tcBorders>
            <w:shd w:val="clear" w:color="auto" w:fill="auto"/>
            <w:hideMark/>
          </w:tcPr>
          <w:p w:rsidR="005C7114" w:rsidRPr="001A2C34" w:rsidRDefault="005C7114" w:rsidP="00406D51">
            <w:pPr>
              <w:autoSpaceDE w:val="0"/>
              <w:autoSpaceDN w:val="0"/>
              <w:adjustRightInd w:val="0"/>
              <w:spacing w:after="0" w:line="240" w:lineRule="auto"/>
              <w:ind w:right="41"/>
              <w:jc w:val="right"/>
              <w:rPr>
                <w:rFonts w:ascii="Arial" w:hAnsi="Arial" w:cs="Arial"/>
                <w:color w:val="000000"/>
                <w:sz w:val="24"/>
                <w:szCs w:val="24"/>
              </w:rPr>
            </w:pPr>
            <w:r w:rsidRPr="001A2C34">
              <w:rPr>
                <w:rFonts w:ascii="Arial" w:hAnsi="Arial" w:cs="Arial"/>
                <w:color w:val="000000"/>
                <w:sz w:val="24"/>
                <w:szCs w:val="24"/>
              </w:rPr>
              <w:t>0,00</w:t>
            </w:r>
          </w:p>
        </w:tc>
        <w:tc>
          <w:tcPr>
            <w:tcW w:w="1559" w:type="dxa"/>
            <w:tcBorders>
              <w:top w:val="nil"/>
              <w:left w:val="nil"/>
              <w:bottom w:val="single" w:sz="4" w:space="0" w:color="000000"/>
              <w:right w:val="single" w:sz="4" w:space="0" w:color="000000"/>
            </w:tcBorders>
            <w:shd w:val="clear" w:color="auto" w:fill="auto"/>
            <w:hideMark/>
          </w:tcPr>
          <w:p w:rsidR="005C7114" w:rsidRPr="001A2C34" w:rsidRDefault="005C7114" w:rsidP="00406D51">
            <w:pPr>
              <w:autoSpaceDE w:val="0"/>
              <w:autoSpaceDN w:val="0"/>
              <w:adjustRightInd w:val="0"/>
              <w:spacing w:after="0" w:line="240" w:lineRule="auto"/>
              <w:ind w:right="41"/>
              <w:jc w:val="right"/>
              <w:rPr>
                <w:rFonts w:ascii="Arial" w:hAnsi="Arial" w:cs="Arial"/>
                <w:color w:val="000000"/>
                <w:sz w:val="24"/>
                <w:szCs w:val="24"/>
              </w:rPr>
            </w:pPr>
            <w:r w:rsidRPr="001A2C34">
              <w:rPr>
                <w:rFonts w:ascii="Arial" w:hAnsi="Arial" w:cs="Arial"/>
                <w:color w:val="000000"/>
                <w:sz w:val="24"/>
                <w:szCs w:val="24"/>
              </w:rPr>
              <w:t>0,00</w:t>
            </w:r>
          </w:p>
        </w:tc>
        <w:tc>
          <w:tcPr>
            <w:tcW w:w="1559" w:type="dxa"/>
            <w:tcBorders>
              <w:top w:val="nil"/>
              <w:left w:val="nil"/>
              <w:bottom w:val="single" w:sz="4" w:space="0" w:color="000000"/>
              <w:right w:val="single" w:sz="4" w:space="0" w:color="000000"/>
            </w:tcBorders>
            <w:shd w:val="clear" w:color="auto" w:fill="auto"/>
            <w:hideMark/>
          </w:tcPr>
          <w:p w:rsidR="005C7114" w:rsidRPr="001A2C34" w:rsidRDefault="005C7114" w:rsidP="00406D51">
            <w:pPr>
              <w:autoSpaceDE w:val="0"/>
              <w:autoSpaceDN w:val="0"/>
              <w:adjustRightInd w:val="0"/>
              <w:spacing w:after="0" w:line="240" w:lineRule="auto"/>
              <w:ind w:right="41"/>
              <w:jc w:val="right"/>
              <w:rPr>
                <w:rFonts w:ascii="Arial" w:hAnsi="Arial" w:cs="Arial"/>
                <w:color w:val="000000"/>
                <w:sz w:val="24"/>
                <w:szCs w:val="24"/>
              </w:rPr>
            </w:pPr>
            <w:r w:rsidRPr="001A2C34">
              <w:rPr>
                <w:rFonts w:ascii="Arial" w:hAnsi="Arial" w:cs="Arial"/>
                <w:color w:val="000000"/>
                <w:sz w:val="24"/>
                <w:szCs w:val="24"/>
              </w:rPr>
              <w:t>0,00</w:t>
            </w:r>
          </w:p>
        </w:tc>
        <w:tc>
          <w:tcPr>
            <w:tcW w:w="1985" w:type="dxa"/>
            <w:tcBorders>
              <w:top w:val="nil"/>
              <w:left w:val="nil"/>
              <w:bottom w:val="single" w:sz="4" w:space="0" w:color="000000"/>
              <w:right w:val="single" w:sz="4" w:space="0" w:color="000000"/>
            </w:tcBorders>
            <w:shd w:val="clear" w:color="auto" w:fill="auto"/>
            <w:hideMark/>
          </w:tcPr>
          <w:p w:rsidR="005C7114" w:rsidRPr="001A2C34" w:rsidRDefault="005C7114" w:rsidP="00406D51">
            <w:pPr>
              <w:autoSpaceDE w:val="0"/>
              <w:autoSpaceDN w:val="0"/>
              <w:adjustRightInd w:val="0"/>
              <w:spacing w:after="0" w:line="240" w:lineRule="auto"/>
              <w:ind w:right="41"/>
              <w:jc w:val="right"/>
              <w:rPr>
                <w:rFonts w:ascii="Arial" w:hAnsi="Arial" w:cs="Arial"/>
                <w:color w:val="000000"/>
                <w:sz w:val="24"/>
                <w:szCs w:val="24"/>
              </w:rPr>
            </w:pPr>
            <w:r w:rsidRPr="001A2C34">
              <w:rPr>
                <w:rFonts w:ascii="Arial" w:hAnsi="Arial" w:cs="Arial"/>
                <w:color w:val="000000"/>
                <w:sz w:val="24"/>
                <w:szCs w:val="24"/>
              </w:rPr>
              <w:t>0,00</w:t>
            </w:r>
          </w:p>
        </w:tc>
      </w:tr>
      <w:tr w:rsidR="005E1879" w:rsidRPr="001A2C34" w:rsidTr="00406D51">
        <w:trPr>
          <w:trHeight w:val="501"/>
        </w:trPr>
        <w:tc>
          <w:tcPr>
            <w:tcW w:w="1433" w:type="dxa"/>
            <w:vMerge/>
            <w:tcBorders>
              <w:top w:val="single" w:sz="4" w:space="0" w:color="000000"/>
              <w:left w:val="single" w:sz="4" w:space="0" w:color="000000"/>
              <w:bottom w:val="single" w:sz="4" w:space="0" w:color="auto"/>
              <w:right w:val="single" w:sz="4" w:space="0" w:color="000000"/>
            </w:tcBorders>
            <w:vAlign w:val="center"/>
            <w:hideMark/>
          </w:tcPr>
          <w:p w:rsidR="005E1879" w:rsidRPr="001A2C34" w:rsidRDefault="005E1879" w:rsidP="00406D51">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000000"/>
              <w:left w:val="single" w:sz="4" w:space="0" w:color="000000"/>
              <w:bottom w:val="single" w:sz="4" w:space="0" w:color="auto"/>
              <w:right w:val="single" w:sz="4" w:space="0" w:color="000000"/>
            </w:tcBorders>
            <w:vAlign w:val="center"/>
            <w:hideMark/>
          </w:tcPr>
          <w:p w:rsidR="005E1879" w:rsidRPr="001A2C34" w:rsidRDefault="005E1879" w:rsidP="00406D51">
            <w:pPr>
              <w:spacing w:after="0" w:line="240" w:lineRule="auto"/>
              <w:rPr>
                <w:rFonts w:ascii="Arial" w:eastAsia="Times New Roman" w:hAnsi="Arial" w:cs="Arial"/>
                <w:color w:val="000000"/>
                <w:sz w:val="24"/>
                <w:szCs w:val="24"/>
                <w:lang w:eastAsia="ru-RU"/>
              </w:rPr>
            </w:pPr>
          </w:p>
        </w:tc>
        <w:tc>
          <w:tcPr>
            <w:tcW w:w="1985" w:type="dxa"/>
            <w:tcBorders>
              <w:top w:val="single" w:sz="4" w:space="0" w:color="000000"/>
              <w:left w:val="nil"/>
              <w:bottom w:val="single" w:sz="4" w:space="0" w:color="auto"/>
              <w:right w:val="single" w:sz="4" w:space="0" w:color="000000"/>
            </w:tcBorders>
            <w:hideMark/>
          </w:tcPr>
          <w:p w:rsidR="005E1879" w:rsidRPr="001A2C34" w:rsidRDefault="005E1879" w:rsidP="00406D51">
            <w:pPr>
              <w:spacing w:after="0" w:line="240" w:lineRule="auto"/>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Средства бюджета городского округа Люберцы</w:t>
            </w:r>
          </w:p>
        </w:tc>
        <w:tc>
          <w:tcPr>
            <w:tcW w:w="1701" w:type="dxa"/>
            <w:tcBorders>
              <w:top w:val="single" w:sz="4" w:space="0" w:color="000000"/>
              <w:left w:val="nil"/>
              <w:bottom w:val="single" w:sz="4" w:space="0" w:color="auto"/>
              <w:right w:val="single" w:sz="4" w:space="0" w:color="000000"/>
            </w:tcBorders>
            <w:shd w:val="clear" w:color="auto" w:fill="auto"/>
          </w:tcPr>
          <w:p w:rsidR="005E1879" w:rsidRPr="001A2C34" w:rsidRDefault="005E1879" w:rsidP="00406D51">
            <w:pPr>
              <w:autoSpaceDE w:val="0"/>
              <w:autoSpaceDN w:val="0"/>
              <w:adjustRightInd w:val="0"/>
              <w:spacing w:after="0" w:line="240" w:lineRule="auto"/>
              <w:ind w:right="41"/>
              <w:jc w:val="right"/>
              <w:rPr>
                <w:rFonts w:ascii="Arial" w:hAnsi="Arial" w:cs="Arial"/>
                <w:color w:val="000000"/>
                <w:sz w:val="24"/>
                <w:szCs w:val="24"/>
              </w:rPr>
            </w:pPr>
            <w:r w:rsidRPr="001A2C34">
              <w:rPr>
                <w:rFonts w:ascii="Arial" w:hAnsi="Arial" w:cs="Arial"/>
                <w:color w:val="000000"/>
                <w:sz w:val="24"/>
                <w:szCs w:val="24"/>
              </w:rPr>
              <w:t>126 163.60</w:t>
            </w:r>
          </w:p>
        </w:tc>
        <w:tc>
          <w:tcPr>
            <w:tcW w:w="1701" w:type="dxa"/>
            <w:tcBorders>
              <w:top w:val="single" w:sz="4" w:space="0" w:color="000000"/>
              <w:left w:val="nil"/>
              <w:bottom w:val="single" w:sz="4" w:space="0" w:color="auto"/>
              <w:right w:val="single" w:sz="4" w:space="0" w:color="000000"/>
            </w:tcBorders>
            <w:shd w:val="clear" w:color="auto" w:fill="auto"/>
          </w:tcPr>
          <w:p w:rsidR="005E1879" w:rsidRPr="001A2C34" w:rsidRDefault="005E1879" w:rsidP="00406D51">
            <w:pPr>
              <w:autoSpaceDE w:val="0"/>
              <w:autoSpaceDN w:val="0"/>
              <w:adjustRightInd w:val="0"/>
              <w:spacing w:after="0" w:line="240" w:lineRule="auto"/>
              <w:ind w:right="41"/>
              <w:jc w:val="right"/>
              <w:rPr>
                <w:rFonts w:ascii="Arial" w:hAnsi="Arial" w:cs="Arial"/>
                <w:color w:val="000000"/>
                <w:sz w:val="24"/>
                <w:szCs w:val="24"/>
              </w:rPr>
            </w:pPr>
            <w:r w:rsidRPr="001A2C34">
              <w:rPr>
                <w:rFonts w:ascii="Arial" w:hAnsi="Arial" w:cs="Arial"/>
                <w:color w:val="000000"/>
                <w:sz w:val="24"/>
                <w:szCs w:val="24"/>
              </w:rPr>
              <w:t>27 290.00</w:t>
            </w:r>
          </w:p>
        </w:tc>
        <w:tc>
          <w:tcPr>
            <w:tcW w:w="1559" w:type="dxa"/>
            <w:tcBorders>
              <w:top w:val="single" w:sz="4" w:space="0" w:color="000000"/>
              <w:left w:val="nil"/>
              <w:bottom w:val="single" w:sz="4" w:space="0" w:color="auto"/>
              <w:right w:val="single" w:sz="4" w:space="0" w:color="000000"/>
            </w:tcBorders>
            <w:shd w:val="clear" w:color="auto" w:fill="auto"/>
          </w:tcPr>
          <w:p w:rsidR="005E1879" w:rsidRPr="001A2C34" w:rsidRDefault="005E1879" w:rsidP="00406D51">
            <w:pPr>
              <w:autoSpaceDE w:val="0"/>
              <w:autoSpaceDN w:val="0"/>
              <w:adjustRightInd w:val="0"/>
              <w:spacing w:after="0" w:line="240" w:lineRule="auto"/>
              <w:ind w:right="41"/>
              <w:jc w:val="right"/>
              <w:rPr>
                <w:rFonts w:ascii="Arial" w:hAnsi="Arial" w:cs="Arial"/>
                <w:color w:val="000000"/>
                <w:sz w:val="24"/>
                <w:szCs w:val="24"/>
              </w:rPr>
            </w:pPr>
            <w:r w:rsidRPr="001A2C34">
              <w:rPr>
                <w:rFonts w:ascii="Arial" w:hAnsi="Arial" w:cs="Arial"/>
                <w:color w:val="000000"/>
                <w:sz w:val="24"/>
                <w:szCs w:val="24"/>
              </w:rPr>
              <w:t>24 707.40</w:t>
            </w:r>
          </w:p>
        </w:tc>
        <w:tc>
          <w:tcPr>
            <w:tcW w:w="1559" w:type="dxa"/>
            <w:tcBorders>
              <w:top w:val="single" w:sz="4" w:space="0" w:color="000000"/>
              <w:left w:val="nil"/>
              <w:bottom w:val="single" w:sz="4" w:space="0" w:color="auto"/>
              <w:right w:val="single" w:sz="4" w:space="0" w:color="000000"/>
            </w:tcBorders>
            <w:shd w:val="clear" w:color="auto" w:fill="auto"/>
          </w:tcPr>
          <w:p w:rsidR="005E1879" w:rsidRPr="001A2C34" w:rsidRDefault="005E1879" w:rsidP="00406D51">
            <w:pPr>
              <w:autoSpaceDE w:val="0"/>
              <w:autoSpaceDN w:val="0"/>
              <w:adjustRightInd w:val="0"/>
              <w:spacing w:after="0" w:line="240" w:lineRule="auto"/>
              <w:ind w:right="41"/>
              <w:jc w:val="right"/>
              <w:rPr>
                <w:rFonts w:ascii="Arial" w:hAnsi="Arial" w:cs="Arial"/>
                <w:color w:val="000000"/>
                <w:sz w:val="24"/>
                <w:szCs w:val="24"/>
              </w:rPr>
            </w:pPr>
            <w:r w:rsidRPr="001A2C34">
              <w:rPr>
                <w:rFonts w:ascii="Arial" w:hAnsi="Arial" w:cs="Arial"/>
                <w:color w:val="000000"/>
                <w:sz w:val="24"/>
                <w:szCs w:val="24"/>
              </w:rPr>
              <w:t>24 751.40</w:t>
            </w:r>
          </w:p>
        </w:tc>
        <w:tc>
          <w:tcPr>
            <w:tcW w:w="1559" w:type="dxa"/>
            <w:tcBorders>
              <w:top w:val="single" w:sz="4" w:space="0" w:color="000000"/>
              <w:left w:val="nil"/>
              <w:bottom w:val="single" w:sz="4" w:space="0" w:color="auto"/>
              <w:right w:val="single" w:sz="4" w:space="0" w:color="000000"/>
            </w:tcBorders>
            <w:shd w:val="clear" w:color="auto" w:fill="auto"/>
          </w:tcPr>
          <w:p w:rsidR="005E1879" w:rsidRPr="001A2C34" w:rsidRDefault="005E1879" w:rsidP="00406D51">
            <w:pPr>
              <w:autoSpaceDE w:val="0"/>
              <w:autoSpaceDN w:val="0"/>
              <w:adjustRightInd w:val="0"/>
              <w:spacing w:after="0" w:line="240" w:lineRule="auto"/>
              <w:ind w:right="41"/>
              <w:jc w:val="right"/>
              <w:rPr>
                <w:rFonts w:ascii="Arial" w:hAnsi="Arial" w:cs="Arial"/>
                <w:color w:val="000000"/>
                <w:sz w:val="24"/>
                <w:szCs w:val="24"/>
              </w:rPr>
            </w:pPr>
            <w:r w:rsidRPr="001A2C34">
              <w:rPr>
                <w:rFonts w:ascii="Arial" w:hAnsi="Arial" w:cs="Arial"/>
                <w:color w:val="000000"/>
                <w:sz w:val="24"/>
                <w:szCs w:val="24"/>
              </w:rPr>
              <w:t>24 707.40</w:t>
            </w:r>
          </w:p>
        </w:tc>
        <w:tc>
          <w:tcPr>
            <w:tcW w:w="1985" w:type="dxa"/>
            <w:tcBorders>
              <w:top w:val="single" w:sz="4" w:space="0" w:color="000000"/>
              <w:left w:val="nil"/>
              <w:bottom w:val="single" w:sz="4" w:space="0" w:color="auto"/>
              <w:right w:val="single" w:sz="4" w:space="0" w:color="000000"/>
            </w:tcBorders>
            <w:shd w:val="clear" w:color="auto" w:fill="auto"/>
          </w:tcPr>
          <w:p w:rsidR="005E1879" w:rsidRPr="001A2C34" w:rsidRDefault="005E1879" w:rsidP="00406D51">
            <w:pPr>
              <w:autoSpaceDE w:val="0"/>
              <w:autoSpaceDN w:val="0"/>
              <w:adjustRightInd w:val="0"/>
              <w:spacing w:after="0" w:line="240" w:lineRule="auto"/>
              <w:ind w:right="41"/>
              <w:jc w:val="right"/>
              <w:rPr>
                <w:rFonts w:ascii="Arial" w:hAnsi="Arial" w:cs="Arial"/>
                <w:color w:val="000000"/>
                <w:sz w:val="24"/>
                <w:szCs w:val="24"/>
              </w:rPr>
            </w:pPr>
            <w:r w:rsidRPr="001A2C34">
              <w:rPr>
                <w:rFonts w:ascii="Arial" w:hAnsi="Arial" w:cs="Arial"/>
                <w:color w:val="000000"/>
                <w:sz w:val="24"/>
                <w:szCs w:val="24"/>
              </w:rPr>
              <w:t>24 707.40</w:t>
            </w:r>
          </w:p>
        </w:tc>
      </w:tr>
    </w:tbl>
    <w:p w:rsidR="00C855F4" w:rsidRPr="001A2C34" w:rsidRDefault="00C855F4" w:rsidP="00406D51">
      <w:pPr>
        <w:tabs>
          <w:tab w:val="left" w:pos="284"/>
          <w:tab w:val="left" w:pos="1701"/>
        </w:tabs>
        <w:spacing w:after="160" w:line="259" w:lineRule="auto"/>
        <w:contextualSpacing/>
        <w:jc w:val="center"/>
        <w:rPr>
          <w:rFonts w:ascii="Arial" w:eastAsiaTheme="minorEastAsia" w:hAnsi="Arial" w:cs="Arial"/>
          <w:b/>
          <w:sz w:val="24"/>
          <w:szCs w:val="24"/>
        </w:rPr>
      </w:pPr>
    </w:p>
    <w:p w:rsidR="00C855F4" w:rsidRPr="001A2C34" w:rsidRDefault="00C855F4" w:rsidP="00406D51">
      <w:pPr>
        <w:tabs>
          <w:tab w:val="left" w:pos="284"/>
          <w:tab w:val="left" w:pos="1701"/>
        </w:tabs>
        <w:spacing w:after="160" w:line="259" w:lineRule="auto"/>
        <w:contextualSpacing/>
        <w:jc w:val="center"/>
        <w:rPr>
          <w:rFonts w:ascii="Arial" w:eastAsiaTheme="minorEastAsia" w:hAnsi="Arial" w:cs="Arial"/>
          <w:b/>
          <w:sz w:val="24"/>
          <w:szCs w:val="24"/>
        </w:rPr>
      </w:pPr>
      <w:r w:rsidRPr="001A2C34">
        <w:rPr>
          <w:rFonts w:ascii="Arial" w:eastAsiaTheme="minorEastAsia" w:hAnsi="Arial" w:cs="Arial"/>
          <w:b/>
          <w:sz w:val="24"/>
          <w:szCs w:val="24"/>
        </w:rPr>
        <w:t xml:space="preserve">Характеристика состояния муниципальной службы,  </w:t>
      </w:r>
    </w:p>
    <w:p w:rsidR="00C855F4" w:rsidRPr="001A2C34" w:rsidRDefault="00C855F4" w:rsidP="00406D51">
      <w:pPr>
        <w:tabs>
          <w:tab w:val="left" w:pos="284"/>
          <w:tab w:val="left" w:pos="1701"/>
        </w:tabs>
        <w:spacing w:after="160" w:line="259" w:lineRule="auto"/>
        <w:contextualSpacing/>
        <w:jc w:val="center"/>
        <w:rPr>
          <w:rFonts w:ascii="Arial" w:eastAsiaTheme="minorEastAsia" w:hAnsi="Arial" w:cs="Arial"/>
          <w:b/>
          <w:sz w:val="24"/>
          <w:szCs w:val="24"/>
        </w:rPr>
      </w:pPr>
      <w:r w:rsidRPr="001A2C34">
        <w:rPr>
          <w:rFonts w:ascii="Arial" w:eastAsiaTheme="minorEastAsia" w:hAnsi="Arial" w:cs="Arial"/>
          <w:b/>
          <w:sz w:val="24"/>
          <w:szCs w:val="24"/>
        </w:rPr>
        <w:t>инерционный путь развития проблемы, на решение которых направлена Подпрограмма</w:t>
      </w:r>
    </w:p>
    <w:p w:rsidR="00C855F4" w:rsidRPr="001A2C34" w:rsidRDefault="00C855F4" w:rsidP="00406D51">
      <w:pPr>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Основными направлениями реализации новых принципов кадровой политики на муниципальной службе являются:</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создание и внедрение механизмов управления по результатам оценки и мотивации профессиональной служебной деятельности муниципальных служащих;</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повышение эффективности формирования и подготовки кадрового состава;</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совершенствование мер по противодействию коррупции.</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lang w:eastAsia="ru-RU"/>
        </w:rPr>
      </w:pP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По состоянию на 01.03.2018 в структуре администрации городского округа Люберцы 36 функциональных (отраслевых) органов администрации, в том числе: 3 комитета, 29 управлений и 4 отдела.</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По состоянию на 01.03.2018 общая установленная штатная численность администрации городского округа Люберцы составляет 285 единиц, в том числе:</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- 196 (57,1 процентов) должностей муниципальной службы;</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- 1 (0,3 процентов) муниципальных должностей;</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- 146 (42,6 процентов) обеспечивающих должностей.</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Проходят муниципальную службу 184 человек.</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Средний возраст муниципальных служащих – 44 года, до 30 лет – 11 %, свыше 50 лет – 28 %.</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Число женщин на муниципальной службе составляет 77 % (141 чел).</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Число мужчин на муниципальной службе составляет 23 % (43 чел).</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Стаж муниципальной службы до 5 лет имеют 19 % муниципальных служащих.</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Стаж муниципальной службы свыше 10 лет имеют 65 % муниципальных служащих.</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На необходимость решения выявленных проблем в формате подпрограммы указывают результаты инерционного прогноза развития муниципальной службы. Развитие муниципальной службы по инерционному сценарию указывает на риск, что не будут решены в установленные сроки задачи в сфере муниципального управления.</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Кроме потенциальной угрозы проявления рисков вследствие развития инерционных тенденций в сфере муниципальной службы происходят процессы, которые представляют собой проблемы и требуют принятия соответствующих мер.</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Среди них:</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совершенствование нормативной правовой базы по вопросам прохождения муниципальной службы;</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совершенствование мер по противодействию коррупции;</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преодоление отставания органов местного самоуправления от сфер экономической деятельности в вопросах мотивации деятельности муниципальных служащих, повышение квалификации в области применения управленческих технологий и оплаты труда по результатам деятельности.</w:t>
      </w:r>
    </w:p>
    <w:p w:rsidR="00C855F4" w:rsidRPr="001A2C34" w:rsidRDefault="00C855F4" w:rsidP="00406D51">
      <w:pPr>
        <w:tabs>
          <w:tab w:val="left" w:pos="426"/>
        </w:tabs>
        <w:spacing w:before="120" w:after="120" w:line="240" w:lineRule="auto"/>
        <w:jc w:val="center"/>
        <w:rPr>
          <w:rFonts w:ascii="Arial" w:eastAsiaTheme="minorEastAsia" w:hAnsi="Arial" w:cs="Arial"/>
          <w:b/>
          <w:sz w:val="24"/>
          <w:szCs w:val="24"/>
        </w:rPr>
      </w:pPr>
      <w:r w:rsidRPr="001A2C34">
        <w:rPr>
          <w:rFonts w:ascii="Arial" w:eastAsiaTheme="minorEastAsia" w:hAnsi="Arial" w:cs="Arial"/>
          <w:b/>
          <w:sz w:val="24"/>
          <w:szCs w:val="24"/>
        </w:rPr>
        <w:t>Прогноз развития ситуации с учетом реализации Подпрограммы</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Концепция решения проблем в сфере муниципальной службы основывается на программно-целевом методе и состоит в реализации подпрограммы «Развитие муниципальной службы муниципального образования городской округ Люберцы Московской области» муниципальной программы «Муниципальное управление»,  направленной на реализацию комплекса мероприятий, обеспечивающих одновременное решение существующих проблем и задач в сфере совершенствования системы муниципальной службы.</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Программный сценарий развития сферы муниципальной службы отличается от инерционного сценария устойчивостью решений, принятых администрацией городского округа Люберцы на пятилетний период, по совершенствованию системы муниципальной службы и обеспечения сбалансированности ресурсов из возможных источников финансирования на реализацию необходимых мероприятий.</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lastRenderedPageBreak/>
        <w:t>Реализация мероприятий Подпрограммы по целям и задачам в период с 2018 по 2022 год обеспечит минимизацию усугубления существующих проблем, даст возможность городскому округу Люберцы выйти на целевые параметры развития и решение задач в сфере муниципальной службы.</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Вместе с тем использование программно-целевого метода не гарантирует отсутствие определенных рисков в ходе реализации Подпрограммы под воздействием соответствующих внешних и внутренних факторов.</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Основные риски, которые могут возникнуть при реализации Подпрограммы:</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proofErr w:type="spellStart"/>
      <w:r w:rsidRPr="001A2C34">
        <w:rPr>
          <w:rFonts w:ascii="Arial" w:eastAsiaTheme="minorEastAsia" w:hAnsi="Arial" w:cs="Arial"/>
          <w:sz w:val="24"/>
          <w:szCs w:val="24"/>
          <w:lang w:eastAsia="ru-RU"/>
        </w:rPr>
        <w:t>недостижение</w:t>
      </w:r>
      <w:proofErr w:type="spellEnd"/>
      <w:r w:rsidRPr="001A2C34">
        <w:rPr>
          <w:rFonts w:ascii="Arial" w:eastAsiaTheme="minorEastAsia" w:hAnsi="Arial" w:cs="Arial"/>
          <w:sz w:val="24"/>
          <w:szCs w:val="24"/>
          <w:lang w:eastAsia="ru-RU"/>
        </w:rPr>
        <w:t xml:space="preserve"> целевых значений показателей результативности Подпрограммы к 2022 году;</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невыполнение мероприятий в установленные сроки по причине несогласованности действий заказчика и исполнителей мероприятий Подпрограммы;</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снижение объемов финансирования мероприятий Подпрограммы вследствие изменения прогнозируемых объемов доходов бюджета городского округа Люберцы или неполное предоставление средств из запланированных источников;</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неэффективное и/или неполное использование возможностей и сервисов, внедряемых в рамках программы информационно-коммуникационных технологий, информационных систем и ресурсов;</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технические и технологические риски, в том числе по причине несовместимости информационных систем;</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методологические риски, связанные с отсутствием методических рекомендаций по применению законодательных и нормативных правовых актов  в сфере муниципальной службы;</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организационные риски при необеспечении необходимого взаимодействия участников решения программных задач.</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В целях обеспечения управления рисками заказчиком Подпрограммы организуется мониторинг реализации Подпрограммы в составе и на основе результатов мониторинга вносятся необходимые предложения куратору Программы для принятия соответствующих решений, в том числе по корректировке параметров Подпрограммы.</w:t>
      </w:r>
    </w:p>
    <w:p w:rsidR="00C855F4" w:rsidRPr="001A2C34" w:rsidRDefault="00C855F4" w:rsidP="00406D51">
      <w:pPr>
        <w:tabs>
          <w:tab w:val="left" w:pos="426"/>
        </w:tabs>
        <w:spacing w:before="120" w:after="120" w:line="240" w:lineRule="auto"/>
        <w:jc w:val="center"/>
        <w:rPr>
          <w:rFonts w:ascii="Arial" w:eastAsiaTheme="minorEastAsia" w:hAnsi="Arial" w:cs="Arial"/>
          <w:b/>
          <w:sz w:val="24"/>
          <w:szCs w:val="24"/>
        </w:rPr>
      </w:pPr>
      <w:r w:rsidRPr="001A2C34">
        <w:rPr>
          <w:rFonts w:ascii="Arial" w:eastAsiaTheme="minorEastAsia" w:hAnsi="Arial" w:cs="Arial"/>
          <w:b/>
          <w:sz w:val="24"/>
          <w:szCs w:val="24"/>
        </w:rPr>
        <w:t>Цели и задачи Подпрограммы</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Целью Подпрограммы является повышение эффективности муниципальной  службы в муниципальном образовании городской округ Люберцы Московской области.</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proofErr w:type="gramStart"/>
      <w:r w:rsidRPr="001A2C34">
        <w:rPr>
          <w:rFonts w:ascii="Arial" w:eastAsiaTheme="minorEastAsia" w:hAnsi="Arial" w:cs="Arial"/>
          <w:sz w:val="24"/>
          <w:szCs w:val="24"/>
          <w:lang w:eastAsia="ru-RU"/>
        </w:rPr>
        <w:t>Реализация основных целей достигается путем совершенствования системы муниципальной службы  муниципального образования городской округ Люберцы Московской области, развития нормативной правовой базы муниципального образования городской округ Люберцы Московской области по вопросам муниципальной службы, совершенствования мер по противодействию коррупции на муниципальной службе в муниципальном образовании городской округ Люберцы Московской области по кадровым вопросам, повышения мотивации к исполнению должностных обязанностей муниципальных служащих муниципального образования</w:t>
      </w:r>
      <w:proofErr w:type="gramEnd"/>
      <w:r w:rsidRPr="001A2C34">
        <w:rPr>
          <w:rFonts w:ascii="Arial" w:eastAsiaTheme="minorEastAsia" w:hAnsi="Arial" w:cs="Arial"/>
          <w:sz w:val="24"/>
          <w:szCs w:val="24"/>
          <w:lang w:eastAsia="ru-RU"/>
        </w:rPr>
        <w:t xml:space="preserve"> городской округ Люберцы Московской области, совершенствования профессионального развития муниципальных служащих муниципального образования городской округ Люберцы Московской области.</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proofErr w:type="gramStart"/>
      <w:r w:rsidRPr="001A2C34">
        <w:rPr>
          <w:rFonts w:ascii="Arial" w:eastAsiaTheme="minorEastAsia" w:hAnsi="Arial" w:cs="Arial"/>
          <w:sz w:val="24"/>
          <w:szCs w:val="24"/>
          <w:lang w:eastAsia="ru-RU"/>
        </w:rPr>
        <w:t xml:space="preserve">В период 2018-2022 годов предстоит в соответствии с действующим федеральным законодательством и законодательством Московской области усовершенствовать нормативные правовые акты городского округа Люберцы по вопросам кадров, прохождения муниципальной службы, противодействия коррупции по кадровым вопросам, применения современных кадровых, информационных и управленческих механизмов, обеспечивающих результативность профессиональной деятельности муниципальных служащих </w:t>
      </w:r>
      <w:r w:rsidRPr="001A2C34">
        <w:rPr>
          <w:rFonts w:ascii="Arial" w:eastAsiaTheme="minorEastAsia" w:hAnsi="Arial" w:cs="Arial"/>
          <w:sz w:val="24"/>
          <w:szCs w:val="24"/>
          <w:lang w:eastAsia="ru-RU"/>
        </w:rPr>
        <w:lastRenderedPageBreak/>
        <w:t>городского округа Люберцы Московской области.</w:t>
      </w:r>
      <w:proofErr w:type="gramEnd"/>
      <w:r w:rsidRPr="001A2C34">
        <w:rPr>
          <w:rFonts w:ascii="Arial" w:eastAsiaTheme="minorEastAsia" w:hAnsi="Arial" w:cs="Arial"/>
          <w:sz w:val="24"/>
          <w:szCs w:val="24"/>
          <w:lang w:eastAsia="ru-RU"/>
        </w:rPr>
        <w:t xml:space="preserve"> Предстоит разработать и провести комплекс мероприятий, направленных на внедрение новых принципов кадровой политики на муниципальной службе в порядке, предусмотренном действующим законодательством.</w:t>
      </w:r>
    </w:p>
    <w:p w:rsidR="00C855F4" w:rsidRPr="001A2C34" w:rsidRDefault="00C855F4" w:rsidP="00406D51">
      <w:pPr>
        <w:tabs>
          <w:tab w:val="left" w:pos="284"/>
        </w:tabs>
        <w:spacing w:before="120" w:after="120" w:line="240" w:lineRule="auto"/>
        <w:jc w:val="center"/>
        <w:rPr>
          <w:rFonts w:ascii="Arial" w:eastAsiaTheme="minorEastAsia" w:hAnsi="Arial" w:cs="Arial"/>
          <w:b/>
          <w:sz w:val="24"/>
          <w:szCs w:val="24"/>
        </w:rPr>
      </w:pPr>
      <w:r w:rsidRPr="001A2C34">
        <w:rPr>
          <w:rFonts w:ascii="Arial" w:eastAsiaTheme="minorEastAsia" w:hAnsi="Arial" w:cs="Arial"/>
          <w:b/>
          <w:sz w:val="24"/>
          <w:szCs w:val="24"/>
        </w:rPr>
        <w:t>Основные мероприятия Подпрограммы</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Мероприятия Подпрограммы предполагается осуществлять по основным направлениям:</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1. Совершенствование организационно-правового обеспечения муниципальной службы. Приведение нормативной правовой базы муниципального образования городской округ Люберцы Московской области по вопросам прохождения муниципальной службы в соответствие действующему законодательству Российской Федерации и Московской области.</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2. Внедрение новых принципов кадровой политики на муниципальной службе, предусмотренных действующим законодательством Московской области.</w:t>
      </w:r>
    </w:p>
    <w:p w:rsidR="00C855F4" w:rsidRPr="001A2C34" w:rsidRDefault="005B59AC" w:rsidP="00406D51">
      <w:pPr>
        <w:autoSpaceDE w:val="0"/>
        <w:autoSpaceDN w:val="0"/>
        <w:adjustRightInd w:val="0"/>
        <w:spacing w:after="0" w:line="240" w:lineRule="auto"/>
        <w:jc w:val="both"/>
        <w:rPr>
          <w:rFonts w:ascii="Arial" w:eastAsiaTheme="minorEastAsia" w:hAnsi="Arial" w:cs="Arial"/>
          <w:sz w:val="24"/>
          <w:szCs w:val="24"/>
          <w:lang w:eastAsia="ru-RU"/>
        </w:rPr>
      </w:pPr>
      <w:hyperlink r:id="rId9" w:history="1">
        <w:r w:rsidR="00C855F4" w:rsidRPr="001A2C34">
          <w:rPr>
            <w:rFonts w:ascii="Arial" w:eastAsiaTheme="minorEastAsia" w:hAnsi="Arial" w:cs="Arial"/>
            <w:sz w:val="24"/>
            <w:szCs w:val="24"/>
            <w:lang w:eastAsia="ru-RU"/>
          </w:rPr>
          <w:t>Перечень</w:t>
        </w:r>
      </w:hyperlink>
      <w:r w:rsidR="00C855F4" w:rsidRPr="001A2C34">
        <w:rPr>
          <w:rFonts w:ascii="Arial" w:eastAsiaTheme="minorEastAsia" w:hAnsi="Arial" w:cs="Arial"/>
          <w:sz w:val="24"/>
          <w:szCs w:val="24"/>
          <w:lang w:eastAsia="ru-RU"/>
        </w:rPr>
        <w:t xml:space="preserve"> мероприятий Подпрограммы указан в Приложении № 1 Программы «Муниципальное управление».</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 xml:space="preserve">Выполнение мероприятий по реализации задач Подпрограммы, предусмотренных </w:t>
      </w:r>
      <w:hyperlink r:id="rId10" w:history="1">
        <w:r w:rsidRPr="001A2C34">
          <w:rPr>
            <w:rFonts w:ascii="Arial" w:eastAsiaTheme="minorEastAsia" w:hAnsi="Arial" w:cs="Arial"/>
            <w:sz w:val="24"/>
            <w:szCs w:val="24"/>
            <w:lang w:eastAsia="ru-RU"/>
          </w:rPr>
          <w:t xml:space="preserve">пунктом </w:t>
        </w:r>
      </w:hyperlink>
      <w:r w:rsidRPr="001A2C34">
        <w:rPr>
          <w:rFonts w:ascii="Arial" w:eastAsiaTheme="minorEastAsia" w:hAnsi="Arial" w:cs="Arial"/>
          <w:sz w:val="24"/>
          <w:szCs w:val="24"/>
          <w:lang w:eastAsia="ru-RU"/>
        </w:rPr>
        <w:t>2.1. Перечня мероприятий, зависит от сроков разработки и требований нормативных правовых актов Московской области.</w:t>
      </w:r>
    </w:p>
    <w:p w:rsidR="00C855F4" w:rsidRPr="001A2C34" w:rsidRDefault="00C855F4" w:rsidP="00406D51">
      <w:pPr>
        <w:tabs>
          <w:tab w:val="left" w:pos="284"/>
        </w:tabs>
        <w:spacing w:before="120" w:after="120" w:line="240" w:lineRule="auto"/>
        <w:jc w:val="center"/>
        <w:rPr>
          <w:rFonts w:ascii="Arial" w:eastAsiaTheme="minorEastAsia" w:hAnsi="Arial" w:cs="Arial"/>
          <w:b/>
          <w:sz w:val="24"/>
          <w:szCs w:val="24"/>
        </w:rPr>
      </w:pPr>
      <w:r w:rsidRPr="001A2C34">
        <w:rPr>
          <w:rFonts w:ascii="Arial" w:eastAsiaTheme="minorEastAsia" w:hAnsi="Arial" w:cs="Arial"/>
          <w:b/>
          <w:sz w:val="24"/>
          <w:szCs w:val="24"/>
        </w:rPr>
        <w:t>Планируемые результаты реализации Подпрограммы</w:t>
      </w:r>
    </w:p>
    <w:p w:rsidR="00C855F4" w:rsidRPr="001A2C34" w:rsidRDefault="00C855F4" w:rsidP="00406D51">
      <w:pPr>
        <w:spacing w:after="0" w:line="240" w:lineRule="auto"/>
        <w:contextualSpacing/>
        <w:jc w:val="both"/>
        <w:rPr>
          <w:rFonts w:ascii="Arial" w:eastAsiaTheme="minorEastAsia" w:hAnsi="Arial" w:cs="Arial"/>
          <w:sz w:val="24"/>
          <w:szCs w:val="24"/>
        </w:rPr>
      </w:pPr>
      <w:r w:rsidRPr="001A2C34">
        <w:rPr>
          <w:rFonts w:ascii="Arial" w:eastAsiaTheme="minorEastAsia" w:hAnsi="Arial" w:cs="Arial"/>
          <w:sz w:val="24"/>
          <w:szCs w:val="24"/>
        </w:rPr>
        <w:t>Основные планируемые результаты реализации Подпрограммы  и их динамика по годам реализации Подпрограммы приведены в Приложении № 2.</w:t>
      </w:r>
    </w:p>
    <w:p w:rsidR="00C855F4" w:rsidRPr="001A2C34" w:rsidRDefault="00C855F4" w:rsidP="00406D51">
      <w:pPr>
        <w:spacing w:before="120" w:after="120" w:line="240" w:lineRule="auto"/>
        <w:jc w:val="center"/>
        <w:rPr>
          <w:rFonts w:ascii="Arial" w:eastAsiaTheme="minorEastAsia" w:hAnsi="Arial" w:cs="Arial"/>
          <w:b/>
          <w:sz w:val="24"/>
          <w:szCs w:val="24"/>
        </w:rPr>
      </w:pPr>
      <w:r w:rsidRPr="001A2C34">
        <w:rPr>
          <w:rFonts w:ascii="Arial" w:eastAsiaTheme="minorEastAsia" w:hAnsi="Arial" w:cs="Arial"/>
          <w:b/>
          <w:sz w:val="24"/>
          <w:szCs w:val="24"/>
        </w:rPr>
        <w:t>Методика оценки эффективности реализации Подпрограммы</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 xml:space="preserve">Оценка эффективности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w:t>
      </w:r>
      <w:r w:rsidR="001C23B8" w:rsidRPr="001A2C34">
        <w:rPr>
          <w:rFonts w:ascii="Arial" w:eastAsiaTheme="minorEastAsia" w:hAnsi="Arial" w:cs="Arial"/>
          <w:sz w:val="24"/>
          <w:szCs w:val="24"/>
          <w:lang w:eastAsia="ru-RU"/>
        </w:rPr>
        <w:t>20.09.2018 №3715-ПА</w:t>
      </w:r>
      <w:r w:rsidRPr="001A2C34">
        <w:rPr>
          <w:rFonts w:ascii="Arial" w:eastAsiaTheme="minorEastAsia" w:hAnsi="Arial" w:cs="Arial"/>
          <w:sz w:val="24"/>
          <w:szCs w:val="24"/>
          <w:lang w:eastAsia="ru-RU"/>
        </w:rPr>
        <w:t>.</w:t>
      </w:r>
    </w:p>
    <w:p w:rsidR="00C855F4" w:rsidRPr="001A2C34" w:rsidRDefault="00C855F4" w:rsidP="00406D51">
      <w:pPr>
        <w:autoSpaceDE w:val="0"/>
        <w:autoSpaceDN w:val="0"/>
        <w:adjustRightInd w:val="0"/>
        <w:spacing w:after="0" w:line="240" w:lineRule="auto"/>
        <w:rPr>
          <w:rFonts w:ascii="Arial" w:eastAsiaTheme="minorEastAsia" w:hAnsi="Arial" w:cs="Arial"/>
          <w:sz w:val="24"/>
          <w:szCs w:val="24"/>
          <w:lang w:eastAsia="ru-RU"/>
        </w:rPr>
      </w:pPr>
      <w:r w:rsidRPr="001A2C34">
        <w:rPr>
          <w:rFonts w:ascii="Arial" w:eastAsiaTheme="minorEastAsia" w:hAnsi="Arial" w:cs="Arial"/>
          <w:sz w:val="24"/>
          <w:szCs w:val="24"/>
          <w:lang w:eastAsia="ru-RU"/>
        </w:rPr>
        <w:t xml:space="preserve">Общее число показателей, характеризующих выполнение подпрограммы </w:t>
      </w:r>
      <w:r w:rsidRPr="001A2C34">
        <w:rPr>
          <w:rFonts w:ascii="Arial" w:eastAsiaTheme="minorEastAsia" w:hAnsi="Arial" w:cs="Arial"/>
          <w:sz w:val="24"/>
          <w:szCs w:val="24"/>
          <w:lang w:val="en-US" w:eastAsia="ru-RU"/>
        </w:rPr>
        <w:t>N</w:t>
      </w:r>
      <w:r w:rsidRPr="001A2C34">
        <w:rPr>
          <w:rFonts w:ascii="Arial" w:eastAsiaTheme="minorEastAsia" w:hAnsi="Arial" w:cs="Arial"/>
          <w:sz w:val="24"/>
          <w:szCs w:val="24"/>
          <w:lang w:eastAsia="ru-RU"/>
        </w:rPr>
        <w:t xml:space="preserve"> = 8.</w:t>
      </w:r>
    </w:p>
    <w:p w:rsidR="00C855F4" w:rsidRPr="001A2C34" w:rsidRDefault="00C855F4" w:rsidP="00406D51">
      <w:pPr>
        <w:spacing w:after="0" w:line="240" w:lineRule="auto"/>
        <w:contextualSpacing/>
        <w:jc w:val="both"/>
        <w:rPr>
          <w:rFonts w:ascii="Arial" w:eastAsiaTheme="minorEastAsia" w:hAnsi="Arial" w:cs="Arial"/>
          <w:sz w:val="24"/>
          <w:szCs w:val="24"/>
        </w:rPr>
      </w:pPr>
      <w:r w:rsidRPr="001A2C34">
        <w:rPr>
          <w:rFonts w:ascii="Arial" w:eastAsiaTheme="minorEastAsia" w:hAnsi="Arial" w:cs="Arial"/>
          <w:sz w:val="24"/>
          <w:szCs w:val="24"/>
        </w:rPr>
        <w:t xml:space="preserve">Методика </w:t>
      </w:r>
      <w:proofErr w:type="gramStart"/>
      <w:r w:rsidRPr="001A2C34">
        <w:rPr>
          <w:rFonts w:ascii="Arial" w:eastAsiaTheme="minorEastAsia" w:hAnsi="Arial" w:cs="Arial"/>
          <w:sz w:val="24"/>
          <w:szCs w:val="24"/>
        </w:rPr>
        <w:t>расчета значений эффективности реализации Подпрограммы</w:t>
      </w:r>
      <w:proofErr w:type="gramEnd"/>
      <w:r w:rsidRPr="001A2C34">
        <w:rPr>
          <w:rFonts w:ascii="Arial" w:eastAsiaTheme="minorEastAsia" w:hAnsi="Arial" w:cs="Arial"/>
          <w:sz w:val="24"/>
          <w:szCs w:val="24"/>
        </w:rPr>
        <w:t xml:space="preserve"> приведена в Приложении № 3.</w:t>
      </w:r>
    </w:p>
    <w:p w:rsidR="00C855F4" w:rsidRPr="001A2C34" w:rsidRDefault="00C855F4" w:rsidP="00406D51">
      <w:pPr>
        <w:spacing w:after="0" w:line="240" w:lineRule="auto"/>
        <w:contextualSpacing/>
        <w:jc w:val="both"/>
        <w:rPr>
          <w:rFonts w:ascii="Arial" w:eastAsiaTheme="minorEastAsia" w:hAnsi="Arial" w:cs="Arial"/>
          <w:sz w:val="24"/>
          <w:szCs w:val="24"/>
        </w:rPr>
      </w:pPr>
    </w:p>
    <w:p w:rsidR="00C855F4" w:rsidRPr="001A2C34" w:rsidRDefault="00C855F4" w:rsidP="00406D51">
      <w:pPr>
        <w:tabs>
          <w:tab w:val="left" w:pos="426"/>
        </w:tabs>
        <w:spacing w:before="120" w:after="120" w:line="240" w:lineRule="auto"/>
        <w:jc w:val="center"/>
        <w:rPr>
          <w:rFonts w:ascii="Arial" w:eastAsiaTheme="minorEastAsia" w:hAnsi="Arial" w:cs="Arial"/>
          <w:b/>
          <w:sz w:val="24"/>
          <w:szCs w:val="24"/>
        </w:rPr>
      </w:pPr>
      <w:r w:rsidRPr="001A2C34">
        <w:rPr>
          <w:rFonts w:ascii="Arial" w:eastAsiaTheme="minorEastAsia" w:hAnsi="Arial" w:cs="Arial"/>
          <w:b/>
          <w:sz w:val="24"/>
          <w:szCs w:val="24"/>
        </w:rPr>
        <w:t>Порядок взаимодействия ответственного за выполнение мероприятий Подпрограммы с муниципальным заказчиком Подпрограммы</w:t>
      </w:r>
    </w:p>
    <w:p w:rsidR="00C855F4" w:rsidRPr="001A2C34" w:rsidRDefault="00C855F4" w:rsidP="00406D51">
      <w:pPr>
        <w:autoSpaceDE w:val="0"/>
        <w:autoSpaceDN w:val="0"/>
        <w:adjustRightInd w:val="0"/>
        <w:spacing w:after="0" w:line="240" w:lineRule="auto"/>
        <w:jc w:val="both"/>
        <w:rPr>
          <w:rFonts w:ascii="Arial" w:eastAsiaTheme="minorEastAsia" w:hAnsi="Arial" w:cs="Arial"/>
          <w:bCs/>
          <w:sz w:val="24"/>
          <w:szCs w:val="24"/>
          <w:lang w:eastAsia="ru-RU"/>
        </w:rPr>
      </w:pPr>
      <w:r w:rsidRPr="001A2C34">
        <w:rPr>
          <w:rFonts w:ascii="Arial" w:eastAsiaTheme="minorEastAsia" w:hAnsi="Arial" w:cs="Arial"/>
          <w:bCs/>
          <w:sz w:val="24"/>
          <w:szCs w:val="24"/>
          <w:lang w:eastAsia="ru-RU"/>
        </w:rPr>
        <w:t>Муниципальным заказчиком, ответственным за выполнение мероприятий Подпрограммы и исполнителем является – управление муниципальной службы и кадров и отраслевые (функциональные) органы администрации городского округа Люберцы Московской области.</w:t>
      </w:r>
    </w:p>
    <w:p w:rsidR="00C855F4" w:rsidRPr="001A2C34" w:rsidRDefault="00C855F4" w:rsidP="00406D51">
      <w:pPr>
        <w:autoSpaceDE w:val="0"/>
        <w:autoSpaceDN w:val="0"/>
        <w:adjustRightInd w:val="0"/>
        <w:spacing w:after="0" w:line="240" w:lineRule="auto"/>
        <w:jc w:val="both"/>
        <w:rPr>
          <w:rFonts w:ascii="Arial" w:eastAsiaTheme="minorEastAsia" w:hAnsi="Arial" w:cs="Arial"/>
          <w:bCs/>
          <w:sz w:val="24"/>
          <w:szCs w:val="24"/>
          <w:lang w:eastAsia="ru-RU"/>
        </w:rPr>
      </w:pPr>
      <w:r w:rsidRPr="001A2C34">
        <w:rPr>
          <w:rFonts w:ascii="Arial" w:eastAsiaTheme="minorEastAsia" w:hAnsi="Arial" w:cs="Arial"/>
          <w:bCs/>
          <w:sz w:val="24"/>
          <w:szCs w:val="24"/>
          <w:lang w:eastAsia="ru-RU"/>
        </w:rPr>
        <w:t xml:space="preserve">Организацию реализации и </w:t>
      </w:r>
      <w:proofErr w:type="gramStart"/>
      <w:r w:rsidRPr="001A2C34">
        <w:rPr>
          <w:rFonts w:ascii="Arial" w:eastAsiaTheme="minorEastAsia" w:hAnsi="Arial" w:cs="Arial"/>
          <w:bCs/>
          <w:sz w:val="24"/>
          <w:szCs w:val="24"/>
          <w:lang w:eastAsia="ru-RU"/>
        </w:rPr>
        <w:t>контроль за</w:t>
      </w:r>
      <w:proofErr w:type="gramEnd"/>
      <w:r w:rsidRPr="001A2C34">
        <w:rPr>
          <w:rFonts w:ascii="Arial" w:eastAsiaTheme="minorEastAsia" w:hAnsi="Arial" w:cs="Arial"/>
          <w:bCs/>
          <w:sz w:val="24"/>
          <w:szCs w:val="24"/>
          <w:lang w:eastAsia="ru-RU"/>
        </w:rPr>
        <w:t xml:space="preserve"> выполнением мероприятий, предусмотренных Подпрограммой, осуществляет муниципальный заказчик.</w:t>
      </w:r>
    </w:p>
    <w:p w:rsidR="00C855F4" w:rsidRPr="001A2C34" w:rsidRDefault="00C855F4" w:rsidP="00406D51">
      <w:pPr>
        <w:autoSpaceDE w:val="0"/>
        <w:autoSpaceDN w:val="0"/>
        <w:adjustRightInd w:val="0"/>
        <w:spacing w:after="0" w:line="240" w:lineRule="auto"/>
        <w:jc w:val="both"/>
        <w:rPr>
          <w:rFonts w:ascii="Arial" w:eastAsiaTheme="minorEastAsia" w:hAnsi="Arial" w:cs="Arial"/>
          <w:bCs/>
          <w:sz w:val="24"/>
          <w:szCs w:val="24"/>
          <w:lang w:eastAsia="ru-RU"/>
        </w:rPr>
      </w:pPr>
      <w:r w:rsidRPr="001A2C34">
        <w:rPr>
          <w:rFonts w:ascii="Arial" w:eastAsiaTheme="minorEastAsia" w:hAnsi="Arial" w:cs="Arial"/>
          <w:bCs/>
          <w:sz w:val="24"/>
          <w:szCs w:val="24"/>
          <w:lang w:eastAsia="ru-RU"/>
        </w:rPr>
        <w:lastRenderedPageBreak/>
        <w:t>Разработчиком Подпрограммы является управление муниципальной службы и кадров администрации городского округа Люберцы.</w:t>
      </w:r>
    </w:p>
    <w:p w:rsidR="00C855F4" w:rsidRPr="001A2C34" w:rsidRDefault="00C855F4" w:rsidP="00406D51">
      <w:pPr>
        <w:autoSpaceDE w:val="0"/>
        <w:autoSpaceDN w:val="0"/>
        <w:adjustRightInd w:val="0"/>
        <w:spacing w:after="0" w:line="240" w:lineRule="auto"/>
        <w:jc w:val="both"/>
        <w:rPr>
          <w:rFonts w:ascii="Arial" w:eastAsiaTheme="minorEastAsia" w:hAnsi="Arial" w:cs="Arial"/>
          <w:bCs/>
          <w:sz w:val="24"/>
          <w:szCs w:val="24"/>
          <w:lang w:eastAsia="ru-RU"/>
        </w:rPr>
      </w:pPr>
      <w:r w:rsidRPr="001A2C34">
        <w:rPr>
          <w:rFonts w:ascii="Arial" w:eastAsiaTheme="minorEastAsia" w:hAnsi="Arial" w:cs="Arial"/>
          <w:bCs/>
          <w:sz w:val="24"/>
          <w:szCs w:val="24"/>
          <w:lang w:eastAsia="ru-RU"/>
        </w:rPr>
        <w:t xml:space="preserve">Координатором программы является заместитель Главы администрации городского округа Люберцы Московской области, координирующий финансово-экономические вопросы, </w:t>
      </w:r>
      <w:proofErr w:type="spellStart"/>
      <w:r w:rsidRPr="001A2C34">
        <w:rPr>
          <w:rFonts w:ascii="Arial" w:eastAsiaTheme="minorEastAsia" w:hAnsi="Arial" w:cs="Arial"/>
          <w:bCs/>
          <w:sz w:val="24"/>
          <w:szCs w:val="24"/>
          <w:lang w:eastAsia="ru-RU"/>
        </w:rPr>
        <w:t>Забабуркина</w:t>
      </w:r>
      <w:proofErr w:type="spellEnd"/>
      <w:r w:rsidRPr="001A2C34">
        <w:rPr>
          <w:rFonts w:ascii="Arial" w:eastAsiaTheme="minorEastAsia" w:hAnsi="Arial" w:cs="Arial"/>
          <w:bCs/>
          <w:sz w:val="24"/>
          <w:szCs w:val="24"/>
          <w:lang w:eastAsia="ru-RU"/>
        </w:rPr>
        <w:t xml:space="preserve"> Нина Александровна. </w:t>
      </w:r>
    </w:p>
    <w:p w:rsidR="00C855F4" w:rsidRPr="001A2C34" w:rsidRDefault="00C855F4" w:rsidP="00406D51">
      <w:pPr>
        <w:tabs>
          <w:tab w:val="left" w:pos="284"/>
        </w:tabs>
        <w:spacing w:before="120" w:after="120" w:line="240" w:lineRule="auto"/>
        <w:jc w:val="center"/>
        <w:rPr>
          <w:rFonts w:ascii="Arial" w:eastAsiaTheme="minorEastAsia" w:hAnsi="Arial" w:cs="Arial"/>
          <w:b/>
          <w:sz w:val="24"/>
          <w:szCs w:val="24"/>
        </w:rPr>
      </w:pPr>
      <w:r w:rsidRPr="001A2C34">
        <w:rPr>
          <w:rFonts w:ascii="Arial" w:eastAsiaTheme="minorEastAsia" w:hAnsi="Arial" w:cs="Arial"/>
          <w:b/>
          <w:sz w:val="24"/>
          <w:szCs w:val="24"/>
        </w:rPr>
        <w:t>Сроки реализации Подпрограммы</w:t>
      </w:r>
    </w:p>
    <w:p w:rsidR="00C855F4" w:rsidRPr="001A2C34" w:rsidRDefault="00C855F4" w:rsidP="00406D51">
      <w:pPr>
        <w:spacing w:after="0" w:line="240" w:lineRule="auto"/>
        <w:rPr>
          <w:rFonts w:ascii="Arial" w:eastAsiaTheme="minorEastAsia" w:hAnsi="Arial" w:cs="Arial"/>
          <w:sz w:val="24"/>
          <w:szCs w:val="24"/>
          <w:lang w:eastAsia="ru-RU"/>
        </w:rPr>
      </w:pPr>
      <w:r w:rsidRPr="001A2C34">
        <w:rPr>
          <w:rFonts w:ascii="Arial" w:eastAsiaTheme="minorEastAsia" w:hAnsi="Arial" w:cs="Arial"/>
          <w:sz w:val="24"/>
          <w:szCs w:val="24"/>
          <w:lang w:eastAsia="ru-RU"/>
        </w:rPr>
        <w:t>Реализация Подпрограммы рассчитана на период 2018 – 2022 годы.</w:t>
      </w:r>
    </w:p>
    <w:p w:rsidR="00C855F4" w:rsidRPr="001A2C34" w:rsidRDefault="00C855F4" w:rsidP="00406D51">
      <w:pPr>
        <w:tabs>
          <w:tab w:val="left" w:pos="426"/>
        </w:tabs>
        <w:spacing w:before="120" w:after="120" w:line="240" w:lineRule="auto"/>
        <w:jc w:val="center"/>
        <w:rPr>
          <w:rFonts w:ascii="Arial" w:eastAsiaTheme="minorEastAsia" w:hAnsi="Arial" w:cs="Arial"/>
          <w:b/>
          <w:sz w:val="24"/>
          <w:szCs w:val="24"/>
        </w:rPr>
      </w:pPr>
      <w:r w:rsidRPr="001A2C34">
        <w:rPr>
          <w:rFonts w:ascii="Arial" w:eastAsiaTheme="minorEastAsia" w:hAnsi="Arial" w:cs="Arial"/>
          <w:b/>
          <w:sz w:val="24"/>
          <w:szCs w:val="24"/>
        </w:rPr>
        <w:t>Источники и объемы финансирования Подпрограммы</w:t>
      </w:r>
    </w:p>
    <w:p w:rsidR="00C855F4" w:rsidRPr="001A2C34" w:rsidRDefault="00C855F4" w:rsidP="00406D51">
      <w:pPr>
        <w:spacing w:after="0" w:line="240" w:lineRule="auto"/>
        <w:contextualSpacing/>
        <w:jc w:val="both"/>
        <w:rPr>
          <w:rFonts w:ascii="Arial" w:eastAsiaTheme="minorEastAsia" w:hAnsi="Arial" w:cs="Arial"/>
          <w:sz w:val="24"/>
          <w:szCs w:val="24"/>
        </w:rPr>
      </w:pPr>
      <w:r w:rsidRPr="001A2C34">
        <w:rPr>
          <w:rFonts w:ascii="Arial" w:eastAsiaTheme="minorEastAsia" w:hAnsi="Arial" w:cs="Arial"/>
          <w:sz w:val="24"/>
          <w:szCs w:val="24"/>
        </w:rPr>
        <w:t>Финансирование Подпрограммы происходит за счет средств бюджета муниципального образования городской округ Люберцы Московской области.</w:t>
      </w:r>
    </w:p>
    <w:tbl>
      <w:tblPr>
        <w:tblW w:w="5000" w:type="pct"/>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00" w:firstRow="0" w:lastRow="0" w:firstColumn="0" w:lastColumn="0" w:noHBand="0" w:noVBand="0"/>
      </w:tblPr>
      <w:tblGrid>
        <w:gridCol w:w="2809"/>
        <w:gridCol w:w="2852"/>
        <w:gridCol w:w="2495"/>
        <w:gridCol w:w="2495"/>
        <w:gridCol w:w="2318"/>
        <w:gridCol w:w="2318"/>
      </w:tblGrid>
      <w:tr w:rsidR="00C855F4" w:rsidRPr="001A2C34" w:rsidTr="00884D5B">
        <w:trPr>
          <w:trHeight w:val="293"/>
          <w:tblCellSpacing w:w="5" w:type="nil"/>
        </w:trPr>
        <w:tc>
          <w:tcPr>
            <w:tcW w:w="919" w:type="pct"/>
          </w:tcPr>
          <w:p w:rsidR="00C855F4" w:rsidRPr="001A2C34" w:rsidRDefault="00C855F4" w:rsidP="00406D51">
            <w:pPr>
              <w:autoSpaceDE w:val="0"/>
              <w:autoSpaceDN w:val="0"/>
              <w:adjustRightInd w:val="0"/>
              <w:spacing w:after="0" w:line="240" w:lineRule="auto"/>
              <w:jc w:val="center"/>
              <w:rPr>
                <w:rFonts w:ascii="Arial" w:eastAsiaTheme="minorEastAsia" w:hAnsi="Arial" w:cs="Arial"/>
                <w:sz w:val="24"/>
                <w:szCs w:val="24"/>
                <w:lang w:eastAsia="ru-RU"/>
              </w:rPr>
            </w:pPr>
            <w:r w:rsidRPr="001A2C34">
              <w:rPr>
                <w:rFonts w:ascii="Arial" w:eastAsiaTheme="minorEastAsia" w:hAnsi="Arial" w:cs="Arial"/>
                <w:sz w:val="24"/>
                <w:szCs w:val="24"/>
                <w:lang w:eastAsia="ru-RU"/>
              </w:rPr>
              <w:t>Всего</w:t>
            </w:r>
          </w:p>
        </w:tc>
        <w:tc>
          <w:tcPr>
            <w:tcW w:w="933" w:type="pct"/>
          </w:tcPr>
          <w:p w:rsidR="00C855F4" w:rsidRPr="001A2C34" w:rsidRDefault="00C855F4" w:rsidP="00406D51">
            <w:pPr>
              <w:autoSpaceDE w:val="0"/>
              <w:autoSpaceDN w:val="0"/>
              <w:adjustRightInd w:val="0"/>
              <w:spacing w:after="0" w:line="240" w:lineRule="auto"/>
              <w:jc w:val="center"/>
              <w:rPr>
                <w:rFonts w:ascii="Arial" w:eastAsiaTheme="minorEastAsia" w:hAnsi="Arial" w:cs="Arial"/>
                <w:sz w:val="24"/>
                <w:szCs w:val="24"/>
                <w:lang w:eastAsia="ru-RU"/>
              </w:rPr>
            </w:pPr>
            <w:r w:rsidRPr="001A2C34">
              <w:rPr>
                <w:rFonts w:ascii="Arial" w:eastAsiaTheme="minorEastAsia" w:hAnsi="Arial" w:cs="Arial"/>
                <w:sz w:val="24"/>
                <w:szCs w:val="24"/>
                <w:lang w:eastAsia="ru-RU"/>
              </w:rPr>
              <w:t>2018 год</w:t>
            </w:r>
          </w:p>
        </w:tc>
        <w:tc>
          <w:tcPr>
            <w:tcW w:w="816" w:type="pct"/>
          </w:tcPr>
          <w:p w:rsidR="00C855F4" w:rsidRPr="001A2C34" w:rsidRDefault="00C855F4" w:rsidP="00406D51">
            <w:pPr>
              <w:autoSpaceDE w:val="0"/>
              <w:autoSpaceDN w:val="0"/>
              <w:adjustRightInd w:val="0"/>
              <w:spacing w:after="0" w:line="240" w:lineRule="auto"/>
              <w:jc w:val="center"/>
              <w:rPr>
                <w:rFonts w:ascii="Arial" w:eastAsiaTheme="minorEastAsia" w:hAnsi="Arial" w:cs="Arial"/>
                <w:sz w:val="24"/>
                <w:szCs w:val="24"/>
                <w:lang w:eastAsia="ru-RU"/>
              </w:rPr>
            </w:pPr>
            <w:r w:rsidRPr="001A2C34">
              <w:rPr>
                <w:rFonts w:ascii="Arial" w:eastAsiaTheme="minorEastAsia" w:hAnsi="Arial" w:cs="Arial"/>
                <w:sz w:val="24"/>
                <w:szCs w:val="24"/>
                <w:lang w:eastAsia="ru-RU"/>
              </w:rPr>
              <w:t>2019 год</w:t>
            </w:r>
          </w:p>
        </w:tc>
        <w:tc>
          <w:tcPr>
            <w:tcW w:w="816" w:type="pct"/>
          </w:tcPr>
          <w:p w:rsidR="00C855F4" w:rsidRPr="001A2C34" w:rsidRDefault="00C855F4" w:rsidP="00406D51">
            <w:pPr>
              <w:autoSpaceDE w:val="0"/>
              <w:autoSpaceDN w:val="0"/>
              <w:adjustRightInd w:val="0"/>
              <w:spacing w:after="0" w:line="240" w:lineRule="auto"/>
              <w:jc w:val="center"/>
              <w:rPr>
                <w:rFonts w:ascii="Arial" w:eastAsiaTheme="minorEastAsia" w:hAnsi="Arial" w:cs="Arial"/>
                <w:sz w:val="24"/>
                <w:szCs w:val="24"/>
                <w:lang w:eastAsia="ru-RU"/>
              </w:rPr>
            </w:pPr>
            <w:r w:rsidRPr="001A2C34">
              <w:rPr>
                <w:rFonts w:ascii="Arial" w:eastAsiaTheme="minorEastAsia" w:hAnsi="Arial" w:cs="Arial"/>
                <w:sz w:val="24"/>
                <w:szCs w:val="24"/>
                <w:lang w:eastAsia="ru-RU"/>
              </w:rPr>
              <w:t>2020 год</w:t>
            </w:r>
          </w:p>
        </w:tc>
        <w:tc>
          <w:tcPr>
            <w:tcW w:w="758" w:type="pct"/>
          </w:tcPr>
          <w:p w:rsidR="00C855F4" w:rsidRPr="001A2C34" w:rsidRDefault="00C855F4" w:rsidP="00406D51">
            <w:pPr>
              <w:autoSpaceDE w:val="0"/>
              <w:autoSpaceDN w:val="0"/>
              <w:adjustRightInd w:val="0"/>
              <w:spacing w:after="0" w:line="240" w:lineRule="auto"/>
              <w:jc w:val="center"/>
              <w:rPr>
                <w:rFonts w:ascii="Arial" w:eastAsiaTheme="minorEastAsia" w:hAnsi="Arial" w:cs="Arial"/>
                <w:sz w:val="24"/>
                <w:szCs w:val="24"/>
                <w:lang w:eastAsia="ru-RU"/>
              </w:rPr>
            </w:pPr>
            <w:r w:rsidRPr="001A2C34">
              <w:rPr>
                <w:rFonts w:ascii="Arial" w:eastAsiaTheme="minorEastAsia" w:hAnsi="Arial" w:cs="Arial"/>
                <w:sz w:val="24"/>
                <w:szCs w:val="24"/>
                <w:lang w:eastAsia="ru-RU"/>
              </w:rPr>
              <w:t>2021 год</w:t>
            </w:r>
          </w:p>
        </w:tc>
        <w:tc>
          <w:tcPr>
            <w:tcW w:w="758" w:type="pct"/>
          </w:tcPr>
          <w:p w:rsidR="00C855F4" w:rsidRPr="001A2C34" w:rsidRDefault="00C855F4" w:rsidP="00406D51">
            <w:pPr>
              <w:autoSpaceDE w:val="0"/>
              <w:autoSpaceDN w:val="0"/>
              <w:adjustRightInd w:val="0"/>
              <w:spacing w:after="0" w:line="240" w:lineRule="auto"/>
              <w:jc w:val="center"/>
              <w:rPr>
                <w:rFonts w:ascii="Arial" w:eastAsiaTheme="minorEastAsia" w:hAnsi="Arial" w:cs="Arial"/>
                <w:sz w:val="24"/>
                <w:szCs w:val="24"/>
                <w:lang w:eastAsia="ru-RU"/>
              </w:rPr>
            </w:pPr>
            <w:r w:rsidRPr="001A2C34">
              <w:rPr>
                <w:rFonts w:ascii="Arial" w:eastAsiaTheme="minorEastAsia" w:hAnsi="Arial" w:cs="Arial"/>
                <w:sz w:val="24"/>
                <w:szCs w:val="24"/>
                <w:lang w:eastAsia="ru-RU"/>
              </w:rPr>
              <w:t>2022 год</w:t>
            </w:r>
          </w:p>
        </w:tc>
      </w:tr>
      <w:tr w:rsidR="005E1879" w:rsidRPr="001A2C34" w:rsidTr="009B12BF">
        <w:trPr>
          <w:trHeight w:val="283"/>
          <w:tblCellSpacing w:w="5" w:type="nil"/>
        </w:trPr>
        <w:tc>
          <w:tcPr>
            <w:tcW w:w="919" w:type="pct"/>
            <w:shd w:val="clear" w:color="auto" w:fill="auto"/>
          </w:tcPr>
          <w:p w:rsidR="005E1879" w:rsidRPr="001A2C34" w:rsidRDefault="005E1879" w:rsidP="00406D51">
            <w:pPr>
              <w:autoSpaceDE w:val="0"/>
              <w:autoSpaceDN w:val="0"/>
              <w:adjustRightInd w:val="0"/>
              <w:spacing w:after="0" w:line="240" w:lineRule="auto"/>
              <w:jc w:val="center"/>
              <w:rPr>
                <w:rFonts w:ascii="Arial" w:eastAsiaTheme="minorEastAsia" w:hAnsi="Arial" w:cs="Arial"/>
                <w:sz w:val="24"/>
                <w:szCs w:val="24"/>
                <w:lang w:eastAsia="ru-RU"/>
              </w:rPr>
            </w:pPr>
            <w:r w:rsidRPr="001A2C34">
              <w:rPr>
                <w:rFonts w:ascii="Arial" w:eastAsiaTheme="minorEastAsia" w:hAnsi="Arial" w:cs="Arial"/>
                <w:sz w:val="24"/>
                <w:szCs w:val="24"/>
                <w:lang w:eastAsia="ru-RU"/>
              </w:rPr>
              <w:t>126 163.60</w:t>
            </w:r>
          </w:p>
        </w:tc>
        <w:tc>
          <w:tcPr>
            <w:tcW w:w="933" w:type="pct"/>
            <w:shd w:val="clear" w:color="auto" w:fill="auto"/>
          </w:tcPr>
          <w:p w:rsidR="005E1879" w:rsidRPr="001A2C34" w:rsidRDefault="005E1879" w:rsidP="00406D51">
            <w:pPr>
              <w:autoSpaceDE w:val="0"/>
              <w:autoSpaceDN w:val="0"/>
              <w:adjustRightInd w:val="0"/>
              <w:spacing w:after="0" w:line="240" w:lineRule="auto"/>
              <w:jc w:val="center"/>
              <w:rPr>
                <w:rFonts w:ascii="Arial" w:eastAsiaTheme="minorEastAsia" w:hAnsi="Arial" w:cs="Arial"/>
                <w:sz w:val="24"/>
                <w:szCs w:val="24"/>
                <w:lang w:eastAsia="ru-RU"/>
              </w:rPr>
            </w:pPr>
            <w:r w:rsidRPr="001A2C34">
              <w:rPr>
                <w:rFonts w:ascii="Arial" w:eastAsiaTheme="minorEastAsia" w:hAnsi="Arial" w:cs="Arial"/>
                <w:sz w:val="24"/>
                <w:szCs w:val="24"/>
                <w:lang w:eastAsia="ru-RU"/>
              </w:rPr>
              <w:t>27 290.00</w:t>
            </w:r>
          </w:p>
        </w:tc>
        <w:tc>
          <w:tcPr>
            <w:tcW w:w="816" w:type="pct"/>
            <w:shd w:val="clear" w:color="auto" w:fill="auto"/>
          </w:tcPr>
          <w:p w:rsidR="005E1879" w:rsidRPr="001A2C34" w:rsidRDefault="005E1879" w:rsidP="00406D51">
            <w:pPr>
              <w:autoSpaceDE w:val="0"/>
              <w:autoSpaceDN w:val="0"/>
              <w:adjustRightInd w:val="0"/>
              <w:spacing w:after="0" w:line="240" w:lineRule="auto"/>
              <w:jc w:val="center"/>
              <w:rPr>
                <w:rFonts w:ascii="Arial" w:eastAsiaTheme="minorEastAsia" w:hAnsi="Arial" w:cs="Arial"/>
                <w:sz w:val="24"/>
                <w:szCs w:val="24"/>
                <w:lang w:eastAsia="ru-RU"/>
              </w:rPr>
            </w:pPr>
            <w:r w:rsidRPr="001A2C34">
              <w:rPr>
                <w:rFonts w:ascii="Arial" w:eastAsiaTheme="minorEastAsia" w:hAnsi="Arial" w:cs="Arial"/>
                <w:sz w:val="24"/>
                <w:szCs w:val="24"/>
                <w:lang w:eastAsia="ru-RU"/>
              </w:rPr>
              <w:t>24 707.40</w:t>
            </w:r>
          </w:p>
        </w:tc>
        <w:tc>
          <w:tcPr>
            <w:tcW w:w="816" w:type="pct"/>
            <w:shd w:val="clear" w:color="auto" w:fill="auto"/>
          </w:tcPr>
          <w:p w:rsidR="005E1879" w:rsidRPr="001A2C34" w:rsidRDefault="005E1879" w:rsidP="00406D51">
            <w:pPr>
              <w:autoSpaceDE w:val="0"/>
              <w:autoSpaceDN w:val="0"/>
              <w:adjustRightInd w:val="0"/>
              <w:spacing w:after="0" w:line="240" w:lineRule="auto"/>
              <w:jc w:val="center"/>
              <w:rPr>
                <w:rFonts w:ascii="Arial" w:eastAsiaTheme="minorEastAsia" w:hAnsi="Arial" w:cs="Arial"/>
                <w:sz w:val="24"/>
                <w:szCs w:val="24"/>
                <w:lang w:eastAsia="ru-RU"/>
              </w:rPr>
            </w:pPr>
            <w:r w:rsidRPr="001A2C34">
              <w:rPr>
                <w:rFonts w:ascii="Arial" w:eastAsiaTheme="minorEastAsia" w:hAnsi="Arial" w:cs="Arial"/>
                <w:sz w:val="24"/>
                <w:szCs w:val="24"/>
                <w:lang w:eastAsia="ru-RU"/>
              </w:rPr>
              <w:t>24 751.40</w:t>
            </w:r>
          </w:p>
        </w:tc>
        <w:tc>
          <w:tcPr>
            <w:tcW w:w="758" w:type="pct"/>
            <w:shd w:val="clear" w:color="auto" w:fill="auto"/>
          </w:tcPr>
          <w:p w:rsidR="005E1879" w:rsidRPr="001A2C34" w:rsidRDefault="005E1879" w:rsidP="00406D51">
            <w:pPr>
              <w:autoSpaceDE w:val="0"/>
              <w:autoSpaceDN w:val="0"/>
              <w:adjustRightInd w:val="0"/>
              <w:spacing w:after="0" w:line="240" w:lineRule="auto"/>
              <w:jc w:val="center"/>
              <w:rPr>
                <w:rFonts w:ascii="Arial" w:eastAsiaTheme="minorEastAsia" w:hAnsi="Arial" w:cs="Arial"/>
                <w:sz w:val="24"/>
                <w:szCs w:val="24"/>
                <w:lang w:eastAsia="ru-RU"/>
              </w:rPr>
            </w:pPr>
            <w:r w:rsidRPr="001A2C34">
              <w:rPr>
                <w:rFonts w:ascii="Arial" w:eastAsiaTheme="minorEastAsia" w:hAnsi="Arial" w:cs="Arial"/>
                <w:sz w:val="24"/>
                <w:szCs w:val="24"/>
                <w:lang w:eastAsia="ru-RU"/>
              </w:rPr>
              <w:t>24 707.40</w:t>
            </w:r>
          </w:p>
        </w:tc>
        <w:tc>
          <w:tcPr>
            <w:tcW w:w="758" w:type="pct"/>
            <w:shd w:val="clear" w:color="auto" w:fill="auto"/>
          </w:tcPr>
          <w:p w:rsidR="005E1879" w:rsidRPr="001A2C34" w:rsidRDefault="005E1879" w:rsidP="00406D51">
            <w:pPr>
              <w:autoSpaceDE w:val="0"/>
              <w:autoSpaceDN w:val="0"/>
              <w:adjustRightInd w:val="0"/>
              <w:spacing w:after="0" w:line="240" w:lineRule="auto"/>
              <w:jc w:val="center"/>
              <w:rPr>
                <w:rFonts w:ascii="Arial" w:eastAsiaTheme="minorEastAsia" w:hAnsi="Arial" w:cs="Arial"/>
                <w:sz w:val="24"/>
                <w:szCs w:val="24"/>
                <w:lang w:eastAsia="ru-RU"/>
              </w:rPr>
            </w:pPr>
            <w:r w:rsidRPr="001A2C34">
              <w:rPr>
                <w:rFonts w:ascii="Arial" w:eastAsiaTheme="minorEastAsia" w:hAnsi="Arial" w:cs="Arial"/>
                <w:sz w:val="24"/>
                <w:szCs w:val="24"/>
                <w:lang w:eastAsia="ru-RU"/>
              </w:rPr>
              <w:t>24 707.40</w:t>
            </w:r>
          </w:p>
        </w:tc>
      </w:tr>
    </w:tbl>
    <w:p w:rsidR="00C855F4" w:rsidRPr="001A2C34" w:rsidRDefault="00C855F4" w:rsidP="00406D51">
      <w:pPr>
        <w:tabs>
          <w:tab w:val="left" w:pos="426"/>
        </w:tabs>
        <w:spacing w:before="120" w:after="120" w:line="240" w:lineRule="auto"/>
        <w:jc w:val="center"/>
        <w:rPr>
          <w:rFonts w:ascii="Arial" w:eastAsiaTheme="minorEastAsia" w:hAnsi="Arial" w:cs="Arial"/>
          <w:b/>
          <w:sz w:val="24"/>
          <w:szCs w:val="24"/>
        </w:rPr>
      </w:pPr>
      <w:r w:rsidRPr="001A2C34">
        <w:rPr>
          <w:rFonts w:ascii="Arial" w:eastAsiaTheme="minorEastAsia" w:hAnsi="Arial" w:cs="Arial"/>
          <w:b/>
          <w:sz w:val="24"/>
          <w:szCs w:val="24"/>
        </w:rPr>
        <w:t>Контроль и отчетность при реализации Подпрограммы</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 xml:space="preserve">С целью контроля реализации Подпрограммы исполнители мероприятий Подпрограммы и заказчик предоставляют оперативные и итоговые отчеты о реализации соответствующих мероприятий Подпрограммы в соответствии с </w:t>
      </w:r>
      <w:hyperlink r:id="rId11" w:history="1">
        <w:r w:rsidRPr="001A2C34">
          <w:rPr>
            <w:rFonts w:ascii="Arial" w:eastAsiaTheme="minorEastAsia" w:hAnsi="Arial" w:cs="Arial"/>
            <w:sz w:val="24"/>
            <w:szCs w:val="24"/>
            <w:lang w:eastAsia="ru-RU"/>
          </w:rPr>
          <w:t>Порядком</w:t>
        </w:r>
      </w:hyperlink>
      <w:r w:rsidRPr="001A2C34">
        <w:rPr>
          <w:rFonts w:ascii="Arial" w:eastAsiaTheme="minorEastAsia" w:hAnsi="Arial" w:cs="Arial"/>
          <w:sz w:val="24"/>
          <w:szCs w:val="24"/>
          <w:lang w:eastAsia="ru-RU"/>
        </w:rPr>
        <w:t xml:space="preserve">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городского округа Люберцы Московской области от </w:t>
      </w:r>
      <w:r w:rsidR="00184C2C" w:rsidRPr="001A2C34">
        <w:rPr>
          <w:rFonts w:ascii="Arial" w:eastAsiaTheme="minorEastAsia" w:hAnsi="Arial" w:cs="Arial"/>
          <w:sz w:val="24"/>
          <w:szCs w:val="24"/>
          <w:lang w:eastAsia="ru-RU"/>
        </w:rPr>
        <w:t>20.09.2018 №3715-ПА.</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Для формирования отчетов и аналитических материалов о реализации Подпрограммы исполнители мероприятий и заказчик Подпрограммы руководствуются методикой расчета показателей эффективности реализации Подпрограммы, приведенной в Подпрограмме.</w:t>
      </w:r>
    </w:p>
    <w:p w:rsidR="00C855F4" w:rsidRPr="001A2C34" w:rsidRDefault="00C855F4" w:rsidP="00406D51">
      <w:pPr>
        <w:tabs>
          <w:tab w:val="left" w:pos="426"/>
        </w:tabs>
        <w:spacing w:before="120" w:after="120" w:line="240" w:lineRule="auto"/>
        <w:jc w:val="center"/>
        <w:rPr>
          <w:rFonts w:ascii="Arial" w:eastAsiaTheme="minorEastAsia" w:hAnsi="Arial" w:cs="Arial"/>
          <w:b/>
          <w:sz w:val="24"/>
          <w:szCs w:val="24"/>
        </w:rPr>
      </w:pPr>
      <w:r w:rsidRPr="001A2C34">
        <w:rPr>
          <w:rFonts w:ascii="Arial" w:eastAsiaTheme="minorEastAsia" w:hAnsi="Arial" w:cs="Arial"/>
          <w:b/>
          <w:sz w:val="24"/>
          <w:szCs w:val="24"/>
        </w:rPr>
        <w:t>Внесение изменений в Подпрограмму</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 xml:space="preserve">Внесение изменений в Подпрограмму осуществляется в соответствии с </w:t>
      </w:r>
      <w:hyperlink r:id="rId12" w:history="1">
        <w:r w:rsidRPr="001A2C34">
          <w:rPr>
            <w:rFonts w:ascii="Arial" w:eastAsiaTheme="minorEastAsia" w:hAnsi="Arial" w:cs="Arial"/>
            <w:sz w:val="24"/>
            <w:szCs w:val="24"/>
            <w:lang w:eastAsia="ru-RU"/>
          </w:rPr>
          <w:t>Порядком</w:t>
        </w:r>
      </w:hyperlink>
      <w:r w:rsidRPr="001A2C34">
        <w:rPr>
          <w:rFonts w:ascii="Arial" w:eastAsiaTheme="minorEastAsia" w:hAnsi="Arial" w:cs="Arial"/>
          <w:sz w:val="24"/>
          <w:szCs w:val="24"/>
          <w:lang w:eastAsia="ru-RU"/>
        </w:rPr>
        <w:t xml:space="preserve">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городского округа Люберцы Московской области от </w:t>
      </w:r>
      <w:r w:rsidR="00184C2C" w:rsidRPr="001A2C34">
        <w:rPr>
          <w:rFonts w:ascii="Arial" w:eastAsiaTheme="minorEastAsia" w:hAnsi="Arial" w:cs="Arial"/>
          <w:sz w:val="24"/>
          <w:szCs w:val="24"/>
          <w:lang w:eastAsia="ru-RU"/>
        </w:rPr>
        <w:t>20.09.2018 №3715-ПА.</w:t>
      </w:r>
    </w:p>
    <w:p w:rsidR="00C855F4" w:rsidRDefault="00C855F4" w:rsidP="00406D51">
      <w:pPr>
        <w:autoSpaceDE w:val="0"/>
        <w:autoSpaceDN w:val="0"/>
        <w:spacing w:after="0" w:line="240" w:lineRule="auto"/>
        <w:rPr>
          <w:rFonts w:ascii="Arial" w:eastAsiaTheme="minorEastAsia" w:hAnsi="Arial" w:cs="Arial"/>
          <w:sz w:val="24"/>
          <w:szCs w:val="24"/>
          <w:lang w:eastAsia="ru-RU"/>
        </w:rPr>
      </w:pPr>
    </w:p>
    <w:p w:rsidR="001A2C34" w:rsidRDefault="001A2C34" w:rsidP="00406D51">
      <w:pPr>
        <w:autoSpaceDE w:val="0"/>
        <w:autoSpaceDN w:val="0"/>
        <w:spacing w:after="0" w:line="240" w:lineRule="auto"/>
        <w:rPr>
          <w:rFonts w:ascii="Arial" w:eastAsiaTheme="minorEastAsia" w:hAnsi="Arial" w:cs="Arial"/>
          <w:sz w:val="24"/>
          <w:szCs w:val="24"/>
          <w:lang w:eastAsia="ru-RU"/>
        </w:rPr>
      </w:pPr>
    </w:p>
    <w:p w:rsidR="001A2C34" w:rsidRDefault="001A2C34" w:rsidP="00406D51">
      <w:pPr>
        <w:autoSpaceDE w:val="0"/>
        <w:autoSpaceDN w:val="0"/>
        <w:spacing w:after="0" w:line="240" w:lineRule="auto"/>
        <w:rPr>
          <w:rFonts w:ascii="Arial" w:eastAsiaTheme="minorEastAsia" w:hAnsi="Arial" w:cs="Arial"/>
          <w:sz w:val="24"/>
          <w:szCs w:val="24"/>
          <w:lang w:eastAsia="ru-RU"/>
        </w:rPr>
      </w:pPr>
    </w:p>
    <w:tbl>
      <w:tblPr>
        <w:tblW w:w="0" w:type="auto"/>
        <w:tblInd w:w="93" w:type="dxa"/>
        <w:tblLook w:val="04A0" w:firstRow="1" w:lastRow="0" w:firstColumn="1" w:lastColumn="0" w:noHBand="0" w:noVBand="1"/>
      </w:tblPr>
      <w:tblGrid>
        <w:gridCol w:w="2142"/>
        <w:gridCol w:w="2268"/>
        <w:gridCol w:w="2409"/>
        <w:gridCol w:w="1134"/>
        <w:gridCol w:w="1276"/>
        <w:gridCol w:w="1276"/>
        <w:gridCol w:w="1417"/>
        <w:gridCol w:w="1276"/>
        <w:gridCol w:w="1843"/>
      </w:tblGrid>
      <w:tr w:rsidR="00C855F4" w:rsidRPr="001A2C34" w:rsidTr="00406D51">
        <w:trPr>
          <w:trHeight w:val="564"/>
        </w:trPr>
        <w:tc>
          <w:tcPr>
            <w:tcW w:w="15041" w:type="dxa"/>
            <w:gridSpan w:val="9"/>
            <w:tcBorders>
              <w:top w:val="nil"/>
              <w:left w:val="nil"/>
              <w:bottom w:val="single" w:sz="4" w:space="0" w:color="000000"/>
              <w:right w:val="nil"/>
            </w:tcBorders>
            <w:hideMark/>
          </w:tcPr>
          <w:p w:rsidR="00C855F4" w:rsidRPr="001A2C34" w:rsidRDefault="00C855F4" w:rsidP="00406D51">
            <w:pPr>
              <w:spacing w:after="0" w:line="240" w:lineRule="auto"/>
              <w:jc w:val="center"/>
              <w:rPr>
                <w:rFonts w:ascii="Arial" w:eastAsia="Times New Roman" w:hAnsi="Arial" w:cs="Arial"/>
                <w:b/>
                <w:bCs/>
                <w:color w:val="000000"/>
                <w:sz w:val="24"/>
                <w:szCs w:val="24"/>
                <w:lang w:eastAsia="ru-RU"/>
              </w:rPr>
            </w:pPr>
            <w:r w:rsidRPr="001A2C34">
              <w:rPr>
                <w:rFonts w:ascii="Arial" w:eastAsia="Times New Roman" w:hAnsi="Arial" w:cs="Arial"/>
                <w:b/>
                <w:bCs/>
                <w:color w:val="000000"/>
                <w:sz w:val="24"/>
                <w:szCs w:val="24"/>
                <w:lang w:eastAsia="ru-RU"/>
              </w:rPr>
              <w:t xml:space="preserve">Паспорт подпрограммы «Управления муниципальными финансами» муниципальной программы </w:t>
            </w:r>
          </w:p>
          <w:p w:rsidR="00C855F4" w:rsidRPr="001A2C34" w:rsidRDefault="00C855F4" w:rsidP="00406D51">
            <w:pPr>
              <w:spacing w:after="0" w:line="240" w:lineRule="auto"/>
              <w:jc w:val="center"/>
              <w:rPr>
                <w:rFonts w:ascii="Arial" w:eastAsia="Times New Roman" w:hAnsi="Arial" w:cs="Arial"/>
                <w:b/>
                <w:bCs/>
                <w:color w:val="000000"/>
                <w:sz w:val="24"/>
                <w:szCs w:val="24"/>
                <w:lang w:eastAsia="ru-RU"/>
              </w:rPr>
            </w:pPr>
            <w:r w:rsidRPr="001A2C34">
              <w:rPr>
                <w:rFonts w:ascii="Arial" w:eastAsia="Times New Roman" w:hAnsi="Arial" w:cs="Arial"/>
                <w:b/>
                <w:bCs/>
                <w:color w:val="000000"/>
                <w:sz w:val="24"/>
                <w:szCs w:val="24"/>
                <w:lang w:eastAsia="ru-RU"/>
              </w:rPr>
              <w:t>«Муниципальное управление городского округа Люберцы Московской области»</w:t>
            </w:r>
          </w:p>
        </w:tc>
      </w:tr>
      <w:tr w:rsidR="00C855F4" w:rsidRPr="001A2C34" w:rsidTr="00406D51">
        <w:trPr>
          <w:trHeight w:val="330"/>
        </w:trPr>
        <w:tc>
          <w:tcPr>
            <w:tcW w:w="2142" w:type="dxa"/>
            <w:tcBorders>
              <w:top w:val="single" w:sz="4" w:space="0" w:color="000000"/>
              <w:left w:val="single" w:sz="4" w:space="0" w:color="000000"/>
              <w:bottom w:val="single" w:sz="4" w:space="0" w:color="000000"/>
              <w:right w:val="single" w:sz="4" w:space="0" w:color="000000"/>
            </w:tcBorders>
            <w:hideMark/>
          </w:tcPr>
          <w:p w:rsidR="00C855F4" w:rsidRPr="001A2C34" w:rsidRDefault="00C855F4" w:rsidP="00406D51">
            <w:pPr>
              <w:spacing w:after="0" w:line="240" w:lineRule="auto"/>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Муниципальный заказчик подпрограммы</w:t>
            </w:r>
          </w:p>
        </w:tc>
        <w:tc>
          <w:tcPr>
            <w:tcW w:w="12899" w:type="dxa"/>
            <w:gridSpan w:val="8"/>
            <w:tcBorders>
              <w:top w:val="single" w:sz="4" w:space="0" w:color="000000"/>
              <w:left w:val="nil"/>
              <w:bottom w:val="single" w:sz="4" w:space="0" w:color="000000"/>
              <w:right w:val="single" w:sz="4" w:space="0" w:color="000000"/>
            </w:tcBorders>
            <w:hideMark/>
          </w:tcPr>
          <w:p w:rsidR="00C855F4" w:rsidRPr="001A2C34" w:rsidRDefault="00EF7320" w:rsidP="00406D51">
            <w:pPr>
              <w:spacing w:after="0" w:line="240" w:lineRule="auto"/>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Администрация</w:t>
            </w:r>
            <w:r w:rsidR="00C855F4" w:rsidRPr="001A2C34">
              <w:rPr>
                <w:rFonts w:ascii="Arial" w:eastAsia="Times New Roman" w:hAnsi="Arial" w:cs="Arial"/>
                <w:color w:val="000000"/>
                <w:sz w:val="24"/>
                <w:szCs w:val="24"/>
                <w:lang w:eastAsia="ru-RU"/>
              </w:rPr>
              <w:t xml:space="preserve"> городского округа Люберцы Московской области</w:t>
            </w:r>
          </w:p>
        </w:tc>
      </w:tr>
      <w:tr w:rsidR="00C855F4" w:rsidRPr="001A2C34" w:rsidTr="00406D51">
        <w:trPr>
          <w:trHeight w:val="330"/>
        </w:trPr>
        <w:tc>
          <w:tcPr>
            <w:tcW w:w="2142" w:type="dxa"/>
            <w:tcBorders>
              <w:top w:val="single" w:sz="4" w:space="0" w:color="000000"/>
              <w:left w:val="single" w:sz="4" w:space="0" w:color="000000"/>
              <w:bottom w:val="single" w:sz="4" w:space="0" w:color="000000"/>
              <w:right w:val="single" w:sz="4" w:space="0" w:color="000000"/>
            </w:tcBorders>
            <w:hideMark/>
          </w:tcPr>
          <w:p w:rsidR="00C855F4" w:rsidRPr="001A2C34" w:rsidRDefault="00C855F4" w:rsidP="00406D51">
            <w:pPr>
              <w:spacing w:after="0" w:line="240" w:lineRule="auto"/>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lastRenderedPageBreak/>
              <w:t>Сроки реализации подпрограммы</w:t>
            </w:r>
          </w:p>
        </w:tc>
        <w:tc>
          <w:tcPr>
            <w:tcW w:w="12899" w:type="dxa"/>
            <w:gridSpan w:val="8"/>
            <w:tcBorders>
              <w:top w:val="single" w:sz="4" w:space="0" w:color="000000"/>
              <w:left w:val="nil"/>
              <w:bottom w:val="single" w:sz="4" w:space="0" w:color="000000"/>
              <w:right w:val="single" w:sz="4" w:space="0" w:color="000000"/>
            </w:tcBorders>
            <w:hideMark/>
          </w:tcPr>
          <w:p w:rsidR="00C855F4" w:rsidRPr="001A2C34" w:rsidRDefault="00C855F4" w:rsidP="00406D51">
            <w:pPr>
              <w:spacing w:after="0" w:line="240" w:lineRule="auto"/>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2018 - 2022</w:t>
            </w:r>
          </w:p>
        </w:tc>
      </w:tr>
      <w:tr w:rsidR="00C855F4" w:rsidRPr="001A2C34" w:rsidTr="00406D51">
        <w:trPr>
          <w:trHeight w:val="188"/>
        </w:trPr>
        <w:tc>
          <w:tcPr>
            <w:tcW w:w="2142" w:type="dxa"/>
            <w:vMerge w:val="restart"/>
            <w:tcBorders>
              <w:top w:val="single" w:sz="4" w:space="0" w:color="000000"/>
              <w:left w:val="single" w:sz="4" w:space="0" w:color="000000"/>
              <w:bottom w:val="single" w:sz="4" w:space="0" w:color="000000"/>
              <w:right w:val="single" w:sz="4" w:space="0" w:color="000000"/>
            </w:tcBorders>
            <w:hideMark/>
          </w:tcPr>
          <w:p w:rsidR="00C855F4" w:rsidRPr="001A2C34" w:rsidRDefault="00C855F4" w:rsidP="00406D51">
            <w:pPr>
              <w:spacing w:after="0" w:line="240" w:lineRule="auto"/>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Источники финансирования подпрограммы,</w:t>
            </w:r>
            <w:r w:rsidRPr="001A2C34">
              <w:rPr>
                <w:rFonts w:ascii="Arial" w:eastAsia="Times New Roman" w:hAnsi="Arial" w:cs="Arial"/>
                <w:color w:val="000000"/>
                <w:sz w:val="24"/>
                <w:szCs w:val="24"/>
                <w:lang w:eastAsia="ru-RU"/>
              </w:rPr>
              <w:br/>
              <w:t xml:space="preserve">по годам реализации и главным распорядителям </w:t>
            </w:r>
            <w:r w:rsidRPr="001A2C34">
              <w:rPr>
                <w:rFonts w:ascii="Arial" w:eastAsia="Times New Roman" w:hAnsi="Arial" w:cs="Arial"/>
                <w:color w:val="000000"/>
                <w:sz w:val="24"/>
                <w:szCs w:val="24"/>
                <w:lang w:eastAsia="ru-RU"/>
              </w:rPr>
              <w:br/>
              <w:t xml:space="preserve"> бюджетных средств, в том числе по годам:</w:t>
            </w:r>
          </w:p>
        </w:tc>
        <w:tc>
          <w:tcPr>
            <w:tcW w:w="2268" w:type="dxa"/>
            <w:vMerge w:val="restart"/>
            <w:tcBorders>
              <w:top w:val="nil"/>
              <w:left w:val="single" w:sz="4" w:space="0" w:color="000000"/>
              <w:bottom w:val="single" w:sz="4" w:space="0" w:color="000000"/>
              <w:right w:val="single" w:sz="4" w:space="0" w:color="000000"/>
            </w:tcBorders>
            <w:hideMark/>
          </w:tcPr>
          <w:p w:rsidR="00C855F4" w:rsidRPr="001A2C34" w:rsidRDefault="00C855F4" w:rsidP="00406D51">
            <w:pPr>
              <w:spacing w:after="0" w:line="240" w:lineRule="auto"/>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Главный распорядитель бюджетных средств</w:t>
            </w:r>
          </w:p>
        </w:tc>
        <w:tc>
          <w:tcPr>
            <w:tcW w:w="2409" w:type="dxa"/>
            <w:vMerge w:val="restart"/>
            <w:tcBorders>
              <w:top w:val="nil"/>
              <w:left w:val="single" w:sz="4" w:space="0" w:color="000000"/>
              <w:bottom w:val="single" w:sz="4" w:space="0" w:color="000000"/>
              <w:right w:val="single" w:sz="4" w:space="0" w:color="000000"/>
            </w:tcBorders>
            <w:hideMark/>
          </w:tcPr>
          <w:p w:rsidR="00C855F4" w:rsidRPr="001A2C34" w:rsidRDefault="00C855F4" w:rsidP="00406D51">
            <w:pPr>
              <w:spacing w:after="0" w:line="240" w:lineRule="auto"/>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Источник финансирования</w:t>
            </w:r>
          </w:p>
        </w:tc>
        <w:tc>
          <w:tcPr>
            <w:tcW w:w="8222" w:type="dxa"/>
            <w:gridSpan w:val="6"/>
            <w:tcBorders>
              <w:top w:val="single" w:sz="4" w:space="0" w:color="000000"/>
              <w:left w:val="single" w:sz="4" w:space="0" w:color="000000"/>
              <w:bottom w:val="single" w:sz="4" w:space="0" w:color="000000"/>
              <w:right w:val="single" w:sz="4" w:space="0" w:color="000000"/>
            </w:tcBorders>
            <w:hideMark/>
          </w:tcPr>
          <w:p w:rsidR="00C855F4" w:rsidRPr="001A2C34" w:rsidRDefault="00C855F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Расходы  (тыс. рублей)</w:t>
            </w:r>
          </w:p>
        </w:tc>
      </w:tr>
      <w:tr w:rsidR="00C855F4" w:rsidRPr="001A2C34" w:rsidTr="00406D51">
        <w:trPr>
          <w:trHeight w:val="659"/>
        </w:trPr>
        <w:tc>
          <w:tcPr>
            <w:tcW w:w="2142" w:type="dxa"/>
            <w:vMerge/>
            <w:tcBorders>
              <w:top w:val="single" w:sz="4" w:space="0" w:color="000000"/>
              <w:left w:val="single" w:sz="4" w:space="0" w:color="000000"/>
              <w:bottom w:val="single" w:sz="4" w:space="0" w:color="000000"/>
              <w:right w:val="single" w:sz="4" w:space="0" w:color="000000"/>
            </w:tcBorders>
            <w:vAlign w:val="center"/>
            <w:hideMark/>
          </w:tcPr>
          <w:p w:rsidR="00C855F4" w:rsidRPr="001A2C34" w:rsidRDefault="00C855F4" w:rsidP="00406D51">
            <w:pPr>
              <w:spacing w:after="0" w:line="240" w:lineRule="auto"/>
              <w:rPr>
                <w:rFonts w:ascii="Arial" w:eastAsia="Times New Roman" w:hAnsi="Arial" w:cs="Arial"/>
                <w:color w:val="000000"/>
                <w:sz w:val="24"/>
                <w:szCs w:val="24"/>
                <w:lang w:eastAsia="ru-RU"/>
              </w:rPr>
            </w:pPr>
          </w:p>
        </w:tc>
        <w:tc>
          <w:tcPr>
            <w:tcW w:w="2268" w:type="dxa"/>
            <w:vMerge/>
            <w:tcBorders>
              <w:top w:val="nil"/>
              <w:left w:val="single" w:sz="4" w:space="0" w:color="000000"/>
              <w:bottom w:val="single" w:sz="4" w:space="0" w:color="000000"/>
              <w:right w:val="single" w:sz="4" w:space="0" w:color="000000"/>
            </w:tcBorders>
            <w:vAlign w:val="center"/>
            <w:hideMark/>
          </w:tcPr>
          <w:p w:rsidR="00C855F4" w:rsidRPr="001A2C34" w:rsidRDefault="00C855F4" w:rsidP="00406D51">
            <w:pPr>
              <w:spacing w:after="0" w:line="240" w:lineRule="auto"/>
              <w:rPr>
                <w:rFonts w:ascii="Arial" w:eastAsia="Times New Roman" w:hAnsi="Arial" w:cs="Arial"/>
                <w:color w:val="000000"/>
                <w:sz w:val="24"/>
                <w:szCs w:val="24"/>
                <w:lang w:eastAsia="ru-RU"/>
              </w:rPr>
            </w:pPr>
          </w:p>
        </w:tc>
        <w:tc>
          <w:tcPr>
            <w:tcW w:w="2409" w:type="dxa"/>
            <w:vMerge/>
            <w:tcBorders>
              <w:top w:val="nil"/>
              <w:left w:val="single" w:sz="4" w:space="0" w:color="000000"/>
              <w:bottom w:val="single" w:sz="4" w:space="0" w:color="000000"/>
              <w:right w:val="single" w:sz="4" w:space="0" w:color="000000"/>
            </w:tcBorders>
            <w:vAlign w:val="center"/>
            <w:hideMark/>
          </w:tcPr>
          <w:p w:rsidR="00C855F4" w:rsidRPr="001A2C34" w:rsidRDefault="00C855F4" w:rsidP="00406D51">
            <w:pPr>
              <w:spacing w:after="0" w:line="240" w:lineRule="auto"/>
              <w:rPr>
                <w:rFonts w:ascii="Arial" w:eastAsia="Times New Roman" w:hAnsi="Arial" w:cs="Arial"/>
                <w:color w:val="000000"/>
                <w:sz w:val="24"/>
                <w:szCs w:val="24"/>
                <w:lang w:eastAsia="ru-RU"/>
              </w:rPr>
            </w:pPr>
          </w:p>
        </w:tc>
        <w:tc>
          <w:tcPr>
            <w:tcW w:w="1134" w:type="dxa"/>
            <w:tcBorders>
              <w:top w:val="nil"/>
              <w:left w:val="nil"/>
              <w:bottom w:val="single" w:sz="4" w:space="0" w:color="000000"/>
              <w:right w:val="single" w:sz="4" w:space="0" w:color="000000"/>
            </w:tcBorders>
            <w:vAlign w:val="center"/>
            <w:hideMark/>
          </w:tcPr>
          <w:p w:rsidR="00C855F4" w:rsidRPr="001A2C34" w:rsidRDefault="00C855F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Итого</w:t>
            </w:r>
          </w:p>
        </w:tc>
        <w:tc>
          <w:tcPr>
            <w:tcW w:w="1276" w:type="dxa"/>
            <w:tcBorders>
              <w:top w:val="nil"/>
              <w:left w:val="nil"/>
              <w:bottom w:val="single" w:sz="4" w:space="0" w:color="000000"/>
              <w:right w:val="single" w:sz="4" w:space="0" w:color="000000"/>
            </w:tcBorders>
            <w:vAlign w:val="center"/>
            <w:hideMark/>
          </w:tcPr>
          <w:p w:rsidR="00C855F4" w:rsidRPr="001A2C34" w:rsidRDefault="00C855F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2018</w:t>
            </w:r>
          </w:p>
        </w:tc>
        <w:tc>
          <w:tcPr>
            <w:tcW w:w="1276" w:type="dxa"/>
            <w:tcBorders>
              <w:top w:val="nil"/>
              <w:left w:val="nil"/>
              <w:bottom w:val="single" w:sz="4" w:space="0" w:color="000000"/>
              <w:right w:val="single" w:sz="4" w:space="0" w:color="000000"/>
            </w:tcBorders>
            <w:vAlign w:val="center"/>
            <w:hideMark/>
          </w:tcPr>
          <w:p w:rsidR="00C855F4" w:rsidRPr="001A2C34" w:rsidRDefault="00C855F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2019</w:t>
            </w:r>
          </w:p>
        </w:tc>
        <w:tc>
          <w:tcPr>
            <w:tcW w:w="1417" w:type="dxa"/>
            <w:tcBorders>
              <w:top w:val="nil"/>
              <w:left w:val="nil"/>
              <w:bottom w:val="single" w:sz="4" w:space="0" w:color="000000"/>
              <w:right w:val="single" w:sz="4" w:space="0" w:color="000000"/>
            </w:tcBorders>
            <w:vAlign w:val="center"/>
            <w:hideMark/>
          </w:tcPr>
          <w:p w:rsidR="00C855F4" w:rsidRPr="001A2C34" w:rsidRDefault="00C855F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2020</w:t>
            </w:r>
          </w:p>
        </w:tc>
        <w:tc>
          <w:tcPr>
            <w:tcW w:w="1276" w:type="dxa"/>
            <w:tcBorders>
              <w:top w:val="nil"/>
              <w:left w:val="nil"/>
              <w:bottom w:val="single" w:sz="4" w:space="0" w:color="000000"/>
              <w:right w:val="single" w:sz="4" w:space="0" w:color="000000"/>
            </w:tcBorders>
            <w:vAlign w:val="center"/>
            <w:hideMark/>
          </w:tcPr>
          <w:p w:rsidR="00C855F4" w:rsidRPr="001A2C34" w:rsidRDefault="00C855F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2021</w:t>
            </w:r>
          </w:p>
        </w:tc>
        <w:tc>
          <w:tcPr>
            <w:tcW w:w="1843" w:type="dxa"/>
            <w:tcBorders>
              <w:top w:val="nil"/>
              <w:left w:val="nil"/>
              <w:bottom w:val="single" w:sz="4" w:space="0" w:color="000000"/>
              <w:right w:val="single" w:sz="4" w:space="0" w:color="000000"/>
            </w:tcBorders>
            <w:vAlign w:val="center"/>
            <w:hideMark/>
          </w:tcPr>
          <w:p w:rsidR="00C855F4" w:rsidRPr="001A2C34" w:rsidRDefault="00C855F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2022</w:t>
            </w:r>
          </w:p>
        </w:tc>
      </w:tr>
      <w:tr w:rsidR="00C855F4" w:rsidRPr="001A2C34" w:rsidTr="00406D51">
        <w:trPr>
          <w:trHeight w:val="375"/>
        </w:trPr>
        <w:tc>
          <w:tcPr>
            <w:tcW w:w="2142" w:type="dxa"/>
            <w:vMerge/>
            <w:tcBorders>
              <w:top w:val="single" w:sz="4" w:space="0" w:color="000000"/>
              <w:left w:val="single" w:sz="4" w:space="0" w:color="000000"/>
              <w:bottom w:val="single" w:sz="4" w:space="0" w:color="000000"/>
              <w:right w:val="single" w:sz="4" w:space="0" w:color="000000"/>
            </w:tcBorders>
            <w:vAlign w:val="center"/>
            <w:hideMark/>
          </w:tcPr>
          <w:p w:rsidR="00C855F4" w:rsidRPr="001A2C34" w:rsidRDefault="00C855F4" w:rsidP="00406D51">
            <w:pPr>
              <w:spacing w:after="0" w:line="240" w:lineRule="auto"/>
              <w:rPr>
                <w:rFonts w:ascii="Arial" w:eastAsia="Times New Roman" w:hAnsi="Arial" w:cs="Arial"/>
                <w:color w:val="000000"/>
                <w:sz w:val="24"/>
                <w:szCs w:val="24"/>
                <w:lang w:eastAsia="ru-RU"/>
              </w:rPr>
            </w:pPr>
          </w:p>
        </w:tc>
        <w:tc>
          <w:tcPr>
            <w:tcW w:w="2268" w:type="dxa"/>
            <w:vMerge w:val="restart"/>
            <w:tcBorders>
              <w:top w:val="nil"/>
              <w:left w:val="single" w:sz="4" w:space="0" w:color="000000"/>
              <w:bottom w:val="single" w:sz="4" w:space="0" w:color="000000"/>
              <w:right w:val="single" w:sz="4" w:space="0" w:color="000000"/>
            </w:tcBorders>
            <w:hideMark/>
          </w:tcPr>
          <w:p w:rsidR="00C855F4" w:rsidRPr="001A2C34" w:rsidRDefault="00EF7320" w:rsidP="00406D51">
            <w:pPr>
              <w:spacing w:after="0" w:line="240" w:lineRule="auto"/>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Администрация</w:t>
            </w:r>
            <w:r w:rsidR="00C855F4" w:rsidRPr="001A2C34">
              <w:rPr>
                <w:rFonts w:ascii="Arial" w:eastAsia="Times New Roman" w:hAnsi="Arial" w:cs="Arial"/>
                <w:color w:val="000000"/>
                <w:sz w:val="24"/>
                <w:szCs w:val="24"/>
                <w:lang w:eastAsia="ru-RU"/>
              </w:rPr>
              <w:t xml:space="preserve"> городского округа Люберцы Московской области</w:t>
            </w:r>
          </w:p>
        </w:tc>
        <w:tc>
          <w:tcPr>
            <w:tcW w:w="2409" w:type="dxa"/>
            <w:tcBorders>
              <w:top w:val="nil"/>
              <w:left w:val="nil"/>
              <w:bottom w:val="single" w:sz="4" w:space="0" w:color="000000"/>
              <w:right w:val="single" w:sz="4" w:space="0" w:color="000000"/>
            </w:tcBorders>
            <w:hideMark/>
          </w:tcPr>
          <w:p w:rsidR="00C855F4" w:rsidRPr="001A2C34" w:rsidRDefault="00C855F4" w:rsidP="00406D51">
            <w:pPr>
              <w:spacing w:after="0" w:line="240" w:lineRule="auto"/>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Всего, в том числе:</w:t>
            </w:r>
          </w:p>
        </w:tc>
        <w:tc>
          <w:tcPr>
            <w:tcW w:w="1134" w:type="dxa"/>
            <w:tcBorders>
              <w:top w:val="nil"/>
              <w:left w:val="nil"/>
              <w:bottom w:val="single" w:sz="4" w:space="0" w:color="000000"/>
              <w:right w:val="single" w:sz="4" w:space="0" w:color="000000"/>
            </w:tcBorders>
          </w:tcPr>
          <w:p w:rsidR="00C855F4" w:rsidRPr="001A2C34" w:rsidRDefault="00C855F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90</w:t>
            </w:r>
            <w:r w:rsidR="00AF2AE7" w:rsidRPr="001A2C34">
              <w:rPr>
                <w:rFonts w:ascii="Arial" w:eastAsia="Times New Roman" w:hAnsi="Arial" w:cs="Arial"/>
                <w:color w:val="000000"/>
                <w:sz w:val="24"/>
                <w:szCs w:val="24"/>
                <w:lang w:eastAsia="ru-RU"/>
              </w:rPr>
              <w:t>,</w:t>
            </w:r>
            <w:r w:rsidRPr="001A2C34">
              <w:rPr>
                <w:rFonts w:ascii="Arial" w:eastAsia="Times New Roman" w:hAnsi="Arial" w:cs="Arial"/>
                <w:color w:val="000000"/>
                <w:sz w:val="24"/>
                <w:szCs w:val="24"/>
                <w:lang w:eastAsia="ru-RU"/>
              </w:rPr>
              <w:t>0</w:t>
            </w:r>
            <w:r w:rsidR="00783971" w:rsidRPr="001A2C34">
              <w:rPr>
                <w:rFonts w:ascii="Arial" w:eastAsia="Times New Roman" w:hAnsi="Arial" w:cs="Arial"/>
                <w:color w:val="000000"/>
                <w:sz w:val="24"/>
                <w:szCs w:val="24"/>
                <w:lang w:eastAsia="ru-RU"/>
              </w:rPr>
              <w:t>2</w:t>
            </w:r>
          </w:p>
        </w:tc>
        <w:tc>
          <w:tcPr>
            <w:tcW w:w="1276" w:type="dxa"/>
            <w:tcBorders>
              <w:top w:val="nil"/>
              <w:left w:val="nil"/>
              <w:bottom w:val="single" w:sz="4" w:space="0" w:color="000000"/>
              <w:right w:val="single" w:sz="4" w:space="0" w:color="000000"/>
            </w:tcBorders>
          </w:tcPr>
          <w:p w:rsidR="00C855F4" w:rsidRPr="001A2C34" w:rsidRDefault="00C855F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90</w:t>
            </w:r>
            <w:r w:rsidR="00AF2AE7" w:rsidRPr="001A2C34">
              <w:rPr>
                <w:rFonts w:ascii="Arial" w:eastAsia="Times New Roman" w:hAnsi="Arial" w:cs="Arial"/>
                <w:color w:val="000000"/>
                <w:sz w:val="24"/>
                <w:szCs w:val="24"/>
                <w:lang w:eastAsia="ru-RU"/>
              </w:rPr>
              <w:t>,</w:t>
            </w:r>
            <w:r w:rsidRPr="001A2C34">
              <w:rPr>
                <w:rFonts w:ascii="Arial" w:eastAsia="Times New Roman" w:hAnsi="Arial" w:cs="Arial"/>
                <w:color w:val="000000"/>
                <w:sz w:val="24"/>
                <w:szCs w:val="24"/>
                <w:lang w:eastAsia="ru-RU"/>
              </w:rPr>
              <w:t>0</w:t>
            </w:r>
            <w:r w:rsidR="00783971" w:rsidRPr="001A2C34">
              <w:rPr>
                <w:rFonts w:ascii="Arial" w:eastAsia="Times New Roman" w:hAnsi="Arial" w:cs="Arial"/>
                <w:color w:val="000000"/>
                <w:sz w:val="24"/>
                <w:szCs w:val="24"/>
                <w:lang w:eastAsia="ru-RU"/>
              </w:rPr>
              <w:t>2</w:t>
            </w:r>
          </w:p>
        </w:tc>
        <w:tc>
          <w:tcPr>
            <w:tcW w:w="1276" w:type="dxa"/>
            <w:tcBorders>
              <w:top w:val="nil"/>
              <w:left w:val="nil"/>
              <w:bottom w:val="single" w:sz="4" w:space="0" w:color="000000"/>
              <w:right w:val="single" w:sz="4" w:space="0" w:color="000000"/>
            </w:tcBorders>
          </w:tcPr>
          <w:p w:rsidR="00C855F4" w:rsidRPr="001A2C34" w:rsidRDefault="00C855F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0</w:t>
            </w:r>
            <w:r w:rsidR="00F4512E" w:rsidRPr="001A2C34">
              <w:rPr>
                <w:rFonts w:ascii="Arial" w:eastAsia="Times New Roman" w:hAnsi="Arial" w:cs="Arial"/>
                <w:color w:val="000000"/>
                <w:sz w:val="24"/>
                <w:szCs w:val="24"/>
                <w:lang w:eastAsia="ru-RU"/>
              </w:rPr>
              <w:t>,</w:t>
            </w:r>
            <w:r w:rsidRPr="001A2C34">
              <w:rPr>
                <w:rFonts w:ascii="Arial" w:eastAsia="Times New Roman" w:hAnsi="Arial" w:cs="Arial"/>
                <w:color w:val="000000"/>
                <w:sz w:val="24"/>
                <w:szCs w:val="24"/>
                <w:lang w:eastAsia="ru-RU"/>
              </w:rPr>
              <w:t>00</w:t>
            </w:r>
          </w:p>
        </w:tc>
        <w:tc>
          <w:tcPr>
            <w:tcW w:w="1417" w:type="dxa"/>
            <w:tcBorders>
              <w:top w:val="nil"/>
              <w:left w:val="nil"/>
              <w:bottom w:val="single" w:sz="4" w:space="0" w:color="000000"/>
              <w:right w:val="single" w:sz="4" w:space="0" w:color="000000"/>
            </w:tcBorders>
          </w:tcPr>
          <w:p w:rsidR="00C855F4" w:rsidRPr="001A2C34" w:rsidRDefault="00C855F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0</w:t>
            </w:r>
            <w:r w:rsidR="00F4512E" w:rsidRPr="001A2C34">
              <w:rPr>
                <w:rFonts w:ascii="Arial" w:eastAsia="Times New Roman" w:hAnsi="Arial" w:cs="Arial"/>
                <w:color w:val="000000"/>
                <w:sz w:val="24"/>
                <w:szCs w:val="24"/>
                <w:lang w:eastAsia="ru-RU"/>
              </w:rPr>
              <w:t>,</w:t>
            </w:r>
            <w:r w:rsidRPr="001A2C34">
              <w:rPr>
                <w:rFonts w:ascii="Arial" w:eastAsia="Times New Roman" w:hAnsi="Arial" w:cs="Arial"/>
                <w:color w:val="000000"/>
                <w:sz w:val="24"/>
                <w:szCs w:val="24"/>
                <w:lang w:eastAsia="ru-RU"/>
              </w:rPr>
              <w:t>00</w:t>
            </w:r>
          </w:p>
        </w:tc>
        <w:tc>
          <w:tcPr>
            <w:tcW w:w="1276" w:type="dxa"/>
            <w:tcBorders>
              <w:top w:val="nil"/>
              <w:left w:val="nil"/>
              <w:bottom w:val="single" w:sz="4" w:space="0" w:color="000000"/>
              <w:right w:val="single" w:sz="4" w:space="0" w:color="000000"/>
            </w:tcBorders>
          </w:tcPr>
          <w:p w:rsidR="00C855F4" w:rsidRPr="001A2C34" w:rsidRDefault="00564BAC"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0,</w:t>
            </w:r>
            <w:r w:rsidR="00C855F4" w:rsidRPr="001A2C34">
              <w:rPr>
                <w:rFonts w:ascii="Arial" w:eastAsia="Times New Roman" w:hAnsi="Arial" w:cs="Arial"/>
                <w:color w:val="000000"/>
                <w:sz w:val="24"/>
                <w:szCs w:val="24"/>
                <w:lang w:eastAsia="ru-RU"/>
              </w:rPr>
              <w:t>00</w:t>
            </w:r>
          </w:p>
        </w:tc>
        <w:tc>
          <w:tcPr>
            <w:tcW w:w="1843" w:type="dxa"/>
            <w:tcBorders>
              <w:top w:val="nil"/>
              <w:left w:val="nil"/>
              <w:bottom w:val="single" w:sz="4" w:space="0" w:color="000000"/>
              <w:right w:val="single" w:sz="4" w:space="0" w:color="000000"/>
            </w:tcBorders>
          </w:tcPr>
          <w:p w:rsidR="00C855F4" w:rsidRPr="001A2C34" w:rsidRDefault="00C855F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0</w:t>
            </w:r>
            <w:r w:rsidR="00564BAC" w:rsidRPr="001A2C34">
              <w:rPr>
                <w:rFonts w:ascii="Arial" w:eastAsia="Times New Roman" w:hAnsi="Arial" w:cs="Arial"/>
                <w:color w:val="000000"/>
                <w:sz w:val="24"/>
                <w:szCs w:val="24"/>
                <w:lang w:eastAsia="ru-RU"/>
              </w:rPr>
              <w:t>,</w:t>
            </w:r>
            <w:r w:rsidRPr="001A2C34">
              <w:rPr>
                <w:rFonts w:ascii="Arial" w:eastAsia="Times New Roman" w:hAnsi="Arial" w:cs="Arial"/>
                <w:color w:val="000000"/>
                <w:sz w:val="24"/>
                <w:szCs w:val="24"/>
                <w:lang w:eastAsia="ru-RU"/>
              </w:rPr>
              <w:t>00</w:t>
            </w:r>
          </w:p>
        </w:tc>
      </w:tr>
      <w:tr w:rsidR="00C855F4" w:rsidRPr="001A2C34" w:rsidTr="00406D51">
        <w:trPr>
          <w:trHeight w:val="375"/>
        </w:trPr>
        <w:tc>
          <w:tcPr>
            <w:tcW w:w="2142" w:type="dxa"/>
            <w:vMerge/>
            <w:tcBorders>
              <w:top w:val="single" w:sz="4" w:space="0" w:color="000000"/>
              <w:left w:val="single" w:sz="4" w:space="0" w:color="000000"/>
              <w:bottom w:val="single" w:sz="4" w:space="0" w:color="000000"/>
              <w:right w:val="single" w:sz="4" w:space="0" w:color="000000"/>
            </w:tcBorders>
            <w:vAlign w:val="center"/>
            <w:hideMark/>
          </w:tcPr>
          <w:p w:rsidR="00C855F4" w:rsidRPr="001A2C34" w:rsidRDefault="00C855F4" w:rsidP="00406D51">
            <w:pPr>
              <w:spacing w:after="0" w:line="240" w:lineRule="auto"/>
              <w:rPr>
                <w:rFonts w:ascii="Arial" w:eastAsia="Times New Roman" w:hAnsi="Arial" w:cs="Arial"/>
                <w:color w:val="000000"/>
                <w:sz w:val="24"/>
                <w:szCs w:val="24"/>
                <w:lang w:eastAsia="ru-RU"/>
              </w:rPr>
            </w:pPr>
          </w:p>
        </w:tc>
        <w:tc>
          <w:tcPr>
            <w:tcW w:w="2268" w:type="dxa"/>
            <w:vMerge/>
            <w:tcBorders>
              <w:top w:val="nil"/>
              <w:left w:val="single" w:sz="4" w:space="0" w:color="000000"/>
              <w:bottom w:val="single" w:sz="4" w:space="0" w:color="000000"/>
              <w:right w:val="single" w:sz="4" w:space="0" w:color="000000"/>
            </w:tcBorders>
            <w:vAlign w:val="center"/>
            <w:hideMark/>
          </w:tcPr>
          <w:p w:rsidR="00C855F4" w:rsidRPr="001A2C34" w:rsidRDefault="00C855F4" w:rsidP="00406D51">
            <w:pPr>
              <w:spacing w:after="0" w:line="240" w:lineRule="auto"/>
              <w:rPr>
                <w:rFonts w:ascii="Arial" w:eastAsia="Times New Roman" w:hAnsi="Arial" w:cs="Arial"/>
                <w:color w:val="000000"/>
                <w:sz w:val="24"/>
                <w:szCs w:val="24"/>
                <w:lang w:eastAsia="ru-RU"/>
              </w:rPr>
            </w:pPr>
          </w:p>
        </w:tc>
        <w:tc>
          <w:tcPr>
            <w:tcW w:w="2409" w:type="dxa"/>
            <w:tcBorders>
              <w:top w:val="nil"/>
              <w:left w:val="nil"/>
              <w:bottom w:val="single" w:sz="4" w:space="0" w:color="000000"/>
              <w:right w:val="single" w:sz="4" w:space="0" w:color="000000"/>
            </w:tcBorders>
            <w:hideMark/>
          </w:tcPr>
          <w:p w:rsidR="00C855F4" w:rsidRPr="001A2C34" w:rsidRDefault="00C855F4" w:rsidP="00406D51">
            <w:pPr>
              <w:spacing w:after="0" w:line="240" w:lineRule="auto"/>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Средства бюджета Московской области</w:t>
            </w:r>
          </w:p>
        </w:tc>
        <w:tc>
          <w:tcPr>
            <w:tcW w:w="1134" w:type="dxa"/>
            <w:tcBorders>
              <w:top w:val="nil"/>
              <w:left w:val="nil"/>
              <w:bottom w:val="single" w:sz="4" w:space="0" w:color="000000"/>
              <w:right w:val="single" w:sz="4" w:space="0" w:color="000000"/>
            </w:tcBorders>
            <w:hideMark/>
          </w:tcPr>
          <w:p w:rsidR="00C855F4" w:rsidRPr="001A2C34" w:rsidRDefault="00C855F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0</w:t>
            </w:r>
            <w:r w:rsidR="00AF2AE7" w:rsidRPr="001A2C34">
              <w:rPr>
                <w:rFonts w:ascii="Arial" w:eastAsia="Times New Roman" w:hAnsi="Arial" w:cs="Arial"/>
                <w:color w:val="000000"/>
                <w:sz w:val="24"/>
                <w:szCs w:val="24"/>
                <w:lang w:eastAsia="ru-RU"/>
              </w:rPr>
              <w:t>,</w:t>
            </w:r>
            <w:r w:rsidRPr="001A2C34">
              <w:rPr>
                <w:rFonts w:ascii="Arial" w:eastAsia="Times New Roman" w:hAnsi="Arial" w:cs="Arial"/>
                <w:color w:val="000000"/>
                <w:sz w:val="24"/>
                <w:szCs w:val="24"/>
                <w:lang w:eastAsia="ru-RU"/>
              </w:rPr>
              <w:t>00</w:t>
            </w:r>
          </w:p>
        </w:tc>
        <w:tc>
          <w:tcPr>
            <w:tcW w:w="1276" w:type="dxa"/>
            <w:tcBorders>
              <w:top w:val="nil"/>
              <w:left w:val="nil"/>
              <w:bottom w:val="single" w:sz="4" w:space="0" w:color="000000"/>
              <w:right w:val="single" w:sz="4" w:space="0" w:color="000000"/>
            </w:tcBorders>
            <w:hideMark/>
          </w:tcPr>
          <w:p w:rsidR="00C855F4" w:rsidRPr="001A2C34" w:rsidRDefault="00C855F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0</w:t>
            </w:r>
            <w:r w:rsidR="00AF2AE7" w:rsidRPr="001A2C34">
              <w:rPr>
                <w:rFonts w:ascii="Arial" w:eastAsia="Times New Roman" w:hAnsi="Arial" w:cs="Arial"/>
                <w:color w:val="000000"/>
                <w:sz w:val="24"/>
                <w:szCs w:val="24"/>
                <w:lang w:eastAsia="ru-RU"/>
              </w:rPr>
              <w:t>,</w:t>
            </w:r>
            <w:r w:rsidRPr="001A2C34">
              <w:rPr>
                <w:rFonts w:ascii="Arial" w:eastAsia="Times New Roman" w:hAnsi="Arial" w:cs="Arial"/>
                <w:color w:val="000000"/>
                <w:sz w:val="24"/>
                <w:szCs w:val="24"/>
                <w:lang w:eastAsia="ru-RU"/>
              </w:rPr>
              <w:t>00</w:t>
            </w:r>
          </w:p>
        </w:tc>
        <w:tc>
          <w:tcPr>
            <w:tcW w:w="1276" w:type="dxa"/>
            <w:tcBorders>
              <w:top w:val="nil"/>
              <w:left w:val="nil"/>
              <w:bottom w:val="single" w:sz="4" w:space="0" w:color="000000"/>
              <w:right w:val="single" w:sz="4" w:space="0" w:color="000000"/>
            </w:tcBorders>
            <w:hideMark/>
          </w:tcPr>
          <w:p w:rsidR="00C855F4" w:rsidRPr="001A2C34" w:rsidRDefault="00F4512E"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0,</w:t>
            </w:r>
            <w:r w:rsidR="00C855F4" w:rsidRPr="001A2C34">
              <w:rPr>
                <w:rFonts w:ascii="Arial" w:eastAsia="Times New Roman" w:hAnsi="Arial" w:cs="Arial"/>
                <w:color w:val="000000"/>
                <w:sz w:val="24"/>
                <w:szCs w:val="24"/>
                <w:lang w:eastAsia="ru-RU"/>
              </w:rPr>
              <w:t>00</w:t>
            </w:r>
          </w:p>
        </w:tc>
        <w:tc>
          <w:tcPr>
            <w:tcW w:w="1417" w:type="dxa"/>
            <w:tcBorders>
              <w:top w:val="nil"/>
              <w:left w:val="nil"/>
              <w:bottom w:val="single" w:sz="4" w:space="0" w:color="000000"/>
              <w:right w:val="single" w:sz="4" w:space="0" w:color="000000"/>
            </w:tcBorders>
            <w:hideMark/>
          </w:tcPr>
          <w:p w:rsidR="00C855F4" w:rsidRPr="001A2C34" w:rsidRDefault="00F4512E"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0,</w:t>
            </w:r>
            <w:r w:rsidR="00C855F4" w:rsidRPr="001A2C34">
              <w:rPr>
                <w:rFonts w:ascii="Arial" w:eastAsia="Times New Roman" w:hAnsi="Arial" w:cs="Arial"/>
                <w:color w:val="000000"/>
                <w:sz w:val="24"/>
                <w:szCs w:val="24"/>
                <w:lang w:eastAsia="ru-RU"/>
              </w:rPr>
              <w:t>00</w:t>
            </w:r>
          </w:p>
        </w:tc>
        <w:tc>
          <w:tcPr>
            <w:tcW w:w="1276" w:type="dxa"/>
            <w:tcBorders>
              <w:top w:val="nil"/>
              <w:left w:val="nil"/>
              <w:bottom w:val="single" w:sz="4" w:space="0" w:color="000000"/>
              <w:right w:val="single" w:sz="4" w:space="0" w:color="000000"/>
            </w:tcBorders>
            <w:hideMark/>
          </w:tcPr>
          <w:p w:rsidR="00C855F4" w:rsidRPr="001A2C34" w:rsidRDefault="00C855F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0</w:t>
            </w:r>
            <w:r w:rsidR="00564BAC" w:rsidRPr="001A2C34">
              <w:rPr>
                <w:rFonts w:ascii="Arial" w:eastAsia="Times New Roman" w:hAnsi="Arial" w:cs="Arial"/>
                <w:color w:val="000000"/>
                <w:sz w:val="24"/>
                <w:szCs w:val="24"/>
                <w:lang w:eastAsia="ru-RU"/>
              </w:rPr>
              <w:t>,</w:t>
            </w:r>
            <w:r w:rsidRPr="001A2C34">
              <w:rPr>
                <w:rFonts w:ascii="Arial" w:eastAsia="Times New Roman" w:hAnsi="Arial" w:cs="Arial"/>
                <w:color w:val="000000"/>
                <w:sz w:val="24"/>
                <w:szCs w:val="24"/>
                <w:lang w:eastAsia="ru-RU"/>
              </w:rPr>
              <w:t>00</w:t>
            </w:r>
          </w:p>
        </w:tc>
        <w:tc>
          <w:tcPr>
            <w:tcW w:w="1843" w:type="dxa"/>
            <w:tcBorders>
              <w:top w:val="nil"/>
              <w:left w:val="nil"/>
              <w:bottom w:val="single" w:sz="4" w:space="0" w:color="000000"/>
              <w:right w:val="single" w:sz="4" w:space="0" w:color="000000"/>
            </w:tcBorders>
            <w:hideMark/>
          </w:tcPr>
          <w:p w:rsidR="00C855F4" w:rsidRPr="001A2C34" w:rsidRDefault="00C855F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0</w:t>
            </w:r>
            <w:r w:rsidR="00564BAC" w:rsidRPr="001A2C34">
              <w:rPr>
                <w:rFonts w:ascii="Arial" w:eastAsia="Times New Roman" w:hAnsi="Arial" w:cs="Arial"/>
                <w:color w:val="000000"/>
                <w:sz w:val="24"/>
                <w:szCs w:val="24"/>
                <w:lang w:eastAsia="ru-RU"/>
              </w:rPr>
              <w:t>,</w:t>
            </w:r>
            <w:r w:rsidRPr="001A2C34">
              <w:rPr>
                <w:rFonts w:ascii="Arial" w:eastAsia="Times New Roman" w:hAnsi="Arial" w:cs="Arial"/>
                <w:color w:val="000000"/>
                <w:sz w:val="24"/>
                <w:szCs w:val="24"/>
                <w:lang w:eastAsia="ru-RU"/>
              </w:rPr>
              <w:t>00</w:t>
            </w:r>
          </w:p>
        </w:tc>
      </w:tr>
      <w:tr w:rsidR="00C855F4" w:rsidRPr="001A2C34" w:rsidTr="00406D51">
        <w:trPr>
          <w:trHeight w:val="375"/>
        </w:trPr>
        <w:tc>
          <w:tcPr>
            <w:tcW w:w="2142" w:type="dxa"/>
            <w:vMerge/>
            <w:tcBorders>
              <w:top w:val="single" w:sz="4" w:space="0" w:color="000000"/>
              <w:left w:val="single" w:sz="4" w:space="0" w:color="000000"/>
              <w:bottom w:val="single" w:sz="4" w:space="0" w:color="000000"/>
              <w:right w:val="single" w:sz="4" w:space="0" w:color="000000"/>
            </w:tcBorders>
            <w:vAlign w:val="center"/>
            <w:hideMark/>
          </w:tcPr>
          <w:p w:rsidR="00C855F4" w:rsidRPr="001A2C34" w:rsidRDefault="00C855F4" w:rsidP="00406D51">
            <w:pPr>
              <w:spacing w:after="0" w:line="240" w:lineRule="auto"/>
              <w:rPr>
                <w:rFonts w:ascii="Arial" w:eastAsia="Times New Roman" w:hAnsi="Arial" w:cs="Arial"/>
                <w:color w:val="000000"/>
                <w:sz w:val="24"/>
                <w:szCs w:val="24"/>
                <w:lang w:eastAsia="ru-RU"/>
              </w:rPr>
            </w:pPr>
          </w:p>
        </w:tc>
        <w:tc>
          <w:tcPr>
            <w:tcW w:w="2268" w:type="dxa"/>
            <w:vMerge/>
            <w:tcBorders>
              <w:top w:val="nil"/>
              <w:left w:val="single" w:sz="4" w:space="0" w:color="000000"/>
              <w:bottom w:val="single" w:sz="4" w:space="0" w:color="000000"/>
              <w:right w:val="single" w:sz="4" w:space="0" w:color="000000"/>
            </w:tcBorders>
            <w:vAlign w:val="center"/>
            <w:hideMark/>
          </w:tcPr>
          <w:p w:rsidR="00C855F4" w:rsidRPr="001A2C34" w:rsidRDefault="00C855F4" w:rsidP="00406D51">
            <w:pPr>
              <w:spacing w:after="0" w:line="240" w:lineRule="auto"/>
              <w:rPr>
                <w:rFonts w:ascii="Arial" w:eastAsia="Times New Roman" w:hAnsi="Arial" w:cs="Arial"/>
                <w:color w:val="000000"/>
                <w:sz w:val="24"/>
                <w:szCs w:val="24"/>
                <w:lang w:eastAsia="ru-RU"/>
              </w:rPr>
            </w:pPr>
          </w:p>
        </w:tc>
        <w:tc>
          <w:tcPr>
            <w:tcW w:w="2409" w:type="dxa"/>
            <w:tcBorders>
              <w:top w:val="nil"/>
              <w:left w:val="nil"/>
              <w:bottom w:val="single" w:sz="4" w:space="0" w:color="000000"/>
              <w:right w:val="single" w:sz="4" w:space="0" w:color="000000"/>
            </w:tcBorders>
            <w:hideMark/>
          </w:tcPr>
          <w:p w:rsidR="00C855F4" w:rsidRPr="001A2C34" w:rsidRDefault="00D129B2" w:rsidP="00406D51">
            <w:pPr>
              <w:spacing w:after="0" w:line="240" w:lineRule="auto"/>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Средства бюджета городского округа Люберцы</w:t>
            </w:r>
          </w:p>
        </w:tc>
        <w:tc>
          <w:tcPr>
            <w:tcW w:w="1134" w:type="dxa"/>
            <w:tcBorders>
              <w:top w:val="nil"/>
              <w:left w:val="nil"/>
              <w:bottom w:val="single" w:sz="4" w:space="0" w:color="000000"/>
              <w:right w:val="single" w:sz="4" w:space="0" w:color="000000"/>
            </w:tcBorders>
          </w:tcPr>
          <w:p w:rsidR="00C855F4" w:rsidRPr="001A2C34" w:rsidRDefault="00C855F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90</w:t>
            </w:r>
            <w:r w:rsidR="00AF2AE7" w:rsidRPr="001A2C34">
              <w:rPr>
                <w:rFonts w:ascii="Arial" w:eastAsia="Times New Roman" w:hAnsi="Arial" w:cs="Arial"/>
                <w:color w:val="000000"/>
                <w:sz w:val="24"/>
                <w:szCs w:val="24"/>
                <w:lang w:eastAsia="ru-RU"/>
              </w:rPr>
              <w:t>,</w:t>
            </w:r>
            <w:r w:rsidRPr="001A2C34">
              <w:rPr>
                <w:rFonts w:ascii="Arial" w:eastAsia="Times New Roman" w:hAnsi="Arial" w:cs="Arial"/>
                <w:color w:val="000000"/>
                <w:sz w:val="24"/>
                <w:szCs w:val="24"/>
                <w:lang w:eastAsia="ru-RU"/>
              </w:rPr>
              <w:t>0</w:t>
            </w:r>
            <w:r w:rsidR="00783971" w:rsidRPr="001A2C34">
              <w:rPr>
                <w:rFonts w:ascii="Arial" w:eastAsia="Times New Roman" w:hAnsi="Arial" w:cs="Arial"/>
                <w:color w:val="000000"/>
                <w:sz w:val="24"/>
                <w:szCs w:val="24"/>
                <w:lang w:eastAsia="ru-RU"/>
              </w:rPr>
              <w:t>2</w:t>
            </w:r>
          </w:p>
        </w:tc>
        <w:tc>
          <w:tcPr>
            <w:tcW w:w="1276" w:type="dxa"/>
            <w:tcBorders>
              <w:top w:val="nil"/>
              <w:left w:val="nil"/>
              <w:bottom w:val="single" w:sz="4" w:space="0" w:color="000000"/>
              <w:right w:val="single" w:sz="4" w:space="0" w:color="000000"/>
            </w:tcBorders>
          </w:tcPr>
          <w:p w:rsidR="00C855F4" w:rsidRPr="001A2C34" w:rsidRDefault="00C855F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90</w:t>
            </w:r>
            <w:r w:rsidR="00F4512E" w:rsidRPr="001A2C34">
              <w:rPr>
                <w:rFonts w:ascii="Arial" w:eastAsia="Times New Roman" w:hAnsi="Arial" w:cs="Arial"/>
                <w:color w:val="000000"/>
                <w:sz w:val="24"/>
                <w:szCs w:val="24"/>
                <w:lang w:eastAsia="ru-RU"/>
              </w:rPr>
              <w:t>,</w:t>
            </w:r>
            <w:r w:rsidR="00DB03E9" w:rsidRPr="001A2C34">
              <w:rPr>
                <w:rFonts w:ascii="Arial" w:eastAsia="Times New Roman" w:hAnsi="Arial" w:cs="Arial"/>
                <w:color w:val="000000"/>
                <w:sz w:val="24"/>
                <w:szCs w:val="24"/>
                <w:lang w:eastAsia="ru-RU"/>
              </w:rPr>
              <w:t>0</w:t>
            </w:r>
            <w:r w:rsidR="00783971" w:rsidRPr="001A2C34">
              <w:rPr>
                <w:rFonts w:ascii="Arial" w:eastAsia="Times New Roman" w:hAnsi="Arial" w:cs="Arial"/>
                <w:color w:val="000000"/>
                <w:sz w:val="24"/>
                <w:szCs w:val="24"/>
                <w:lang w:eastAsia="ru-RU"/>
              </w:rPr>
              <w:t>2</w:t>
            </w:r>
          </w:p>
        </w:tc>
        <w:tc>
          <w:tcPr>
            <w:tcW w:w="1276" w:type="dxa"/>
            <w:tcBorders>
              <w:top w:val="nil"/>
              <w:left w:val="nil"/>
              <w:bottom w:val="single" w:sz="4" w:space="0" w:color="000000"/>
              <w:right w:val="single" w:sz="4" w:space="0" w:color="000000"/>
            </w:tcBorders>
          </w:tcPr>
          <w:p w:rsidR="00C855F4" w:rsidRPr="001A2C34" w:rsidRDefault="00C855F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0</w:t>
            </w:r>
            <w:r w:rsidR="00F4512E" w:rsidRPr="001A2C34">
              <w:rPr>
                <w:rFonts w:ascii="Arial" w:eastAsia="Times New Roman" w:hAnsi="Arial" w:cs="Arial"/>
                <w:color w:val="000000"/>
                <w:sz w:val="24"/>
                <w:szCs w:val="24"/>
                <w:lang w:eastAsia="ru-RU"/>
              </w:rPr>
              <w:t>,</w:t>
            </w:r>
            <w:r w:rsidRPr="001A2C34">
              <w:rPr>
                <w:rFonts w:ascii="Arial" w:eastAsia="Times New Roman" w:hAnsi="Arial" w:cs="Arial"/>
                <w:color w:val="000000"/>
                <w:sz w:val="24"/>
                <w:szCs w:val="24"/>
                <w:lang w:eastAsia="ru-RU"/>
              </w:rPr>
              <w:t>00</w:t>
            </w:r>
          </w:p>
        </w:tc>
        <w:tc>
          <w:tcPr>
            <w:tcW w:w="1417" w:type="dxa"/>
            <w:tcBorders>
              <w:top w:val="nil"/>
              <w:left w:val="nil"/>
              <w:bottom w:val="single" w:sz="4" w:space="0" w:color="000000"/>
              <w:right w:val="single" w:sz="4" w:space="0" w:color="000000"/>
            </w:tcBorders>
          </w:tcPr>
          <w:p w:rsidR="00C855F4" w:rsidRPr="001A2C34" w:rsidRDefault="00C855F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0</w:t>
            </w:r>
            <w:r w:rsidR="00564BAC" w:rsidRPr="001A2C34">
              <w:rPr>
                <w:rFonts w:ascii="Arial" w:eastAsia="Times New Roman" w:hAnsi="Arial" w:cs="Arial"/>
                <w:color w:val="000000"/>
                <w:sz w:val="24"/>
                <w:szCs w:val="24"/>
                <w:lang w:eastAsia="ru-RU"/>
              </w:rPr>
              <w:t>,</w:t>
            </w:r>
            <w:r w:rsidRPr="001A2C34">
              <w:rPr>
                <w:rFonts w:ascii="Arial" w:eastAsia="Times New Roman" w:hAnsi="Arial" w:cs="Arial"/>
                <w:color w:val="000000"/>
                <w:sz w:val="24"/>
                <w:szCs w:val="24"/>
                <w:lang w:eastAsia="ru-RU"/>
              </w:rPr>
              <w:t>00</w:t>
            </w:r>
          </w:p>
        </w:tc>
        <w:tc>
          <w:tcPr>
            <w:tcW w:w="1276" w:type="dxa"/>
            <w:tcBorders>
              <w:top w:val="nil"/>
              <w:left w:val="nil"/>
              <w:bottom w:val="single" w:sz="4" w:space="0" w:color="000000"/>
              <w:right w:val="single" w:sz="4" w:space="0" w:color="000000"/>
            </w:tcBorders>
          </w:tcPr>
          <w:p w:rsidR="00C855F4" w:rsidRPr="001A2C34" w:rsidRDefault="00C855F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0</w:t>
            </w:r>
            <w:r w:rsidR="00564BAC" w:rsidRPr="001A2C34">
              <w:rPr>
                <w:rFonts w:ascii="Arial" w:eastAsia="Times New Roman" w:hAnsi="Arial" w:cs="Arial"/>
                <w:color w:val="000000"/>
                <w:sz w:val="24"/>
                <w:szCs w:val="24"/>
                <w:lang w:eastAsia="ru-RU"/>
              </w:rPr>
              <w:t>,</w:t>
            </w:r>
            <w:r w:rsidRPr="001A2C34">
              <w:rPr>
                <w:rFonts w:ascii="Arial" w:eastAsia="Times New Roman" w:hAnsi="Arial" w:cs="Arial"/>
                <w:color w:val="000000"/>
                <w:sz w:val="24"/>
                <w:szCs w:val="24"/>
                <w:lang w:eastAsia="ru-RU"/>
              </w:rPr>
              <w:t>00</w:t>
            </w:r>
          </w:p>
        </w:tc>
        <w:tc>
          <w:tcPr>
            <w:tcW w:w="1843" w:type="dxa"/>
            <w:tcBorders>
              <w:top w:val="nil"/>
              <w:left w:val="nil"/>
              <w:bottom w:val="single" w:sz="4" w:space="0" w:color="000000"/>
              <w:right w:val="single" w:sz="4" w:space="0" w:color="000000"/>
            </w:tcBorders>
          </w:tcPr>
          <w:p w:rsidR="00C855F4" w:rsidRPr="001A2C34" w:rsidRDefault="00C855F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0</w:t>
            </w:r>
            <w:r w:rsidR="00564BAC" w:rsidRPr="001A2C34">
              <w:rPr>
                <w:rFonts w:ascii="Arial" w:eastAsia="Times New Roman" w:hAnsi="Arial" w:cs="Arial"/>
                <w:color w:val="000000"/>
                <w:sz w:val="24"/>
                <w:szCs w:val="24"/>
                <w:lang w:eastAsia="ru-RU"/>
              </w:rPr>
              <w:t>,</w:t>
            </w:r>
            <w:r w:rsidRPr="001A2C34">
              <w:rPr>
                <w:rFonts w:ascii="Arial" w:eastAsia="Times New Roman" w:hAnsi="Arial" w:cs="Arial"/>
                <w:color w:val="000000"/>
                <w:sz w:val="24"/>
                <w:szCs w:val="24"/>
                <w:lang w:eastAsia="ru-RU"/>
              </w:rPr>
              <w:t>00</w:t>
            </w:r>
          </w:p>
        </w:tc>
      </w:tr>
    </w:tbl>
    <w:p w:rsidR="00C855F4" w:rsidRPr="001A2C34" w:rsidRDefault="00C855F4" w:rsidP="00406D51">
      <w:pPr>
        <w:autoSpaceDE w:val="0"/>
        <w:autoSpaceDN w:val="0"/>
        <w:spacing w:after="0" w:line="240" w:lineRule="auto"/>
        <w:rPr>
          <w:rFonts w:ascii="Arial" w:eastAsiaTheme="minorEastAsia" w:hAnsi="Arial" w:cs="Arial"/>
          <w:sz w:val="24"/>
          <w:szCs w:val="24"/>
          <w:lang w:eastAsia="ru-RU"/>
        </w:rPr>
      </w:pPr>
    </w:p>
    <w:p w:rsidR="00C855F4" w:rsidRPr="001A2C34" w:rsidRDefault="00C855F4" w:rsidP="00406D51">
      <w:pPr>
        <w:autoSpaceDE w:val="0"/>
        <w:autoSpaceDN w:val="0"/>
        <w:adjustRightInd w:val="0"/>
        <w:spacing w:after="0" w:line="240" w:lineRule="auto"/>
        <w:jc w:val="both"/>
        <w:rPr>
          <w:rFonts w:ascii="Arial" w:eastAsiaTheme="minorEastAsia" w:hAnsi="Arial" w:cs="Arial"/>
          <w:b/>
          <w:sz w:val="24"/>
          <w:szCs w:val="24"/>
          <w:lang w:eastAsia="ru-RU"/>
        </w:rPr>
      </w:pPr>
      <w:r w:rsidRPr="001A2C34">
        <w:rPr>
          <w:rFonts w:ascii="Arial" w:eastAsiaTheme="minorEastAsia" w:hAnsi="Arial" w:cs="Arial"/>
          <w:b/>
          <w:sz w:val="24"/>
          <w:szCs w:val="24"/>
          <w:lang w:eastAsia="ru-RU"/>
        </w:rPr>
        <w:t>Нормативные правовые акты</w:t>
      </w:r>
    </w:p>
    <w:p w:rsidR="00C855F4" w:rsidRPr="001A2C34" w:rsidRDefault="00C855F4" w:rsidP="00406D51">
      <w:pPr>
        <w:autoSpaceDE w:val="0"/>
        <w:autoSpaceDN w:val="0"/>
        <w:adjustRightInd w:val="0"/>
        <w:spacing w:after="0" w:line="240" w:lineRule="auto"/>
        <w:contextualSpacing/>
        <w:jc w:val="both"/>
        <w:rPr>
          <w:rFonts w:ascii="Arial" w:eastAsiaTheme="minorEastAsia" w:hAnsi="Arial" w:cs="Arial"/>
          <w:sz w:val="24"/>
          <w:szCs w:val="24"/>
        </w:rPr>
      </w:pPr>
      <w:r w:rsidRPr="001A2C34">
        <w:rPr>
          <w:rFonts w:ascii="Arial" w:eastAsiaTheme="minorEastAsia" w:hAnsi="Arial" w:cs="Arial"/>
          <w:sz w:val="24"/>
          <w:szCs w:val="24"/>
        </w:rPr>
        <w:t>Ст.179 Бюджетного кодекса Российской Федерации от 31.07.1998 № 145-ФЗ.</w:t>
      </w:r>
    </w:p>
    <w:p w:rsidR="00C855F4" w:rsidRPr="001A2C34" w:rsidRDefault="00C855F4" w:rsidP="00406D51">
      <w:pPr>
        <w:autoSpaceDE w:val="0"/>
        <w:autoSpaceDN w:val="0"/>
        <w:adjustRightInd w:val="0"/>
        <w:spacing w:after="0" w:line="240" w:lineRule="auto"/>
        <w:contextualSpacing/>
        <w:jc w:val="both"/>
        <w:rPr>
          <w:rFonts w:ascii="Arial" w:eastAsiaTheme="minorEastAsia" w:hAnsi="Arial" w:cs="Arial"/>
          <w:sz w:val="24"/>
          <w:szCs w:val="24"/>
        </w:rPr>
      </w:pPr>
      <w:r w:rsidRPr="001A2C34">
        <w:rPr>
          <w:rFonts w:ascii="Arial" w:eastAsiaTheme="minorEastAsia" w:hAnsi="Arial" w:cs="Arial"/>
          <w:sz w:val="24"/>
          <w:szCs w:val="24"/>
        </w:rPr>
        <w:t>Ст.184.1 Бюджетного кодекса Российской Федерации от 31.07.1998 № 145-ФЗ.</w:t>
      </w:r>
    </w:p>
    <w:p w:rsidR="00C855F4" w:rsidRPr="001A2C34" w:rsidRDefault="00C855F4" w:rsidP="00406D51">
      <w:pPr>
        <w:spacing w:after="0" w:line="240" w:lineRule="auto"/>
        <w:contextualSpacing/>
        <w:jc w:val="both"/>
        <w:rPr>
          <w:rFonts w:ascii="Arial" w:eastAsiaTheme="minorEastAsia" w:hAnsi="Arial" w:cs="Arial"/>
          <w:sz w:val="24"/>
          <w:szCs w:val="24"/>
        </w:rPr>
      </w:pPr>
      <w:r w:rsidRPr="001A2C34">
        <w:rPr>
          <w:rFonts w:ascii="Arial" w:eastAsiaTheme="minorEastAsia" w:hAnsi="Arial" w:cs="Arial"/>
          <w:sz w:val="24"/>
          <w:szCs w:val="24"/>
        </w:rPr>
        <w:t>Устав муниципального образования городской округ Люберцы Московской области.</w:t>
      </w:r>
    </w:p>
    <w:p w:rsidR="00C855F4" w:rsidRPr="001A2C34" w:rsidRDefault="00C855F4" w:rsidP="00406D51">
      <w:pPr>
        <w:spacing w:after="0" w:line="240" w:lineRule="auto"/>
        <w:contextualSpacing/>
        <w:jc w:val="both"/>
        <w:rPr>
          <w:rFonts w:ascii="Arial" w:eastAsiaTheme="minorEastAsia" w:hAnsi="Arial" w:cs="Arial"/>
          <w:sz w:val="24"/>
          <w:szCs w:val="24"/>
        </w:rPr>
      </w:pPr>
      <w:r w:rsidRPr="001A2C34">
        <w:rPr>
          <w:rFonts w:ascii="Arial" w:eastAsiaTheme="minorEastAsia" w:hAnsi="Arial" w:cs="Arial"/>
          <w:sz w:val="24"/>
          <w:szCs w:val="24"/>
        </w:rPr>
        <w:t>Решение Совета депутатов городского округа Люберцы от 21.06.2017 № 66/8 «Об утверждении Положения о бюджетном процессе в муниципальном образовании городской округ Люберцы Московской области».</w:t>
      </w:r>
    </w:p>
    <w:p w:rsidR="00C855F4" w:rsidRPr="001A2C34" w:rsidRDefault="00C855F4" w:rsidP="00406D51">
      <w:pPr>
        <w:autoSpaceDE w:val="0"/>
        <w:autoSpaceDN w:val="0"/>
        <w:adjustRightInd w:val="0"/>
        <w:spacing w:after="0" w:line="240" w:lineRule="auto"/>
        <w:contextualSpacing/>
        <w:jc w:val="both"/>
        <w:rPr>
          <w:rFonts w:ascii="Arial" w:eastAsiaTheme="minorEastAsia" w:hAnsi="Arial" w:cs="Arial"/>
          <w:sz w:val="24"/>
          <w:szCs w:val="24"/>
        </w:rPr>
      </w:pPr>
      <w:r w:rsidRPr="001A2C34">
        <w:rPr>
          <w:rFonts w:ascii="Arial" w:eastAsiaTheme="minorEastAsia" w:hAnsi="Arial" w:cs="Arial"/>
          <w:sz w:val="24"/>
          <w:szCs w:val="24"/>
        </w:rPr>
        <w:t xml:space="preserve">Постановление администрации муниципального образования городской округ Люберцы Московской области «Об утверждении порядка принятия решений о разработке муниципальных программ городского округа Люберцы, их формирования и реализации» от </w:t>
      </w:r>
      <w:r w:rsidR="00184C2C" w:rsidRPr="001A2C34">
        <w:rPr>
          <w:rFonts w:ascii="Arial" w:eastAsiaTheme="minorEastAsia" w:hAnsi="Arial" w:cs="Arial"/>
          <w:sz w:val="24"/>
          <w:szCs w:val="24"/>
          <w:lang w:eastAsia="ru-RU"/>
        </w:rPr>
        <w:t>20.09.2018 №3715-ПА.</w:t>
      </w:r>
    </w:p>
    <w:p w:rsidR="00C855F4" w:rsidRPr="001A2C34" w:rsidRDefault="00C855F4" w:rsidP="00406D51">
      <w:pPr>
        <w:spacing w:after="0" w:line="240" w:lineRule="auto"/>
        <w:contextualSpacing/>
        <w:jc w:val="both"/>
        <w:rPr>
          <w:rFonts w:ascii="Arial" w:eastAsiaTheme="minorEastAsia" w:hAnsi="Arial" w:cs="Arial"/>
          <w:sz w:val="24"/>
          <w:szCs w:val="24"/>
        </w:rPr>
      </w:pPr>
    </w:p>
    <w:p w:rsidR="00C855F4" w:rsidRPr="001A2C34" w:rsidRDefault="00C855F4" w:rsidP="00406D51">
      <w:pPr>
        <w:autoSpaceDE w:val="0"/>
        <w:autoSpaceDN w:val="0"/>
        <w:adjustRightInd w:val="0"/>
        <w:spacing w:after="0" w:line="240" w:lineRule="auto"/>
        <w:jc w:val="center"/>
        <w:outlineLvl w:val="0"/>
        <w:rPr>
          <w:rFonts w:ascii="Arial" w:eastAsiaTheme="minorEastAsia" w:hAnsi="Arial" w:cs="Arial"/>
          <w:b/>
          <w:sz w:val="24"/>
          <w:szCs w:val="24"/>
          <w:lang w:eastAsia="ru-RU"/>
        </w:rPr>
      </w:pPr>
      <w:r w:rsidRPr="001A2C34">
        <w:rPr>
          <w:rFonts w:ascii="Arial" w:eastAsiaTheme="minorEastAsia" w:hAnsi="Arial" w:cs="Arial"/>
          <w:b/>
          <w:sz w:val="24"/>
          <w:szCs w:val="24"/>
          <w:lang w:eastAsia="ru-RU"/>
        </w:rPr>
        <w:t>1. Общая характеристика сферы управления муниципальными финансами муниципального образования городской округ Люберцы Московской области, основные проблемы, и перспективы её развития</w:t>
      </w:r>
    </w:p>
    <w:p w:rsidR="00C855F4" w:rsidRPr="001A2C34" w:rsidRDefault="00C855F4" w:rsidP="00406D51">
      <w:pPr>
        <w:widowControl w:val="0"/>
        <w:autoSpaceDE w:val="0"/>
        <w:autoSpaceDN w:val="0"/>
        <w:adjustRightInd w:val="0"/>
        <w:spacing w:after="0" w:line="240" w:lineRule="auto"/>
        <w:jc w:val="center"/>
        <w:outlineLvl w:val="1"/>
        <w:rPr>
          <w:rFonts w:ascii="Arial" w:eastAsiaTheme="minorEastAsia" w:hAnsi="Arial" w:cs="Arial"/>
          <w:b/>
          <w:sz w:val="24"/>
          <w:szCs w:val="24"/>
          <w:lang w:eastAsia="ru-RU"/>
        </w:rPr>
      </w:pP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bookmarkStart w:id="1" w:name="Par293"/>
      <w:bookmarkEnd w:id="1"/>
      <w:proofErr w:type="gramStart"/>
      <w:r w:rsidRPr="001A2C34">
        <w:rPr>
          <w:rFonts w:ascii="Arial" w:eastAsiaTheme="minorEastAsia" w:hAnsi="Arial" w:cs="Arial"/>
          <w:sz w:val="24"/>
          <w:szCs w:val="24"/>
          <w:lang w:eastAsia="ru-RU"/>
        </w:rPr>
        <w:t>Реализация подпрограммы «Управление муниципальными финансами» муниципальной программы «Муниципальное управление городского округа Люберцы Московской области» вызвана необходимостью совершенствования текущей бюджетной политики, развития стимулирующих факторов, открытости и прозрачности, более широким применением экономических методов управления, повышением эффективности бюджетной политики и управлением муниципальным долгом муниципального образования городской округ Люберцы Московской области (далее – городской округ Люберцы).</w:t>
      </w:r>
      <w:proofErr w:type="gramEnd"/>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lastRenderedPageBreak/>
        <w:t>Основными проблемами в сфере реализации Подпрограммы, в том числе в случае затруднений с реализацией ее основных мероприятий, являются:</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несвоевременное осуществление или осуществление не в полном объеме полномочий, закрепленных законодательством Российской Федерации за органами местного самоуправления;</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наличие просроченной кредиторской задолженности.</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Особенности сферы реализации Подпрограммы, условия ее реализации и имеющиеся проблемы предопределяют цели, задачи, структуру и состав мероприятий Подпрограммы.</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Долгосрочная сбалансированность и устойчивость бюджетной системы, переход от "управления затратами" к "управлению результатами" - это одна из стратегических целей бюджетной политики городского округа Люберцы.</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Основными направлениями деятельности по обеспечению долгосрочной сбалансированности и устойчивости бюджетной системы городского округа Люберцы являются проведение эффективной и стабильной работы с налогоплательщиками, формирование "программного" бюджета на трехлетний период, качественное исполнение бюджета городского округа Люберцы, управление муниципальным долгом.</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Инструментами, обеспечивающими повышение качества управления муниципальными финансами городского округа Люберцы, являются:</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1. Проведение стабильной политики в городском округе Люберцы, направленной на увеличение поступления доходов бюджета городского округа Люберцы.</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Приоритеты финансово-экономической политики городского округа Люберцы направлены на поддержание сбалансированности и устойчивости бюджета городского округа Люберцы, стимулирование предпринимательской деятельности, в том числе развитие малого бизнеса, формирование благоприятного инвестиционного климата в основных отраслях экономики и социальную поддержку населения городского округа Люберцы.</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В целях реализации комплекса задач, стоящих перед городским округом Люберцы, необходимо качественное увеличение роста доходов бюджета городского округа Люберцы, которое планируется достичь за счет проводимых органами местного самоуправления мероприятий по мобилизации доходов.</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Следует принять исчерпывающие меры по наведению порядка в сфере размещения наружной рекламы на территории муниципального образования.</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Взять под особый контроль вопрос выявления и пресечения на территории муниципального образований случаев несанкционированного размещения твердых бытовых отходов.</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На основе анализа финансовых и экономических затруднений в деятельности организаций разрабатывать мероприятия, направленные на решение проблемных вопросов, которые должны обеспечить выход убыточных организаций на безубыточный уровень деятельности, и погашение ими задолженности перед бюджетом.</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2. Реализация программно-целевого принципа планирования и исполнения бюджета городского округа Люберцы.</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 xml:space="preserve">Применение программно-целевого принципа планирования и исполнения бюджета городского округа Люберцы приведет к повышению результативности работы муниципального сектора и эффективности расходования бюджетных средств, увеличению </w:t>
      </w:r>
      <w:r w:rsidRPr="001A2C34">
        <w:rPr>
          <w:rFonts w:ascii="Arial" w:eastAsiaTheme="minorEastAsia" w:hAnsi="Arial" w:cs="Arial"/>
          <w:sz w:val="24"/>
          <w:szCs w:val="24"/>
          <w:lang w:eastAsia="ru-RU"/>
        </w:rPr>
        <w:lastRenderedPageBreak/>
        <w:t>эффективности управления результатами, увязке стратегических целей с распределением бюджетных средств и достижением результатов.</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 xml:space="preserve">Построение программно-целевого бюджета городского округа Люберцы должно основываться </w:t>
      </w:r>
      <w:proofErr w:type="gramStart"/>
      <w:r w:rsidRPr="001A2C34">
        <w:rPr>
          <w:rFonts w:ascii="Arial" w:eastAsiaTheme="minorEastAsia" w:hAnsi="Arial" w:cs="Arial"/>
          <w:sz w:val="24"/>
          <w:szCs w:val="24"/>
          <w:lang w:eastAsia="ru-RU"/>
        </w:rPr>
        <w:t>на</w:t>
      </w:r>
      <w:proofErr w:type="gramEnd"/>
      <w:r w:rsidRPr="001A2C34">
        <w:rPr>
          <w:rFonts w:ascii="Arial" w:eastAsiaTheme="minorEastAsia" w:hAnsi="Arial" w:cs="Arial"/>
          <w:sz w:val="24"/>
          <w:szCs w:val="24"/>
          <w:lang w:eastAsia="ru-RU"/>
        </w:rPr>
        <w:t>:</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 xml:space="preserve">внедрении программно-целевого принципа </w:t>
      </w:r>
      <w:proofErr w:type="gramStart"/>
      <w:r w:rsidRPr="001A2C34">
        <w:rPr>
          <w:rFonts w:ascii="Arial" w:eastAsiaTheme="minorEastAsia" w:hAnsi="Arial" w:cs="Arial"/>
          <w:sz w:val="24"/>
          <w:szCs w:val="24"/>
          <w:lang w:eastAsia="ru-RU"/>
        </w:rPr>
        <w:t>организации деятельности органов местного самоуправления  городского округа</w:t>
      </w:r>
      <w:proofErr w:type="gramEnd"/>
      <w:r w:rsidRPr="001A2C34">
        <w:rPr>
          <w:rFonts w:ascii="Arial" w:eastAsiaTheme="minorEastAsia" w:hAnsi="Arial" w:cs="Arial"/>
          <w:sz w:val="24"/>
          <w:szCs w:val="24"/>
          <w:lang w:eastAsia="ru-RU"/>
        </w:rPr>
        <w:t xml:space="preserve"> Люберцы;</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proofErr w:type="gramStart"/>
      <w:r w:rsidRPr="001A2C34">
        <w:rPr>
          <w:rFonts w:ascii="Arial" w:eastAsiaTheme="minorEastAsia" w:hAnsi="Arial" w:cs="Arial"/>
          <w:sz w:val="24"/>
          <w:szCs w:val="24"/>
          <w:lang w:eastAsia="ru-RU"/>
        </w:rPr>
        <w:t>обеспечении</w:t>
      </w:r>
      <w:proofErr w:type="gramEnd"/>
      <w:r w:rsidRPr="001A2C34">
        <w:rPr>
          <w:rFonts w:ascii="Arial" w:eastAsiaTheme="minorEastAsia" w:hAnsi="Arial" w:cs="Arial"/>
          <w:sz w:val="24"/>
          <w:szCs w:val="24"/>
          <w:lang w:eastAsia="ru-RU"/>
        </w:rPr>
        <w:t xml:space="preserve"> сбалансированности и социальной направленности бюджета городского округа Люберцы при сохранении высокой степени долговой устойчивости.</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3. Повышение эффективности бюджетных расходов городского округа Люберцы должно быть достигнуто при помощи:</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создания стимулов повышения качества управления бюджетным процессом;</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формирования "программного" бюджета на трехлетний период;</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укрепления финансовой самостоятельности;</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повышения прозрачности бюджета.</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Бюджет городского округа Люберцы на 2018 год сформирован с дефицитом. Наличие дефицита бюджета обусловлено необходимостью интенсивного социального и экономического развития городского округа Люберцы.</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proofErr w:type="gramStart"/>
      <w:r w:rsidRPr="001A2C34">
        <w:rPr>
          <w:rFonts w:ascii="Arial" w:eastAsiaTheme="minorEastAsia" w:hAnsi="Arial" w:cs="Arial"/>
          <w:sz w:val="24"/>
          <w:szCs w:val="24"/>
          <w:lang w:eastAsia="ru-RU"/>
        </w:rPr>
        <w:t xml:space="preserve">На реализацию Подпрограммы могут оказать значительное влияние внешние риски, связанные с перераспределением расходных полномочий между органами государственной власти Российской Федерации, органами государственной власти субъектов Российской Федерации и органами местного самоуправления в соответствии с решениями, которые могут быть приняты на федеральном и </w:t>
      </w:r>
      <w:proofErr w:type="spellStart"/>
      <w:r w:rsidRPr="001A2C34">
        <w:rPr>
          <w:rFonts w:ascii="Arial" w:eastAsiaTheme="minorEastAsia" w:hAnsi="Arial" w:cs="Arial"/>
          <w:sz w:val="24"/>
          <w:szCs w:val="24"/>
          <w:lang w:eastAsia="ru-RU"/>
        </w:rPr>
        <w:t>субъектовом</w:t>
      </w:r>
      <w:proofErr w:type="spellEnd"/>
      <w:r w:rsidRPr="001A2C34">
        <w:rPr>
          <w:rFonts w:ascii="Arial" w:eastAsiaTheme="minorEastAsia" w:hAnsi="Arial" w:cs="Arial"/>
          <w:sz w:val="24"/>
          <w:szCs w:val="24"/>
          <w:lang w:eastAsia="ru-RU"/>
        </w:rPr>
        <w:t xml:space="preserve"> уровне.</w:t>
      </w:r>
      <w:proofErr w:type="gramEnd"/>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 xml:space="preserve">Для снижения данного риска будет проводиться анализ проектов федеральных и </w:t>
      </w:r>
      <w:proofErr w:type="spellStart"/>
      <w:r w:rsidRPr="001A2C34">
        <w:rPr>
          <w:rFonts w:ascii="Arial" w:eastAsiaTheme="minorEastAsia" w:hAnsi="Arial" w:cs="Arial"/>
          <w:sz w:val="24"/>
          <w:szCs w:val="24"/>
          <w:lang w:eastAsia="ru-RU"/>
        </w:rPr>
        <w:t>субъектовых</w:t>
      </w:r>
      <w:proofErr w:type="spellEnd"/>
      <w:r w:rsidRPr="001A2C34">
        <w:rPr>
          <w:rFonts w:ascii="Arial" w:eastAsiaTheme="minorEastAsia" w:hAnsi="Arial" w:cs="Arial"/>
          <w:sz w:val="24"/>
          <w:szCs w:val="24"/>
          <w:lang w:eastAsia="ru-RU"/>
        </w:rPr>
        <w:t xml:space="preserve"> нормативных правовых актов и в случае необходимости готовиться предложение по компенсации дополнительных расходов, возникших в результате решений, принятых органами государственной власти.</w:t>
      </w:r>
    </w:p>
    <w:p w:rsidR="00C855F4" w:rsidRPr="001A2C34" w:rsidRDefault="00C855F4" w:rsidP="00406D51">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sidRPr="001A2C34">
        <w:rPr>
          <w:rFonts w:ascii="Arial" w:eastAsiaTheme="minorEastAsia" w:hAnsi="Arial" w:cs="Arial"/>
          <w:b/>
          <w:sz w:val="24"/>
          <w:szCs w:val="24"/>
          <w:lang w:eastAsia="ru-RU"/>
        </w:rPr>
        <w:t>2. Цели Подпрограммы</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Подпрограмма «Управления муниципальными финансами» направлена на обеспечение сбалансированности и устойчивости бюджета городского округа Люберцы, повышение эффективности бюджетных расходов городского округа Люберцы с целью повышения качества управления муниципальными финансами.</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 xml:space="preserve">Решение задач Подпрограммы в течение 2018-2022 годов будет осуществляться путем выполнения мероприятий, предусмотренных в </w:t>
      </w:r>
      <w:hyperlink r:id="rId13" w:history="1">
        <w:r w:rsidRPr="001A2C34">
          <w:rPr>
            <w:rFonts w:ascii="Arial" w:eastAsiaTheme="minorEastAsia" w:hAnsi="Arial" w:cs="Arial"/>
            <w:sz w:val="24"/>
            <w:szCs w:val="24"/>
            <w:lang w:eastAsia="ru-RU"/>
          </w:rPr>
          <w:t xml:space="preserve">приложении № </w:t>
        </w:r>
      </w:hyperlink>
      <w:r w:rsidRPr="001A2C34">
        <w:rPr>
          <w:rFonts w:ascii="Arial" w:eastAsiaTheme="minorEastAsia" w:hAnsi="Arial" w:cs="Arial"/>
          <w:sz w:val="24"/>
          <w:szCs w:val="24"/>
          <w:lang w:eastAsia="ru-RU"/>
        </w:rPr>
        <w:t>1 к Подпрограмме.</w:t>
      </w:r>
    </w:p>
    <w:p w:rsidR="00C855F4" w:rsidRPr="001A2C34" w:rsidRDefault="00C855F4" w:rsidP="00406D51">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sidRPr="001A2C34">
        <w:rPr>
          <w:rFonts w:ascii="Arial" w:eastAsiaTheme="minorEastAsia" w:hAnsi="Arial" w:cs="Arial"/>
          <w:b/>
          <w:sz w:val="24"/>
          <w:szCs w:val="24"/>
          <w:lang w:eastAsia="ru-RU"/>
        </w:rPr>
        <w:t>3. Планируемые результаты реализации Подпрограммы</w:t>
      </w:r>
    </w:p>
    <w:p w:rsidR="00C855F4" w:rsidRPr="001A2C34" w:rsidRDefault="005B59AC" w:rsidP="00406D51">
      <w:pPr>
        <w:widowControl w:val="0"/>
        <w:autoSpaceDE w:val="0"/>
        <w:autoSpaceDN w:val="0"/>
        <w:adjustRightInd w:val="0"/>
        <w:spacing w:after="0" w:line="240" w:lineRule="auto"/>
        <w:jc w:val="both"/>
        <w:rPr>
          <w:rFonts w:ascii="Arial" w:eastAsiaTheme="minorEastAsia" w:hAnsi="Arial" w:cs="Arial"/>
          <w:sz w:val="24"/>
          <w:szCs w:val="24"/>
          <w:lang w:eastAsia="ru-RU"/>
        </w:rPr>
      </w:pPr>
      <w:hyperlink w:anchor="Par1985" w:history="1">
        <w:proofErr w:type="spellStart"/>
        <w:r w:rsidR="00C855F4" w:rsidRPr="001A2C34">
          <w:rPr>
            <w:rFonts w:ascii="Arial" w:eastAsiaTheme="minorEastAsia" w:hAnsi="Arial" w:cs="Arial"/>
            <w:sz w:val="24"/>
            <w:szCs w:val="24"/>
            <w:lang w:eastAsia="ru-RU"/>
          </w:rPr>
          <w:t>Методика</w:t>
        </w:r>
      </w:hyperlink>
      <w:proofErr w:type="gramStart"/>
      <w:r w:rsidR="00C855F4" w:rsidRPr="001A2C34">
        <w:rPr>
          <w:rFonts w:ascii="Arial" w:eastAsiaTheme="minorEastAsia" w:hAnsi="Arial" w:cs="Arial"/>
          <w:sz w:val="24"/>
          <w:szCs w:val="24"/>
          <w:lang w:eastAsia="ru-RU"/>
        </w:rPr>
        <w:t>расчета</w:t>
      </w:r>
      <w:proofErr w:type="spellEnd"/>
      <w:r w:rsidR="00C855F4" w:rsidRPr="001A2C34">
        <w:rPr>
          <w:rFonts w:ascii="Arial" w:eastAsiaTheme="minorEastAsia" w:hAnsi="Arial" w:cs="Arial"/>
          <w:sz w:val="24"/>
          <w:szCs w:val="24"/>
          <w:lang w:eastAsia="ru-RU"/>
        </w:rPr>
        <w:t xml:space="preserve"> значений показателей эффективности реализации Подпрограммы</w:t>
      </w:r>
      <w:proofErr w:type="gramEnd"/>
      <w:r w:rsidR="00C855F4" w:rsidRPr="001A2C34">
        <w:rPr>
          <w:rFonts w:ascii="Arial" w:eastAsiaTheme="minorEastAsia" w:hAnsi="Arial" w:cs="Arial"/>
          <w:sz w:val="24"/>
          <w:szCs w:val="24"/>
          <w:lang w:eastAsia="ru-RU"/>
        </w:rPr>
        <w:t xml:space="preserve"> приведена в приложении № 3 к Подпрограмме.</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 xml:space="preserve">Основные планируемые результаты (показатели эффективности) реализации Подпрограммы и их динамика по годам реализации Подпрограммы приведены в </w:t>
      </w:r>
      <w:hyperlink w:anchor="Par543" w:history="1">
        <w:r w:rsidRPr="001A2C34">
          <w:rPr>
            <w:rFonts w:ascii="Arial" w:eastAsiaTheme="minorEastAsia" w:hAnsi="Arial" w:cs="Arial"/>
            <w:sz w:val="24"/>
            <w:szCs w:val="24"/>
            <w:lang w:eastAsia="ru-RU"/>
          </w:rPr>
          <w:t xml:space="preserve">приложении № 2 к Подпрограмме </w:t>
        </w:r>
      </w:hyperlink>
      <w:r w:rsidRPr="001A2C34">
        <w:rPr>
          <w:rFonts w:ascii="Arial" w:eastAsiaTheme="minorEastAsia" w:hAnsi="Arial" w:cs="Arial"/>
          <w:sz w:val="24"/>
          <w:szCs w:val="24"/>
          <w:lang w:eastAsia="ru-RU"/>
        </w:rPr>
        <w:t>.</w:t>
      </w:r>
    </w:p>
    <w:p w:rsidR="00C855F4" w:rsidRPr="001A2C34" w:rsidRDefault="00C855F4" w:rsidP="00406D51">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sidRPr="001A2C34">
        <w:rPr>
          <w:rFonts w:ascii="Arial" w:eastAsiaTheme="minorEastAsia" w:hAnsi="Arial" w:cs="Arial"/>
          <w:b/>
          <w:sz w:val="24"/>
          <w:szCs w:val="24"/>
          <w:lang w:eastAsia="ru-RU"/>
        </w:rPr>
        <w:t>4. Финансирование Подпрограммы</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lastRenderedPageBreak/>
        <w:t>Источником финансирований Подпрограммы являются средства бюджета городского округа Люберцы.</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Общий объем финансирования настоящей Подпрограммы составляет 90,0</w:t>
      </w:r>
      <w:r w:rsidR="00000993" w:rsidRPr="001A2C34">
        <w:rPr>
          <w:rFonts w:ascii="Arial" w:eastAsiaTheme="minorEastAsia" w:hAnsi="Arial" w:cs="Arial"/>
          <w:sz w:val="24"/>
          <w:szCs w:val="24"/>
          <w:lang w:eastAsia="ru-RU"/>
        </w:rPr>
        <w:t>2</w:t>
      </w:r>
      <w:r w:rsidRPr="001A2C34">
        <w:rPr>
          <w:rFonts w:ascii="Arial" w:eastAsiaTheme="minorEastAsia" w:hAnsi="Arial" w:cs="Arial"/>
          <w:sz w:val="24"/>
          <w:szCs w:val="24"/>
          <w:lang w:eastAsia="ru-RU"/>
        </w:rPr>
        <w:t xml:space="preserve"> тыс. рублей, в том числе по годам:</w:t>
      </w:r>
    </w:p>
    <w:p w:rsidR="00C855F4" w:rsidRPr="001A2C34" w:rsidRDefault="00EF4A8D" w:rsidP="00406D51">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 в 2018 году составит 90,02тыс</w:t>
      </w:r>
      <w:proofErr w:type="gramStart"/>
      <w:r w:rsidRPr="001A2C34">
        <w:rPr>
          <w:rFonts w:ascii="Arial" w:eastAsiaTheme="minorEastAsia" w:hAnsi="Arial" w:cs="Arial"/>
          <w:sz w:val="24"/>
          <w:szCs w:val="24"/>
          <w:lang w:eastAsia="ru-RU"/>
        </w:rPr>
        <w:t>.р</w:t>
      </w:r>
      <w:proofErr w:type="gramEnd"/>
      <w:r w:rsidRPr="001A2C34">
        <w:rPr>
          <w:rFonts w:ascii="Arial" w:eastAsiaTheme="minorEastAsia" w:hAnsi="Arial" w:cs="Arial"/>
          <w:sz w:val="24"/>
          <w:szCs w:val="24"/>
          <w:lang w:eastAsia="ru-RU"/>
        </w:rPr>
        <w:t>ублей;</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 в 2019 году составит 0,0 тыс. рублей;</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 в 2020 году составит 0,0 тыс. рублей;</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 в 2021 году составит 0,0 тыс. рублей;</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 в 2022 году составит 0,0 тыс. рублей.</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Ежегодный объем финансирования Подпрограммы, осуществляется  за счет средств бюджета городского округа Люберцы, подлежит  уточнению на соответствующий финансовый год.</w:t>
      </w:r>
    </w:p>
    <w:p w:rsidR="00C855F4" w:rsidRPr="001A2C34" w:rsidRDefault="00C855F4" w:rsidP="00406D51">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sidRPr="001A2C34">
        <w:rPr>
          <w:rFonts w:ascii="Arial" w:eastAsiaTheme="minorEastAsia" w:hAnsi="Arial" w:cs="Arial"/>
          <w:b/>
          <w:sz w:val="24"/>
          <w:szCs w:val="24"/>
          <w:lang w:eastAsia="ru-RU"/>
        </w:rPr>
        <w:t>5. Обоснование объемов финансирования ресурсов необходимых для реализации Подпрограммы</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 xml:space="preserve">Подпрограмма включает особые, не имеющие аналогов в других муниципальных программах (подпрограммах) городского округа Люберцы расходы. К таким расходам, прежде всего, относятся расходы на обслуживание муниципального долга городского округа Люберцы. </w:t>
      </w:r>
    </w:p>
    <w:p w:rsidR="00C855F4" w:rsidRPr="001A2C34" w:rsidRDefault="00C855F4" w:rsidP="00406D51">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sidRPr="001A2C34">
        <w:rPr>
          <w:rFonts w:ascii="Arial" w:eastAsiaTheme="minorEastAsia" w:hAnsi="Arial" w:cs="Arial"/>
          <w:sz w:val="24"/>
          <w:szCs w:val="24"/>
          <w:lang w:eastAsia="ru-RU"/>
        </w:rPr>
        <w:t>Планируемые расходы на обслуживание муниципального долга городского округа Люберцы определяются по формуле:</w:t>
      </w:r>
    </w:p>
    <w:p w:rsidR="00C855F4" w:rsidRPr="001A2C34" w:rsidRDefault="00C855F4" w:rsidP="00406D51">
      <w:pPr>
        <w:widowControl w:val="0"/>
        <w:autoSpaceDE w:val="0"/>
        <w:autoSpaceDN w:val="0"/>
        <w:adjustRightInd w:val="0"/>
        <w:spacing w:after="0" w:line="240" w:lineRule="auto"/>
        <w:jc w:val="center"/>
        <w:outlineLvl w:val="1"/>
        <w:rPr>
          <w:rFonts w:ascii="Arial" w:eastAsiaTheme="minorEastAsia" w:hAnsi="Arial" w:cs="Arial"/>
          <w:sz w:val="24"/>
          <w:szCs w:val="24"/>
          <w:lang w:eastAsia="ru-RU"/>
        </w:rPr>
      </w:pPr>
      <w:r w:rsidRPr="001A2C34">
        <w:rPr>
          <w:rFonts w:ascii="Arial" w:eastAsiaTheme="minorEastAsia" w:hAnsi="Arial" w:cs="Arial"/>
          <w:sz w:val="24"/>
          <w:szCs w:val="24"/>
          <w:lang w:val="en-US" w:eastAsia="ru-RU"/>
        </w:rPr>
        <w:t>R</w:t>
      </w:r>
      <w:proofErr w:type="gramStart"/>
      <w:r w:rsidRPr="001A2C34">
        <w:rPr>
          <w:rFonts w:ascii="Arial" w:eastAsiaTheme="minorEastAsia" w:hAnsi="Arial" w:cs="Arial"/>
          <w:sz w:val="24"/>
          <w:szCs w:val="24"/>
          <w:lang w:eastAsia="ru-RU"/>
        </w:rPr>
        <w:t>=(</w:t>
      </w:r>
      <w:proofErr w:type="spellStart"/>
      <w:proofErr w:type="gramEnd"/>
      <w:r w:rsidRPr="001A2C34">
        <w:rPr>
          <w:rFonts w:ascii="Arial" w:eastAsiaTheme="minorEastAsia" w:hAnsi="Arial" w:cs="Arial"/>
          <w:sz w:val="24"/>
          <w:szCs w:val="24"/>
          <w:lang w:val="en-US" w:eastAsia="ru-RU"/>
        </w:rPr>
        <w:t>O</w:t>
      </w:r>
      <w:r w:rsidRPr="001A2C34">
        <w:rPr>
          <w:rFonts w:ascii="Arial" w:eastAsiaTheme="minorEastAsia" w:hAnsi="Arial" w:cs="Arial"/>
          <w:sz w:val="24"/>
          <w:szCs w:val="24"/>
          <w:vertAlign w:val="subscript"/>
          <w:lang w:val="en-US" w:eastAsia="ru-RU"/>
        </w:rPr>
        <w:t>md</w:t>
      </w:r>
      <w:proofErr w:type="spellEnd"/>
      <w:r w:rsidRPr="001A2C34">
        <w:rPr>
          <w:rFonts w:ascii="Arial" w:eastAsiaTheme="minorEastAsia" w:hAnsi="Arial" w:cs="Arial"/>
          <w:sz w:val="24"/>
          <w:szCs w:val="24"/>
          <w:lang w:eastAsia="ru-RU"/>
        </w:rPr>
        <w:t xml:space="preserve">* </w:t>
      </w:r>
      <w:r w:rsidRPr="001A2C34">
        <w:rPr>
          <w:rFonts w:ascii="Arial" w:eastAsiaTheme="minorEastAsia" w:hAnsi="Arial" w:cs="Arial"/>
          <w:sz w:val="24"/>
          <w:szCs w:val="24"/>
          <w:lang w:val="en-US" w:eastAsia="ru-RU"/>
        </w:rPr>
        <w:t>P</w:t>
      </w:r>
      <w:r w:rsidRPr="001A2C34">
        <w:rPr>
          <w:rFonts w:ascii="Arial" w:eastAsiaTheme="minorEastAsia" w:hAnsi="Arial" w:cs="Arial"/>
          <w:sz w:val="24"/>
          <w:szCs w:val="24"/>
          <w:lang w:eastAsia="ru-RU"/>
        </w:rPr>
        <w:t xml:space="preserve">)/12 * </w:t>
      </w:r>
      <w:proofErr w:type="spellStart"/>
      <w:r w:rsidRPr="001A2C34">
        <w:rPr>
          <w:rFonts w:ascii="Arial" w:eastAsiaTheme="minorEastAsia" w:hAnsi="Arial" w:cs="Arial"/>
          <w:sz w:val="24"/>
          <w:szCs w:val="24"/>
          <w:lang w:val="en-US" w:eastAsia="ru-RU"/>
        </w:rPr>
        <w:t>K</w:t>
      </w:r>
      <w:r w:rsidRPr="001A2C34">
        <w:rPr>
          <w:rFonts w:ascii="Arial" w:eastAsiaTheme="minorEastAsia" w:hAnsi="Arial" w:cs="Arial"/>
          <w:sz w:val="24"/>
          <w:szCs w:val="24"/>
          <w:vertAlign w:val="subscript"/>
          <w:lang w:val="en-US" w:eastAsia="ru-RU"/>
        </w:rPr>
        <w:t>n</w:t>
      </w:r>
      <w:proofErr w:type="spellEnd"/>
      <w:r w:rsidRPr="001A2C34">
        <w:rPr>
          <w:rFonts w:ascii="Arial" w:eastAsiaTheme="minorEastAsia" w:hAnsi="Arial" w:cs="Arial"/>
          <w:sz w:val="24"/>
          <w:szCs w:val="24"/>
          <w:vertAlign w:val="subscript"/>
          <w:lang w:eastAsia="ru-RU"/>
        </w:rPr>
        <w:t xml:space="preserve"> , </w:t>
      </w:r>
      <w:r w:rsidRPr="001A2C34">
        <w:rPr>
          <w:rFonts w:ascii="Arial" w:eastAsiaTheme="minorEastAsia" w:hAnsi="Arial" w:cs="Arial"/>
          <w:sz w:val="24"/>
          <w:szCs w:val="24"/>
          <w:lang w:eastAsia="ru-RU"/>
        </w:rPr>
        <w:t>где:</w:t>
      </w:r>
    </w:p>
    <w:p w:rsidR="00C855F4" w:rsidRPr="001A2C34" w:rsidRDefault="00C855F4" w:rsidP="00406D51">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
    <w:p w:rsidR="00C855F4" w:rsidRPr="001A2C34" w:rsidRDefault="00C855F4" w:rsidP="00406D51">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sidRPr="001A2C34">
        <w:rPr>
          <w:rFonts w:ascii="Arial" w:eastAsiaTheme="minorEastAsia" w:hAnsi="Arial" w:cs="Arial"/>
          <w:sz w:val="24"/>
          <w:szCs w:val="24"/>
          <w:lang w:val="en-US" w:eastAsia="ru-RU"/>
        </w:rPr>
        <w:t>R</w:t>
      </w:r>
      <w:r w:rsidRPr="001A2C34">
        <w:rPr>
          <w:rFonts w:ascii="Arial" w:eastAsiaTheme="minorEastAsia" w:hAnsi="Arial" w:cs="Arial"/>
          <w:sz w:val="24"/>
          <w:szCs w:val="24"/>
          <w:lang w:eastAsia="ru-RU"/>
        </w:rPr>
        <w:t xml:space="preserve">- </w:t>
      </w:r>
      <w:proofErr w:type="gramStart"/>
      <w:r w:rsidRPr="001A2C34">
        <w:rPr>
          <w:rFonts w:ascii="Arial" w:eastAsiaTheme="minorEastAsia" w:hAnsi="Arial" w:cs="Arial"/>
          <w:sz w:val="24"/>
          <w:szCs w:val="24"/>
          <w:lang w:eastAsia="ru-RU"/>
        </w:rPr>
        <w:t>планируемые</w:t>
      </w:r>
      <w:proofErr w:type="gramEnd"/>
      <w:r w:rsidRPr="001A2C34">
        <w:rPr>
          <w:rFonts w:ascii="Arial" w:eastAsiaTheme="minorEastAsia" w:hAnsi="Arial" w:cs="Arial"/>
          <w:sz w:val="24"/>
          <w:szCs w:val="24"/>
          <w:lang w:eastAsia="ru-RU"/>
        </w:rPr>
        <w:t xml:space="preserve"> расходы на обслуживание муниципального долга городского округа Люберцы;</w:t>
      </w:r>
    </w:p>
    <w:p w:rsidR="00C855F4" w:rsidRPr="001A2C34" w:rsidRDefault="00C855F4" w:rsidP="00406D51">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roofErr w:type="spellStart"/>
      <w:r w:rsidRPr="001A2C34">
        <w:rPr>
          <w:rFonts w:ascii="Arial" w:eastAsiaTheme="minorEastAsia" w:hAnsi="Arial" w:cs="Arial"/>
          <w:sz w:val="24"/>
          <w:szCs w:val="24"/>
          <w:lang w:val="en-US" w:eastAsia="ru-RU"/>
        </w:rPr>
        <w:t>O</w:t>
      </w:r>
      <w:r w:rsidRPr="001A2C34">
        <w:rPr>
          <w:rFonts w:ascii="Arial" w:eastAsiaTheme="minorEastAsia" w:hAnsi="Arial" w:cs="Arial"/>
          <w:sz w:val="24"/>
          <w:szCs w:val="24"/>
          <w:vertAlign w:val="subscript"/>
          <w:lang w:val="en-US" w:eastAsia="ru-RU"/>
        </w:rPr>
        <w:t>md</w:t>
      </w:r>
      <w:proofErr w:type="spellEnd"/>
      <w:r w:rsidRPr="001A2C34">
        <w:rPr>
          <w:rFonts w:ascii="Arial" w:eastAsiaTheme="minorEastAsia" w:hAnsi="Arial" w:cs="Arial"/>
          <w:sz w:val="24"/>
          <w:szCs w:val="24"/>
          <w:lang w:eastAsia="ru-RU"/>
        </w:rPr>
        <w:t>– планируемый объем муниципального долга городского округа Люберцы;</w:t>
      </w:r>
    </w:p>
    <w:p w:rsidR="00C855F4" w:rsidRPr="001A2C34" w:rsidRDefault="00C855F4" w:rsidP="00406D51">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sidRPr="001A2C34">
        <w:rPr>
          <w:rFonts w:ascii="Arial" w:eastAsiaTheme="minorEastAsia" w:hAnsi="Arial" w:cs="Arial"/>
          <w:sz w:val="24"/>
          <w:szCs w:val="24"/>
          <w:lang w:val="en-US" w:eastAsia="ru-RU"/>
        </w:rPr>
        <w:t>P</w:t>
      </w:r>
      <w:r w:rsidRPr="001A2C34">
        <w:rPr>
          <w:rFonts w:ascii="Arial" w:eastAsiaTheme="minorEastAsia" w:hAnsi="Arial" w:cs="Arial"/>
          <w:sz w:val="24"/>
          <w:szCs w:val="24"/>
          <w:lang w:eastAsia="ru-RU"/>
        </w:rPr>
        <w:t xml:space="preserve"> – </w:t>
      </w:r>
      <w:proofErr w:type="gramStart"/>
      <w:r w:rsidRPr="001A2C34">
        <w:rPr>
          <w:rFonts w:ascii="Arial" w:eastAsiaTheme="minorEastAsia" w:hAnsi="Arial" w:cs="Arial"/>
          <w:sz w:val="24"/>
          <w:szCs w:val="24"/>
          <w:lang w:eastAsia="ru-RU"/>
        </w:rPr>
        <w:t>планируемая</w:t>
      </w:r>
      <w:proofErr w:type="gramEnd"/>
      <w:r w:rsidRPr="001A2C34">
        <w:rPr>
          <w:rFonts w:ascii="Arial" w:eastAsiaTheme="minorEastAsia" w:hAnsi="Arial" w:cs="Arial"/>
          <w:sz w:val="24"/>
          <w:szCs w:val="24"/>
          <w:lang w:eastAsia="ru-RU"/>
        </w:rPr>
        <w:t xml:space="preserve"> процентная ставка на оказание услуги по предоставлению кредита;</w:t>
      </w:r>
    </w:p>
    <w:p w:rsidR="00C855F4" w:rsidRPr="001A2C34" w:rsidRDefault="00EF4A8D" w:rsidP="00406D51">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roofErr w:type="spellStart"/>
      <w:proofErr w:type="gramStart"/>
      <w:r w:rsidRPr="001A2C34">
        <w:rPr>
          <w:rFonts w:ascii="Arial" w:eastAsiaTheme="minorEastAsia" w:hAnsi="Arial" w:cs="Arial"/>
          <w:sz w:val="24"/>
          <w:szCs w:val="24"/>
          <w:lang w:val="en-US" w:eastAsia="ru-RU"/>
        </w:rPr>
        <w:t>K</w:t>
      </w:r>
      <w:r w:rsidRPr="001A2C34">
        <w:rPr>
          <w:rFonts w:ascii="Arial" w:eastAsiaTheme="minorEastAsia" w:hAnsi="Arial" w:cs="Arial"/>
          <w:sz w:val="24"/>
          <w:szCs w:val="24"/>
          <w:vertAlign w:val="subscript"/>
          <w:lang w:val="en-US" w:eastAsia="ru-RU"/>
        </w:rPr>
        <w:t>n</w:t>
      </w:r>
      <w:proofErr w:type="spellEnd"/>
      <w:r w:rsidRPr="001A2C34">
        <w:rPr>
          <w:rFonts w:ascii="Arial" w:eastAsiaTheme="minorEastAsia" w:hAnsi="Arial" w:cs="Arial"/>
          <w:sz w:val="24"/>
          <w:szCs w:val="24"/>
          <w:lang w:eastAsia="ru-RU"/>
        </w:rPr>
        <w:t>– планируемый период пользования кредитом.</w:t>
      </w:r>
      <w:proofErr w:type="gramEnd"/>
    </w:p>
    <w:p w:rsidR="00C855F4" w:rsidRPr="001A2C34" w:rsidRDefault="00C855F4" w:rsidP="00406D51">
      <w:pPr>
        <w:widowControl w:val="0"/>
        <w:autoSpaceDE w:val="0"/>
        <w:autoSpaceDN w:val="0"/>
        <w:adjustRightInd w:val="0"/>
        <w:spacing w:after="0" w:line="240" w:lineRule="auto"/>
        <w:jc w:val="center"/>
        <w:outlineLvl w:val="1"/>
        <w:rPr>
          <w:rFonts w:ascii="Arial" w:eastAsiaTheme="minorEastAsia" w:hAnsi="Arial" w:cs="Arial"/>
          <w:sz w:val="24"/>
          <w:szCs w:val="24"/>
          <w:lang w:eastAsia="ru-RU"/>
        </w:rPr>
      </w:pPr>
      <w:proofErr w:type="spellStart"/>
      <w:r w:rsidRPr="001A2C34">
        <w:rPr>
          <w:rFonts w:ascii="Arial" w:eastAsiaTheme="minorEastAsia" w:hAnsi="Arial" w:cs="Arial"/>
          <w:sz w:val="24"/>
          <w:szCs w:val="24"/>
          <w:lang w:val="en-US" w:eastAsia="ru-RU"/>
        </w:rPr>
        <w:t>O</w:t>
      </w:r>
      <w:r w:rsidRPr="001A2C34">
        <w:rPr>
          <w:rFonts w:ascii="Arial" w:eastAsiaTheme="minorEastAsia" w:hAnsi="Arial" w:cs="Arial"/>
          <w:sz w:val="24"/>
          <w:szCs w:val="24"/>
          <w:vertAlign w:val="subscript"/>
          <w:lang w:val="en-US" w:eastAsia="ru-RU"/>
        </w:rPr>
        <w:t>md</w:t>
      </w:r>
      <w:proofErr w:type="spellEnd"/>
      <w:r w:rsidRPr="001A2C34">
        <w:rPr>
          <w:rFonts w:ascii="Arial" w:eastAsiaTheme="minorEastAsia" w:hAnsi="Arial" w:cs="Arial"/>
          <w:sz w:val="24"/>
          <w:szCs w:val="24"/>
          <w:lang w:eastAsia="ru-RU"/>
        </w:rPr>
        <w:t>=</w:t>
      </w:r>
      <w:r w:rsidRPr="001A2C34">
        <w:rPr>
          <w:rFonts w:ascii="Arial" w:eastAsiaTheme="minorEastAsia" w:hAnsi="Arial" w:cs="Arial"/>
          <w:sz w:val="24"/>
          <w:szCs w:val="24"/>
          <w:lang w:val="en-US" w:eastAsia="ru-RU"/>
        </w:rPr>
        <w:t>D</w:t>
      </w:r>
      <w:r w:rsidRPr="001A2C34">
        <w:rPr>
          <w:rFonts w:ascii="Arial" w:eastAsiaTheme="minorEastAsia" w:hAnsi="Arial" w:cs="Arial"/>
          <w:sz w:val="24"/>
          <w:szCs w:val="24"/>
          <w:lang w:eastAsia="ru-RU"/>
        </w:rPr>
        <w:t xml:space="preserve"> * </w:t>
      </w:r>
      <w:proofErr w:type="gramStart"/>
      <w:r w:rsidRPr="001A2C34">
        <w:rPr>
          <w:rFonts w:ascii="Arial" w:eastAsiaTheme="minorEastAsia" w:hAnsi="Arial" w:cs="Arial"/>
          <w:sz w:val="24"/>
          <w:szCs w:val="24"/>
          <w:lang w:val="en-US" w:eastAsia="ru-RU"/>
        </w:rPr>
        <w:t>I</w:t>
      </w:r>
      <w:r w:rsidRPr="001A2C34">
        <w:rPr>
          <w:rFonts w:ascii="Arial" w:eastAsiaTheme="minorEastAsia" w:hAnsi="Arial" w:cs="Arial"/>
          <w:sz w:val="24"/>
          <w:szCs w:val="24"/>
          <w:lang w:eastAsia="ru-RU"/>
        </w:rPr>
        <w:t xml:space="preserve"> ,</w:t>
      </w:r>
      <w:proofErr w:type="gramEnd"/>
      <w:r w:rsidRPr="001A2C34">
        <w:rPr>
          <w:rFonts w:ascii="Arial" w:eastAsiaTheme="minorEastAsia" w:hAnsi="Arial" w:cs="Arial"/>
          <w:sz w:val="24"/>
          <w:szCs w:val="24"/>
          <w:lang w:eastAsia="ru-RU"/>
        </w:rPr>
        <w:t xml:space="preserve"> где :</w:t>
      </w:r>
    </w:p>
    <w:p w:rsidR="00C855F4" w:rsidRPr="001A2C34" w:rsidRDefault="00C855F4" w:rsidP="00406D51">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
    <w:p w:rsidR="00C855F4" w:rsidRPr="001A2C34" w:rsidRDefault="00C855F4" w:rsidP="00406D51">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sidRPr="001A2C34">
        <w:rPr>
          <w:rFonts w:ascii="Arial" w:eastAsiaTheme="minorEastAsia" w:hAnsi="Arial" w:cs="Arial"/>
          <w:sz w:val="24"/>
          <w:szCs w:val="24"/>
          <w:lang w:val="en-US" w:eastAsia="ru-RU"/>
        </w:rPr>
        <w:t>D</w:t>
      </w:r>
      <w:r w:rsidRPr="001A2C34">
        <w:rPr>
          <w:rFonts w:ascii="Arial" w:eastAsiaTheme="minorEastAsia" w:hAnsi="Arial" w:cs="Arial"/>
          <w:sz w:val="24"/>
          <w:szCs w:val="24"/>
          <w:lang w:eastAsia="ru-RU"/>
        </w:rPr>
        <w:t xml:space="preserve"> – </w:t>
      </w:r>
      <w:proofErr w:type="gramStart"/>
      <w:r w:rsidRPr="001A2C34">
        <w:rPr>
          <w:rFonts w:ascii="Arial" w:eastAsiaTheme="minorEastAsia" w:hAnsi="Arial" w:cs="Arial"/>
          <w:sz w:val="24"/>
          <w:szCs w:val="24"/>
          <w:lang w:eastAsia="ru-RU"/>
        </w:rPr>
        <w:t>планируемый</w:t>
      </w:r>
      <w:proofErr w:type="gramEnd"/>
      <w:r w:rsidRPr="001A2C34">
        <w:rPr>
          <w:rFonts w:ascii="Arial" w:eastAsiaTheme="minorEastAsia" w:hAnsi="Arial" w:cs="Arial"/>
          <w:sz w:val="24"/>
          <w:szCs w:val="24"/>
          <w:lang w:eastAsia="ru-RU"/>
        </w:rPr>
        <w:t xml:space="preserve"> доход бюджета городского округа Люберцы без учета безвозмездных поступлений и (или) поступлений налоговых доходов по дополнительным нормативам отчислений;</w:t>
      </w:r>
    </w:p>
    <w:p w:rsidR="00C855F4" w:rsidRPr="001A2C34" w:rsidRDefault="00C855F4" w:rsidP="00406D51">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roofErr w:type="gramStart"/>
      <w:r w:rsidRPr="001A2C34">
        <w:rPr>
          <w:rFonts w:ascii="Arial" w:eastAsiaTheme="minorEastAsia" w:hAnsi="Arial" w:cs="Arial"/>
          <w:sz w:val="24"/>
          <w:szCs w:val="24"/>
          <w:lang w:val="en-US" w:eastAsia="ru-RU"/>
        </w:rPr>
        <w:t>I</w:t>
      </w:r>
      <w:r w:rsidRPr="001A2C34">
        <w:rPr>
          <w:rFonts w:ascii="Arial" w:eastAsiaTheme="minorEastAsia" w:hAnsi="Arial" w:cs="Arial"/>
          <w:sz w:val="24"/>
          <w:szCs w:val="24"/>
          <w:lang w:eastAsia="ru-RU"/>
        </w:rPr>
        <w:t xml:space="preserve"> – планируемый предельный процент объема муниципального долга к утвержденного годовому объему доходов бюджета городского округа Люберцы без учета безвозмездных поступлений и (или) поступлений налоговых доходов по дополнительным нормативам отчислений.</w:t>
      </w:r>
      <w:proofErr w:type="gramEnd"/>
    </w:p>
    <w:p w:rsidR="00C855F4" w:rsidRPr="001A2C34" w:rsidRDefault="00C855F4" w:rsidP="00406D51">
      <w:pPr>
        <w:autoSpaceDE w:val="0"/>
        <w:autoSpaceDN w:val="0"/>
        <w:adjustRightInd w:val="0"/>
        <w:spacing w:after="0" w:line="240" w:lineRule="auto"/>
        <w:rPr>
          <w:rFonts w:ascii="Arial" w:eastAsiaTheme="minorEastAsia" w:hAnsi="Arial" w:cs="Arial"/>
          <w:sz w:val="24"/>
          <w:szCs w:val="24"/>
          <w:lang w:eastAsia="ru-RU"/>
        </w:rPr>
      </w:pPr>
      <w:r w:rsidRPr="001A2C34">
        <w:rPr>
          <w:rFonts w:ascii="Arial" w:eastAsiaTheme="minorEastAsia" w:hAnsi="Arial" w:cs="Arial"/>
          <w:sz w:val="24"/>
          <w:szCs w:val="24"/>
          <w:lang w:eastAsia="ru-RU"/>
        </w:rPr>
        <w:t>Значение показателя:</w:t>
      </w:r>
    </w:p>
    <w:p w:rsidR="00C855F4" w:rsidRPr="001A2C34" w:rsidRDefault="00C855F4" w:rsidP="00406D51">
      <w:pPr>
        <w:autoSpaceDE w:val="0"/>
        <w:autoSpaceDN w:val="0"/>
        <w:adjustRightInd w:val="0"/>
        <w:spacing w:after="0" w:line="240" w:lineRule="auto"/>
        <w:jc w:val="center"/>
        <w:rPr>
          <w:rFonts w:ascii="Arial" w:eastAsiaTheme="minorEastAsia" w:hAnsi="Arial" w:cs="Arial"/>
          <w:sz w:val="24"/>
          <w:szCs w:val="24"/>
          <w:lang w:eastAsia="ru-RU"/>
        </w:rPr>
      </w:pPr>
      <w:r w:rsidRPr="001A2C34">
        <w:rPr>
          <w:rFonts w:ascii="Arial" w:eastAsiaTheme="minorEastAsia" w:hAnsi="Arial" w:cs="Arial"/>
          <w:sz w:val="24"/>
          <w:szCs w:val="24"/>
          <w:lang w:eastAsia="ru-RU"/>
        </w:rPr>
        <w:t>I≤ 10%.</w:t>
      </w:r>
    </w:p>
    <w:p w:rsidR="00C855F4" w:rsidRPr="001A2C34" w:rsidRDefault="00C855F4" w:rsidP="00406D51">
      <w:pPr>
        <w:autoSpaceDE w:val="0"/>
        <w:autoSpaceDN w:val="0"/>
        <w:adjustRightInd w:val="0"/>
        <w:spacing w:after="0" w:line="240" w:lineRule="auto"/>
        <w:rPr>
          <w:rFonts w:ascii="Arial" w:eastAsiaTheme="minorEastAsia" w:hAnsi="Arial" w:cs="Arial"/>
          <w:sz w:val="24"/>
          <w:szCs w:val="24"/>
          <w:lang w:eastAsia="ru-RU"/>
        </w:rPr>
      </w:pPr>
      <w:r w:rsidRPr="001A2C34">
        <w:rPr>
          <w:rFonts w:ascii="Arial" w:eastAsiaTheme="minorEastAsia" w:hAnsi="Arial" w:cs="Arial"/>
          <w:sz w:val="24"/>
          <w:szCs w:val="24"/>
          <w:lang w:eastAsia="ru-RU"/>
        </w:rPr>
        <w:t>2.Расчет планируемых расходов на обслуживание муниципального долга городского округа Люберцы на 2018 год и плановый период 2019-2022годы:</w:t>
      </w:r>
    </w:p>
    <w:p w:rsidR="00C855F4" w:rsidRPr="001A2C34" w:rsidRDefault="00F75450" w:rsidP="00406D51">
      <w:pPr>
        <w:autoSpaceDE w:val="0"/>
        <w:autoSpaceDN w:val="0"/>
        <w:adjustRightInd w:val="0"/>
        <w:spacing w:after="0" w:line="240" w:lineRule="auto"/>
        <w:rPr>
          <w:rFonts w:ascii="Arial" w:eastAsiaTheme="minorEastAsia" w:hAnsi="Arial" w:cs="Arial"/>
          <w:sz w:val="24"/>
          <w:szCs w:val="24"/>
          <w:lang w:eastAsia="ru-RU"/>
        </w:rPr>
      </w:pPr>
      <w:r w:rsidRPr="001A2C34">
        <w:rPr>
          <w:rFonts w:ascii="Arial" w:eastAsiaTheme="minorEastAsia" w:hAnsi="Arial" w:cs="Arial"/>
          <w:sz w:val="24"/>
          <w:szCs w:val="24"/>
          <w:lang w:eastAsia="ru-RU"/>
        </w:rPr>
        <w:t>2018 год: 90,</w:t>
      </w:r>
      <w:r w:rsidR="00C855F4" w:rsidRPr="001A2C34">
        <w:rPr>
          <w:rFonts w:ascii="Arial" w:eastAsiaTheme="minorEastAsia" w:hAnsi="Arial" w:cs="Arial"/>
          <w:sz w:val="24"/>
          <w:szCs w:val="24"/>
          <w:lang w:eastAsia="ru-RU"/>
        </w:rPr>
        <w:t>0</w:t>
      </w:r>
      <w:r w:rsidR="00783971" w:rsidRPr="001A2C34">
        <w:rPr>
          <w:rFonts w:ascii="Arial" w:eastAsiaTheme="minorEastAsia" w:hAnsi="Arial" w:cs="Arial"/>
          <w:sz w:val="24"/>
          <w:szCs w:val="24"/>
          <w:lang w:eastAsia="ru-RU"/>
        </w:rPr>
        <w:t>2</w:t>
      </w:r>
      <w:r w:rsidR="00C855F4" w:rsidRPr="001A2C34">
        <w:rPr>
          <w:rFonts w:ascii="Arial" w:eastAsiaTheme="minorEastAsia" w:hAnsi="Arial" w:cs="Arial"/>
          <w:sz w:val="24"/>
          <w:szCs w:val="24"/>
          <w:lang w:eastAsia="ru-RU"/>
        </w:rPr>
        <w:t xml:space="preserve"> тыс. руб.</w:t>
      </w:r>
    </w:p>
    <w:p w:rsidR="00C855F4" w:rsidRPr="001A2C34" w:rsidRDefault="00C855F4" w:rsidP="00406D51">
      <w:pPr>
        <w:autoSpaceDE w:val="0"/>
        <w:autoSpaceDN w:val="0"/>
        <w:adjustRightInd w:val="0"/>
        <w:spacing w:after="0" w:line="240" w:lineRule="auto"/>
        <w:rPr>
          <w:rFonts w:ascii="Arial" w:eastAsiaTheme="minorEastAsia" w:hAnsi="Arial" w:cs="Arial"/>
          <w:sz w:val="24"/>
          <w:szCs w:val="24"/>
          <w:lang w:eastAsia="ru-RU"/>
        </w:rPr>
      </w:pPr>
      <w:r w:rsidRPr="001A2C34">
        <w:rPr>
          <w:rFonts w:ascii="Arial" w:eastAsiaTheme="minorEastAsia" w:hAnsi="Arial" w:cs="Arial"/>
          <w:sz w:val="24"/>
          <w:szCs w:val="24"/>
          <w:lang w:eastAsia="ru-RU"/>
        </w:rPr>
        <w:t xml:space="preserve">2019 год: 0 тыс. руб. </w:t>
      </w:r>
    </w:p>
    <w:p w:rsidR="00C855F4" w:rsidRPr="001A2C34" w:rsidRDefault="00C855F4" w:rsidP="00406D51">
      <w:pPr>
        <w:autoSpaceDE w:val="0"/>
        <w:autoSpaceDN w:val="0"/>
        <w:adjustRightInd w:val="0"/>
        <w:spacing w:after="0" w:line="240" w:lineRule="auto"/>
        <w:rPr>
          <w:rFonts w:ascii="Arial" w:eastAsiaTheme="minorEastAsia" w:hAnsi="Arial" w:cs="Arial"/>
          <w:sz w:val="24"/>
          <w:szCs w:val="24"/>
          <w:lang w:eastAsia="ru-RU"/>
        </w:rPr>
      </w:pPr>
      <w:r w:rsidRPr="001A2C34">
        <w:rPr>
          <w:rFonts w:ascii="Arial" w:eastAsiaTheme="minorEastAsia" w:hAnsi="Arial" w:cs="Arial"/>
          <w:sz w:val="24"/>
          <w:szCs w:val="24"/>
          <w:lang w:eastAsia="ru-RU"/>
        </w:rPr>
        <w:t>2020 год: 0 тыс. руб.</w:t>
      </w:r>
    </w:p>
    <w:p w:rsidR="00C855F4" w:rsidRPr="001A2C34" w:rsidRDefault="00C855F4" w:rsidP="00406D51">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sidRPr="001A2C34">
        <w:rPr>
          <w:rFonts w:ascii="Arial" w:eastAsiaTheme="minorEastAsia" w:hAnsi="Arial" w:cs="Arial"/>
          <w:sz w:val="24"/>
          <w:szCs w:val="24"/>
          <w:lang w:eastAsia="ru-RU"/>
        </w:rPr>
        <w:lastRenderedPageBreak/>
        <w:t>2021 год: 0 тыс. руб.</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2022 год: 0 тыс. руб.</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 xml:space="preserve">Финансовые ресурсы для реализации Подпрограммы  «Управление муниципальными финансами», утверждаются Решением Совета депутатов муниципального образования городской округ Люберцы Московской области о бюджете городского округа Люберцы на очередной финансовый год и плановый период. </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Общий объем финансового обеспечения Подпрограммы составляет 90,0</w:t>
      </w:r>
      <w:r w:rsidR="00CB2EE5" w:rsidRPr="001A2C34">
        <w:rPr>
          <w:rFonts w:ascii="Arial" w:eastAsiaTheme="minorEastAsia" w:hAnsi="Arial" w:cs="Arial"/>
          <w:sz w:val="24"/>
          <w:szCs w:val="24"/>
          <w:lang w:eastAsia="ru-RU"/>
        </w:rPr>
        <w:t>2</w:t>
      </w:r>
      <w:r w:rsidRPr="001A2C34">
        <w:rPr>
          <w:rFonts w:ascii="Arial" w:eastAsiaTheme="minorEastAsia" w:hAnsi="Arial" w:cs="Arial"/>
          <w:sz w:val="24"/>
          <w:szCs w:val="24"/>
          <w:lang w:eastAsia="ru-RU"/>
        </w:rPr>
        <w:t xml:space="preserve"> тыс. руб., за счет средств бюджета городского округа Люберцы.</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Объем бюджетных ассигнований уточняется ежегодно при формировании бюджета городского округа Люберцы на очередной финансовый год и плановый период.</w:t>
      </w:r>
    </w:p>
    <w:p w:rsidR="00C855F4" w:rsidRPr="001A2C34" w:rsidRDefault="00C855F4" w:rsidP="00406D51">
      <w:pPr>
        <w:widowControl w:val="0"/>
        <w:autoSpaceDE w:val="0"/>
        <w:autoSpaceDN w:val="0"/>
        <w:adjustRightInd w:val="0"/>
        <w:spacing w:before="120" w:after="0" w:line="240" w:lineRule="auto"/>
        <w:jc w:val="center"/>
        <w:outlineLvl w:val="1"/>
        <w:rPr>
          <w:rFonts w:ascii="Arial" w:eastAsiaTheme="minorEastAsia" w:hAnsi="Arial" w:cs="Arial"/>
          <w:b/>
          <w:sz w:val="24"/>
          <w:szCs w:val="24"/>
          <w:lang w:eastAsia="ru-RU"/>
        </w:rPr>
      </w:pPr>
      <w:r w:rsidRPr="001A2C34">
        <w:rPr>
          <w:rFonts w:ascii="Arial" w:eastAsiaTheme="minorEastAsia" w:hAnsi="Arial" w:cs="Arial"/>
          <w:b/>
          <w:sz w:val="24"/>
          <w:szCs w:val="24"/>
          <w:lang w:eastAsia="ru-RU"/>
        </w:rPr>
        <w:t xml:space="preserve">6. Порядок взаимодействия </w:t>
      </w:r>
      <w:proofErr w:type="gramStart"/>
      <w:r w:rsidRPr="001A2C34">
        <w:rPr>
          <w:rFonts w:ascii="Arial" w:eastAsiaTheme="minorEastAsia" w:hAnsi="Arial" w:cs="Arial"/>
          <w:b/>
          <w:sz w:val="24"/>
          <w:szCs w:val="24"/>
          <w:lang w:eastAsia="ru-RU"/>
        </w:rPr>
        <w:t>ответственных</w:t>
      </w:r>
      <w:proofErr w:type="gramEnd"/>
      <w:r w:rsidRPr="001A2C34">
        <w:rPr>
          <w:rFonts w:ascii="Arial" w:eastAsiaTheme="minorEastAsia" w:hAnsi="Arial" w:cs="Arial"/>
          <w:b/>
          <w:sz w:val="24"/>
          <w:szCs w:val="24"/>
          <w:lang w:eastAsia="ru-RU"/>
        </w:rPr>
        <w:t xml:space="preserve"> за выполнение</w:t>
      </w:r>
    </w:p>
    <w:p w:rsidR="00C855F4" w:rsidRPr="001A2C34" w:rsidRDefault="00C855F4" w:rsidP="00406D51">
      <w:pPr>
        <w:widowControl w:val="0"/>
        <w:autoSpaceDE w:val="0"/>
        <w:autoSpaceDN w:val="0"/>
        <w:adjustRightInd w:val="0"/>
        <w:spacing w:after="120" w:line="240" w:lineRule="auto"/>
        <w:jc w:val="center"/>
        <w:rPr>
          <w:rFonts w:ascii="Arial" w:eastAsiaTheme="minorEastAsia" w:hAnsi="Arial" w:cs="Arial"/>
          <w:b/>
          <w:sz w:val="24"/>
          <w:szCs w:val="24"/>
          <w:lang w:eastAsia="ru-RU"/>
        </w:rPr>
      </w:pPr>
      <w:r w:rsidRPr="001A2C34">
        <w:rPr>
          <w:rFonts w:ascii="Arial" w:eastAsiaTheme="minorEastAsia" w:hAnsi="Arial" w:cs="Arial"/>
          <w:b/>
          <w:sz w:val="24"/>
          <w:szCs w:val="24"/>
          <w:lang w:eastAsia="ru-RU"/>
        </w:rPr>
        <w:t>мероприятий подпрограммы с заказчиком Подпрограммы</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Финансовое управление администрации муниципального образования городской округ Люберцы Московской области (далее - Финансовое управление) является заказчиком Подпрограммы, организует управление реализацией Подпрограммы и осуществляет взаимодействие с ответственными лицами за выполнение мероприятий Подпрограммы, обеспечивая:</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планирование реализации Подпрограммы в ключе задач и целевых ориентиров Подпрограммы на соответствующий финансовый год и плановый период;</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мониторинг целевых значений показателей Подпрограммы и показателей мероприятий Подпрограммы;</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осуществление анализа и оценки, фактически достигаемых значений показателей Подпрограммы в ходе ее реализации и по итогам отчетного периода;</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осуществление ежегодной оценки результативности и эффективности мероприятий Подпрограммы;</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контроль реализации мероприятий Подпрограммы в ходе ее реализации;</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внесение предложений о корректировке параметров Подпрограммы;</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информационное сопровождение реализации Подпрограммы.</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Исполнители мероприятий  подпрограммы готовят и представляют соответственно заказчику Подпрограммы информацию, отчеты и аналитические справки о ходе реализации мероприятий и о результатах реализованных мероприятий.</w:t>
      </w:r>
    </w:p>
    <w:p w:rsidR="00C855F4" w:rsidRPr="001A2C34" w:rsidRDefault="00C855F4" w:rsidP="00406D51">
      <w:pPr>
        <w:autoSpaceDE w:val="0"/>
        <w:autoSpaceDN w:val="0"/>
        <w:adjustRightInd w:val="0"/>
        <w:jc w:val="both"/>
        <w:rPr>
          <w:rFonts w:ascii="Arial" w:eastAsiaTheme="minorEastAsia" w:hAnsi="Arial" w:cs="Arial"/>
          <w:bCs/>
          <w:sz w:val="24"/>
          <w:szCs w:val="24"/>
          <w:lang w:eastAsia="ru-RU"/>
        </w:rPr>
      </w:pPr>
      <w:r w:rsidRPr="001A2C34">
        <w:rPr>
          <w:rFonts w:ascii="Arial" w:eastAsiaTheme="minorEastAsia" w:hAnsi="Arial" w:cs="Arial"/>
          <w:bCs/>
          <w:sz w:val="24"/>
          <w:szCs w:val="24"/>
          <w:lang w:eastAsia="ru-RU"/>
        </w:rPr>
        <w:t xml:space="preserve">Координатором программы является заместитель Главы администрации городского округа Люберцы Московской области, координирующий финансово-экономические вопросы, </w:t>
      </w:r>
      <w:proofErr w:type="spellStart"/>
      <w:r w:rsidRPr="001A2C34">
        <w:rPr>
          <w:rFonts w:ascii="Arial" w:eastAsiaTheme="minorEastAsia" w:hAnsi="Arial" w:cs="Arial"/>
          <w:bCs/>
          <w:sz w:val="24"/>
          <w:szCs w:val="24"/>
          <w:lang w:eastAsia="ru-RU"/>
        </w:rPr>
        <w:t>Забабуркина</w:t>
      </w:r>
      <w:proofErr w:type="spellEnd"/>
      <w:r w:rsidRPr="001A2C34">
        <w:rPr>
          <w:rFonts w:ascii="Arial" w:eastAsiaTheme="minorEastAsia" w:hAnsi="Arial" w:cs="Arial"/>
          <w:bCs/>
          <w:sz w:val="24"/>
          <w:szCs w:val="24"/>
          <w:lang w:eastAsia="ru-RU"/>
        </w:rPr>
        <w:t xml:space="preserve"> Нина Александровна. </w:t>
      </w:r>
    </w:p>
    <w:p w:rsidR="00C855F4" w:rsidRPr="001A2C34" w:rsidRDefault="00C855F4" w:rsidP="00406D51">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sidRPr="001A2C34">
        <w:rPr>
          <w:rFonts w:ascii="Arial" w:eastAsiaTheme="minorEastAsia" w:hAnsi="Arial" w:cs="Arial"/>
          <w:b/>
          <w:sz w:val="24"/>
          <w:szCs w:val="24"/>
          <w:lang w:eastAsia="ru-RU"/>
        </w:rPr>
        <w:t>7. Методика оценки эффективности реализации Подпрограммы</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 xml:space="preserve">Оценка эффективности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w:t>
      </w:r>
      <w:r w:rsidR="000052E2" w:rsidRPr="001A2C34">
        <w:rPr>
          <w:rFonts w:ascii="Arial" w:eastAsiaTheme="minorEastAsia" w:hAnsi="Arial" w:cs="Arial"/>
          <w:sz w:val="24"/>
          <w:szCs w:val="24"/>
          <w:lang w:eastAsia="ru-RU"/>
        </w:rPr>
        <w:t>от 20.09.2018 №3715-ПА</w:t>
      </w:r>
      <w:r w:rsidRPr="001A2C34">
        <w:rPr>
          <w:rFonts w:ascii="Arial" w:eastAsiaTheme="minorEastAsia" w:hAnsi="Arial" w:cs="Arial"/>
          <w:sz w:val="24"/>
          <w:szCs w:val="24"/>
          <w:lang w:eastAsia="ru-RU"/>
        </w:rPr>
        <w:t>.</w:t>
      </w:r>
    </w:p>
    <w:p w:rsidR="00C855F4" w:rsidRPr="001A2C34" w:rsidRDefault="00C855F4" w:rsidP="00406D51">
      <w:pPr>
        <w:autoSpaceDE w:val="0"/>
        <w:autoSpaceDN w:val="0"/>
        <w:adjustRightInd w:val="0"/>
        <w:spacing w:after="0" w:line="240" w:lineRule="auto"/>
        <w:rPr>
          <w:rFonts w:ascii="Arial" w:eastAsiaTheme="minorEastAsia" w:hAnsi="Arial" w:cs="Arial"/>
          <w:sz w:val="24"/>
          <w:szCs w:val="24"/>
        </w:rPr>
      </w:pPr>
      <w:r w:rsidRPr="001A2C34">
        <w:rPr>
          <w:rFonts w:ascii="Arial" w:eastAsiaTheme="minorEastAsia" w:hAnsi="Arial" w:cs="Arial"/>
          <w:sz w:val="24"/>
          <w:szCs w:val="24"/>
          <w:lang w:eastAsia="ru-RU"/>
        </w:rPr>
        <w:lastRenderedPageBreak/>
        <w:t xml:space="preserve">Общее число показателей, характеризующих выполнение подпрограммы </w:t>
      </w:r>
      <w:r w:rsidRPr="001A2C34">
        <w:rPr>
          <w:rFonts w:ascii="Arial" w:eastAsiaTheme="minorEastAsia" w:hAnsi="Arial" w:cs="Arial"/>
          <w:sz w:val="24"/>
          <w:szCs w:val="24"/>
          <w:lang w:val="en-US" w:eastAsia="ru-RU"/>
        </w:rPr>
        <w:t>N</w:t>
      </w:r>
      <w:r w:rsidRPr="001A2C34">
        <w:rPr>
          <w:rFonts w:ascii="Arial" w:eastAsiaTheme="minorEastAsia" w:hAnsi="Arial" w:cs="Arial"/>
          <w:sz w:val="24"/>
          <w:szCs w:val="24"/>
          <w:lang w:eastAsia="ru-RU"/>
        </w:rPr>
        <w:t xml:space="preserve"> = </w:t>
      </w:r>
      <w:r w:rsidR="00616953" w:rsidRPr="001A2C34">
        <w:rPr>
          <w:rFonts w:ascii="Arial" w:eastAsiaTheme="minorEastAsia" w:hAnsi="Arial" w:cs="Arial"/>
          <w:sz w:val="24"/>
          <w:szCs w:val="24"/>
          <w:lang w:eastAsia="ru-RU"/>
        </w:rPr>
        <w:t>6</w:t>
      </w:r>
      <w:r w:rsidRPr="001A2C34">
        <w:rPr>
          <w:rFonts w:ascii="Arial" w:eastAsiaTheme="minorEastAsia" w:hAnsi="Arial" w:cs="Arial"/>
          <w:sz w:val="24"/>
          <w:szCs w:val="24"/>
          <w:lang w:eastAsia="ru-RU"/>
        </w:rPr>
        <w:t>.</w:t>
      </w:r>
    </w:p>
    <w:p w:rsidR="00C855F4" w:rsidRPr="001A2C34" w:rsidRDefault="00C855F4" w:rsidP="00406D51">
      <w:pPr>
        <w:autoSpaceDE w:val="0"/>
        <w:autoSpaceDN w:val="0"/>
        <w:adjustRightInd w:val="0"/>
        <w:spacing w:after="0" w:line="240" w:lineRule="auto"/>
        <w:jc w:val="center"/>
        <w:outlineLvl w:val="0"/>
        <w:rPr>
          <w:rFonts w:ascii="Arial" w:eastAsiaTheme="minorEastAsia" w:hAnsi="Arial" w:cs="Arial"/>
          <w:sz w:val="24"/>
          <w:szCs w:val="24"/>
          <w:lang w:eastAsia="ru-RU"/>
        </w:rPr>
      </w:pPr>
    </w:p>
    <w:p w:rsidR="00C855F4" w:rsidRPr="001A2C34" w:rsidRDefault="00C855F4" w:rsidP="00406D51">
      <w:pPr>
        <w:autoSpaceDE w:val="0"/>
        <w:autoSpaceDN w:val="0"/>
        <w:adjustRightInd w:val="0"/>
        <w:spacing w:after="0" w:line="240" w:lineRule="auto"/>
        <w:jc w:val="center"/>
        <w:outlineLvl w:val="0"/>
        <w:rPr>
          <w:rFonts w:ascii="Arial" w:eastAsiaTheme="minorEastAsia" w:hAnsi="Arial" w:cs="Arial"/>
          <w:b/>
          <w:sz w:val="24"/>
          <w:szCs w:val="24"/>
          <w:lang w:eastAsia="ru-RU"/>
        </w:rPr>
      </w:pPr>
      <w:r w:rsidRPr="001A2C34">
        <w:rPr>
          <w:rFonts w:ascii="Arial" w:eastAsiaTheme="minorEastAsia" w:hAnsi="Arial" w:cs="Arial"/>
          <w:b/>
          <w:sz w:val="24"/>
          <w:szCs w:val="24"/>
          <w:lang w:eastAsia="ru-RU"/>
        </w:rPr>
        <w:t>8. Состав, форма и сроки представления отчетности о ходе реализации Подпрограммы</w:t>
      </w:r>
    </w:p>
    <w:p w:rsidR="00C855F4" w:rsidRPr="001A2C34" w:rsidRDefault="00C855F4" w:rsidP="00406D51">
      <w:pPr>
        <w:autoSpaceDE w:val="0"/>
        <w:autoSpaceDN w:val="0"/>
        <w:adjustRightInd w:val="0"/>
        <w:spacing w:after="0" w:line="240" w:lineRule="auto"/>
        <w:jc w:val="both"/>
        <w:rPr>
          <w:rFonts w:ascii="Arial" w:eastAsiaTheme="minorEastAsia" w:hAnsi="Arial" w:cs="Arial"/>
          <w:b/>
          <w:sz w:val="24"/>
          <w:szCs w:val="24"/>
          <w:lang w:eastAsia="ru-RU"/>
        </w:rPr>
      </w:pP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Ответственность за реализацию Подпрограммы и достижение установленных показателей эффективности реализации Подпрограммы несет Финансовое управление администрации городского округа Люберцы.</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 xml:space="preserve">С целью </w:t>
      </w:r>
      <w:proofErr w:type="gramStart"/>
      <w:r w:rsidRPr="001A2C34">
        <w:rPr>
          <w:rFonts w:ascii="Arial" w:eastAsiaTheme="minorEastAsia" w:hAnsi="Arial" w:cs="Arial"/>
          <w:sz w:val="24"/>
          <w:szCs w:val="24"/>
          <w:lang w:eastAsia="ru-RU"/>
        </w:rPr>
        <w:t>контроля за</w:t>
      </w:r>
      <w:proofErr w:type="gramEnd"/>
      <w:r w:rsidRPr="001A2C34">
        <w:rPr>
          <w:rFonts w:ascii="Arial" w:eastAsiaTheme="minorEastAsia" w:hAnsi="Arial" w:cs="Arial"/>
          <w:sz w:val="24"/>
          <w:szCs w:val="24"/>
          <w:lang w:eastAsia="ru-RU"/>
        </w:rPr>
        <w:t xml:space="preserve"> реализацией Подпрограммы:</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1. Ответственные за выполнение мероприятий Подпрограммы предоставляют заказчику Подпрограммы еже</w:t>
      </w:r>
      <w:r w:rsidR="00C607F8" w:rsidRPr="001A2C34">
        <w:rPr>
          <w:rFonts w:ascii="Arial" w:eastAsiaTheme="minorEastAsia" w:hAnsi="Arial" w:cs="Arial"/>
          <w:sz w:val="24"/>
          <w:szCs w:val="24"/>
          <w:lang w:eastAsia="ru-RU"/>
        </w:rPr>
        <w:t>квартальный</w:t>
      </w:r>
      <w:r w:rsidRPr="001A2C34">
        <w:rPr>
          <w:rFonts w:ascii="Arial" w:eastAsiaTheme="minorEastAsia" w:hAnsi="Arial" w:cs="Arial"/>
          <w:sz w:val="24"/>
          <w:szCs w:val="24"/>
          <w:lang w:eastAsia="ru-RU"/>
        </w:rPr>
        <w:t xml:space="preserve"> отчет по форме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w:t>
      </w:r>
      <w:r w:rsidR="00C052F4" w:rsidRPr="001A2C34">
        <w:rPr>
          <w:rFonts w:ascii="Arial" w:eastAsiaTheme="minorEastAsia" w:hAnsi="Arial" w:cs="Arial"/>
          <w:sz w:val="24"/>
          <w:szCs w:val="24"/>
          <w:lang w:eastAsia="ru-RU"/>
        </w:rPr>
        <w:t xml:space="preserve">20.09.2018 </w:t>
      </w:r>
      <w:r w:rsidR="00C607F8" w:rsidRPr="001A2C34">
        <w:rPr>
          <w:rFonts w:ascii="Arial" w:eastAsiaTheme="minorEastAsia" w:hAnsi="Arial" w:cs="Arial"/>
          <w:sz w:val="24"/>
          <w:szCs w:val="24"/>
          <w:lang w:eastAsia="ru-RU"/>
        </w:rPr>
        <w:br/>
      </w:r>
      <w:r w:rsidR="00C052F4" w:rsidRPr="001A2C34">
        <w:rPr>
          <w:rFonts w:ascii="Arial" w:eastAsiaTheme="minorEastAsia" w:hAnsi="Arial" w:cs="Arial"/>
          <w:sz w:val="24"/>
          <w:szCs w:val="24"/>
          <w:lang w:eastAsia="ru-RU"/>
        </w:rPr>
        <w:t>№3715-ПА</w:t>
      </w:r>
      <w:r w:rsidRPr="001A2C34">
        <w:rPr>
          <w:rFonts w:ascii="Arial" w:eastAsiaTheme="minorEastAsia" w:hAnsi="Arial" w:cs="Arial"/>
          <w:sz w:val="24"/>
          <w:szCs w:val="24"/>
          <w:lang w:eastAsia="ru-RU"/>
        </w:rPr>
        <w:t>, котор</w:t>
      </w:r>
      <w:r w:rsidR="00C96E65" w:rsidRPr="001A2C34">
        <w:rPr>
          <w:rFonts w:ascii="Arial" w:eastAsiaTheme="minorEastAsia" w:hAnsi="Arial" w:cs="Arial"/>
          <w:sz w:val="24"/>
          <w:szCs w:val="24"/>
          <w:lang w:eastAsia="ru-RU"/>
        </w:rPr>
        <w:t>ый</w:t>
      </w:r>
      <w:r w:rsidRPr="001A2C34">
        <w:rPr>
          <w:rFonts w:ascii="Arial" w:eastAsiaTheme="minorEastAsia" w:hAnsi="Arial" w:cs="Arial"/>
          <w:sz w:val="24"/>
          <w:szCs w:val="24"/>
          <w:lang w:eastAsia="ru-RU"/>
        </w:rPr>
        <w:t xml:space="preserve"> содержит:</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перечень выполненных мероприятий Подпрограммы с указанием объемов и источников финансирования и результатов выполнения мероприятий;</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анализ причин несвоевременного выполнения подпрограммных мероприятий</w:t>
      </w:r>
      <w:r w:rsidR="00776EA8" w:rsidRPr="001A2C34">
        <w:rPr>
          <w:rFonts w:ascii="Arial" w:eastAsiaTheme="minorEastAsia" w:hAnsi="Arial" w:cs="Arial"/>
          <w:sz w:val="24"/>
          <w:szCs w:val="24"/>
          <w:lang w:eastAsia="ru-RU"/>
        </w:rPr>
        <w:t xml:space="preserve"> и </w:t>
      </w:r>
      <w:proofErr w:type="spellStart"/>
      <w:r w:rsidR="00776EA8" w:rsidRPr="001A2C34">
        <w:rPr>
          <w:rFonts w:ascii="Arial" w:eastAsiaTheme="minorEastAsia" w:hAnsi="Arial" w:cs="Arial"/>
          <w:sz w:val="24"/>
          <w:szCs w:val="24"/>
          <w:lang w:eastAsia="ru-RU"/>
        </w:rPr>
        <w:t>недостижения</w:t>
      </w:r>
      <w:proofErr w:type="spellEnd"/>
      <w:r w:rsidR="00776EA8" w:rsidRPr="001A2C34">
        <w:rPr>
          <w:rFonts w:ascii="Arial" w:eastAsiaTheme="minorEastAsia" w:hAnsi="Arial" w:cs="Arial"/>
          <w:sz w:val="24"/>
          <w:szCs w:val="24"/>
          <w:lang w:eastAsia="ru-RU"/>
        </w:rPr>
        <w:t xml:space="preserve"> запланированных значений показателей</w:t>
      </w:r>
      <w:r w:rsidRPr="001A2C34">
        <w:rPr>
          <w:rFonts w:ascii="Arial" w:eastAsiaTheme="minorEastAsia" w:hAnsi="Arial" w:cs="Arial"/>
          <w:sz w:val="24"/>
          <w:szCs w:val="24"/>
          <w:lang w:eastAsia="ru-RU"/>
        </w:rPr>
        <w:t>.</w:t>
      </w:r>
    </w:p>
    <w:p w:rsidR="00C855F4" w:rsidRDefault="00C855F4" w:rsidP="00406D51">
      <w:pPr>
        <w:autoSpaceDE w:val="0"/>
        <w:autoSpaceDN w:val="0"/>
        <w:spacing w:after="0" w:line="240" w:lineRule="auto"/>
        <w:rPr>
          <w:rFonts w:ascii="Arial" w:eastAsiaTheme="minorEastAsia" w:hAnsi="Arial" w:cs="Arial"/>
          <w:sz w:val="24"/>
          <w:szCs w:val="24"/>
          <w:lang w:eastAsia="ru-RU"/>
        </w:rPr>
      </w:pPr>
    </w:p>
    <w:p w:rsidR="00406D51" w:rsidRDefault="00406D51" w:rsidP="00406D51">
      <w:pPr>
        <w:autoSpaceDE w:val="0"/>
        <w:autoSpaceDN w:val="0"/>
        <w:spacing w:after="0" w:line="240" w:lineRule="auto"/>
        <w:rPr>
          <w:rFonts w:ascii="Arial" w:eastAsiaTheme="minorEastAsia" w:hAnsi="Arial" w:cs="Arial"/>
          <w:sz w:val="24"/>
          <w:szCs w:val="24"/>
          <w:lang w:eastAsia="ru-RU"/>
        </w:rPr>
      </w:pPr>
    </w:p>
    <w:p w:rsidR="00406D51" w:rsidRDefault="00406D51" w:rsidP="00406D51">
      <w:pPr>
        <w:autoSpaceDE w:val="0"/>
        <w:autoSpaceDN w:val="0"/>
        <w:spacing w:after="0" w:line="240" w:lineRule="auto"/>
        <w:rPr>
          <w:rFonts w:ascii="Arial" w:eastAsiaTheme="minorEastAsia" w:hAnsi="Arial" w:cs="Arial"/>
          <w:sz w:val="24"/>
          <w:szCs w:val="24"/>
          <w:lang w:eastAsia="ru-RU"/>
        </w:rPr>
      </w:pPr>
    </w:p>
    <w:tbl>
      <w:tblPr>
        <w:tblW w:w="15041" w:type="dxa"/>
        <w:tblInd w:w="93" w:type="dxa"/>
        <w:tblLayout w:type="fixed"/>
        <w:tblLook w:val="04A0" w:firstRow="1" w:lastRow="0" w:firstColumn="1" w:lastColumn="0" w:noHBand="0" w:noVBand="1"/>
      </w:tblPr>
      <w:tblGrid>
        <w:gridCol w:w="1575"/>
        <w:gridCol w:w="1984"/>
        <w:gridCol w:w="1418"/>
        <w:gridCol w:w="1618"/>
        <w:gridCol w:w="1642"/>
        <w:gridCol w:w="1701"/>
        <w:gridCol w:w="1701"/>
        <w:gridCol w:w="1701"/>
        <w:gridCol w:w="1701"/>
      </w:tblGrid>
      <w:tr w:rsidR="00C855F4" w:rsidRPr="001A2C34" w:rsidTr="00406D51">
        <w:trPr>
          <w:trHeight w:val="345"/>
        </w:trPr>
        <w:tc>
          <w:tcPr>
            <w:tcW w:w="15041" w:type="dxa"/>
            <w:gridSpan w:val="9"/>
            <w:tcBorders>
              <w:top w:val="nil"/>
              <w:left w:val="nil"/>
              <w:bottom w:val="single" w:sz="4" w:space="0" w:color="000000"/>
              <w:right w:val="nil"/>
            </w:tcBorders>
            <w:hideMark/>
          </w:tcPr>
          <w:p w:rsidR="00C855F4" w:rsidRPr="001A2C34" w:rsidRDefault="00C855F4" w:rsidP="00406D51">
            <w:pPr>
              <w:spacing w:after="0" w:line="240" w:lineRule="auto"/>
              <w:jc w:val="center"/>
              <w:rPr>
                <w:rFonts w:ascii="Arial" w:eastAsia="Times New Roman" w:hAnsi="Arial" w:cs="Arial"/>
                <w:b/>
                <w:bCs/>
                <w:color w:val="000000"/>
                <w:sz w:val="24"/>
                <w:szCs w:val="24"/>
                <w:lang w:eastAsia="ru-RU"/>
              </w:rPr>
            </w:pPr>
            <w:r w:rsidRPr="001A2C34">
              <w:rPr>
                <w:rFonts w:ascii="Arial" w:eastAsia="Times New Roman" w:hAnsi="Arial" w:cs="Arial"/>
                <w:b/>
                <w:bCs/>
                <w:color w:val="000000"/>
                <w:sz w:val="24"/>
                <w:szCs w:val="24"/>
                <w:lang w:eastAsia="ru-RU"/>
              </w:rPr>
              <w:t xml:space="preserve">Паспорт подпрограммы « Организация муниципального управления » муниципальной программы </w:t>
            </w:r>
          </w:p>
          <w:p w:rsidR="00C855F4" w:rsidRPr="001A2C34" w:rsidRDefault="00C855F4" w:rsidP="00406D51">
            <w:pPr>
              <w:spacing w:after="0" w:line="240" w:lineRule="auto"/>
              <w:jc w:val="center"/>
              <w:rPr>
                <w:rFonts w:ascii="Arial" w:eastAsia="Times New Roman" w:hAnsi="Arial" w:cs="Arial"/>
                <w:b/>
                <w:bCs/>
                <w:color w:val="000000"/>
                <w:sz w:val="24"/>
                <w:szCs w:val="24"/>
                <w:lang w:eastAsia="ru-RU"/>
              </w:rPr>
            </w:pPr>
            <w:r w:rsidRPr="001A2C34">
              <w:rPr>
                <w:rFonts w:ascii="Arial" w:eastAsia="Times New Roman" w:hAnsi="Arial" w:cs="Arial"/>
                <w:b/>
                <w:bCs/>
                <w:color w:val="000000"/>
                <w:sz w:val="24"/>
                <w:szCs w:val="24"/>
                <w:lang w:eastAsia="ru-RU"/>
              </w:rPr>
              <w:t>«Муниципальное управление городского округа Люберцы Московской области»</w:t>
            </w:r>
          </w:p>
        </w:tc>
      </w:tr>
      <w:tr w:rsidR="00C855F4" w:rsidRPr="001A2C34" w:rsidTr="00406D51">
        <w:trPr>
          <w:trHeight w:val="570"/>
        </w:trPr>
        <w:tc>
          <w:tcPr>
            <w:tcW w:w="1575" w:type="dxa"/>
            <w:tcBorders>
              <w:top w:val="single" w:sz="4" w:space="0" w:color="000000"/>
              <w:left w:val="single" w:sz="4" w:space="0" w:color="000000"/>
              <w:bottom w:val="single" w:sz="4" w:space="0" w:color="000000"/>
              <w:right w:val="single" w:sz="4" w:space="0" w:color="000000"/>
            </w:tcBorders>
            <w:vAlign w:val="center"/>
            <w:hideMark/>
          </w:tcPr>
          <w:p w:rsidR="00C855F4" w:rsidRPr="001A2C34" w:rsidRDefault="00C855F4" w:rsidP="00406D51">
            <w:pPr>
              <w:spacing w:after="0" w:line="240" w:lineRule="auto"/>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Цель подпрограммы</w:t>
            </w:r>
          </w:p>
        </w:tc>
        <w:tc>
          <w:tcPr>
            <w:tcW w:w="13466" w:type="dxa"/>
            <w:gridSpan w:val="8"/>
            <w:tcBorders>
              <w:top w:val="single" w:sz="4" w:space="0" w:color="000000"/>
              <w:left w:val="nil"/>
              <w:bottom w:val="single" w:sz="4" w:space="0" w:color="000000"/>
              <w:right w:val="single" w:sz="4" w:space="0" w:color="000000"/>
            </w:tcBorders>
            <w:vAlign w:val="center"/>
            <w:hideMark/>
          </w:tcPr>
          <w:p w:rsidR="00C855F4" w:rsidRPr="001A2C34" w:rsidRDefault="00C855F4" w:rsidP="00406D51">
            <w:pPr>
              <w:spacing w:after="0" w:line="240" w:lineRule="auto"/>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w:t>
            </w:r>
          </w:p>
        </w:tc>
      </w:tr>
      <w:tr w:rsidR="00C855F4" w:rsidRPr="001A2C34" w:rsidTr="00406D51">
        <w:trPr>
          <w:trHeight w:val="330"/>
        </w:trPr>
        <w:tc>
          <w:tcPr>
            <w:tcW w:w="1575" w:type="dxa"/>
            <w:tcBorders>
              <w:top w:val="single" w:sz="4" w:space="0" w:color="000000"/>
              <w:left w:val="single" w:sz="4" w:space="0" w:color="000000"/>
              <w:bottom w:val="single" w:sz="4" w:space="0" w:color="000000"/>
              <w:right w:val="single" w:sz="4" w:space="0" w:color="000000"/>
            </w:tcBorders>
            <w:vAlign w:val="center"/>
            <w:hideMark/>
          </w:tcPr>
          <w:p w:rsidR="00C855F4" w:rsidRPr="001A2C34" w:rsidRDefault="00C855F4" w:rsidP="00406D51">
            <w:pPr>
              <w:spacing w:after="0" w:line="240" w:lineRule="auto"/>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Муниципальный заказчик подпрограммы</w:t>
            </w:r>
          </w:p>
        </w:tc>
        <w:tc>
          <w:tcPr>
            <w:tcW w:w="13466" w:type="dxa"/>
            <w:gridSpan w:val="8"/>
            <w:tcBorders>
              <w:top w:val="single" w:sz="4" w:space="0" w:color="000000"/>
              <w:left w:val="nil"/>
              <w:bottom w:val="single" w:sz="4" w:space="0" w:color="000000"/>
              <w:right w:val="single" w:sz="4" w:space="0" w:color="000000"/>
            </w:tcBorders>
            <w:vAlign w:val="center"/>
            <w:hideMark/>
          </w:tcPr>
          <w:p w:rsidR="00C855F4" w:rsidRPr="001A2C34" w:rsidRDefault="00077721" w:rsidP="00406D51">
            <w:pPr>
              <w:spacing w:after="0" w:line="240" w:lineRule="auto"/>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Администрация</w:t>
            </w:r>
            <w:r w:rsidR="00C855F4" w:rsidRPr="001A2C34">
              <w:rPr>
                <w:rFonts w:ascii="Arial" w:eastAsia="Times New Roman" w:hAnsi="Arial" w:cs="Arial"/>
                <w:color w:val="000000"/>
                <w:sz w:val="24"/>
                <w:szCs w:val="24"/>
                <w:lang w:eastAsia="ru-RU"/>
              </w:rPr>
              <w:t xml:space="preserve"> городского округа Люберцы Московской области</w:t>
            </w:r>
          </w:p>
        </w:tc>
      </w:tr>
      <w:tr w:rsidR="00C855F4" w:rsidRPr="001A2C34" w:rsidTr="00406D51">
        <w:trPr>
          <w:trHeight w:val="699"/>
        </w:trPr>
        <w:tc>
          <w:tcPr>
            <w:tcW w:w="1575" w:type="dxa"/>
            <w:tcBorders>
              <w:top w:val="single" w:sz="4" w:space="0" w:color="000000"/>
              <w:left w:val="single" w:sz="4" w:space="0" w:color="000000"/>
              <w:bottom w:val="single" w:sz="4" w:space="0" w:color="000000"/>
              <w:right w:val="single" w:sz="4" w:space="0" w:color="000000"/>
            </w:tcBorders>
            <w:vAlign w:val="center"/>
            <w:hideMark/>
          </w:tcPr>
          <w:p w:rsidR="00C855F4" w:rsidRPr="001A2C34" w:rsidRDefault="00C855F4" w:rsidP="00406D51">
            <w:pPr>
              <w:spacing w:after="0" w:line="240" w:lineRule="auto"/>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Сроки реализации подпрограммы</w:t>
            </w:r>
          </w:p>
        </w:tc>
        <w:tc>
          <w:tcPr>
            <w:tcW w:w="13466" w:type="dxa"/>
            <w:gridSpan w:val="8"/>
            <w:tcBorders>
              <w:top w:val="single" w:sz="4" w:space="0" w:color="000000"/>
              <w:left w:val="nil"/>
              <w:bottom w:val="single" w:sz="4" w:space="0" w:color="000000"/>
              <w:right w:val="single" w:sz="4" w:space="0" w:color="000000"/>
            </w:tcBorders>
            <w:vAlign w:val="center"/>
            <w:hideMark/>
          </w:tcPr>
          <w:p w:rsidR="00C855F4" w:rsidRPr="001A2C34" w:rsidRDefault="00C855F4" w:rsidP="00406D51">
            <w:pPr>
              <w:spacing w:after="0" w:line="240" w:lineRule="auto"/>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2018 - 2022</w:t>
            </w:r>
          </w:p>
        </w:tc>
      </w:tr>
      <w:tr w:rsidR="00C855F4" w:rsidRPr="001A2C34" w:rsidTr="00406D51">
        <w:trPr>
          <w:trHeight w:val="411"/>
        </w:trPr>
        <w:tc>
          <w:tcPr>
            <w:tcW w:w="1575" w:type="dxa"/>
            <w:vMerge w:val="restart"/>
            <w:tcBorders>
              <w:top w:val="single" w:sz="4" w:space="0" w:color="000000"/>
              <w:left w:val="single" w:sz="4" w:space="0" w:color="000000"/>
              <w:bottom w:val="single" w:sz="4" w:space="0" w:color="000000"/>
              <w:right w:val="single" w:sz="4" w:space="0" w:color="000000"/>
            </w:tcBorders>
            <w:hideMark/>
          </w:tcPr>
          <w:p w:rsidR="00C855F4" w:rsidRPr="001A2C34" w:rsidRDefault="00C855F4" w:rsidP="00406D51">
            <w:pPr>
              <w:spacing w:after="0" w:line="240" w:lineRule="auto"/>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 xml:space="preserve">Источники </w:t>
            </w:r>
            <w:r w:rsidRPr="001A2C34">
              <w:rPr>
                <w:rFonts w:ascii="Arial" w:eastAsia="Times New Roman" w:hAnsi="Arial" w:cs="Arial"/>
                <w:color w:val="000000"/>
                <w:sz w:val="24"/>
                <w:szCs w:val="24"/>
                <w:lang w:eastAsia="ru-RU"/>
              </w:rPr>
              <w:lastRenderedPageBreak/>
              <w:t>финансирования подпрограммы,</w:t>
            </w:r>
            <w:r w:rsidRPr="001A2C34">
              <w:rPr>
                <w:rFonts w:ascii="Arial" w:eastAsia="Times New Roman" w:hAnsi="Arial" w:cs="Arial"/>
                <w:color w:val="000000"/>
                <w:sz w:val="24"/>
                <w:szCs w:val="24"/>
                <w:lang w:eastAsia="ru-RU"/>
              </w:rPr>
              <w:br/>
              <w:t xml:space="preserve">по годам реализации и главным распорядителям </w:t>
            </w:r>
            <w:r w:rsidRPr="001A2C34">
              <w:rPr>
                <w:rFonts w:ascii="Arial" w:eastAsia="Times New Roman" w:hAnsi="Arial" w:cs="Arial"/>
                <w:color w:val="000000"/>
                <w:sz w:val="24"/>
                <w:szCs w:val="24"/>
                <w:lang w:eastAsia="ru-RU"/>
              </w:rPr>
              <w:br/>
              <w:t xml:space="preserve"> бюджетных средств, в том числе по годам:</w:t>
            </w:r>
          </w:p>
        </w:tc>
        <w:tc>
          <w:tcPr>
            <w:tcW w:w="1984" w:type="dxa"/>
            <w:vMerge w:val="restart"/>
            <w:tcBorders>
              <w:top w:val="nil"/>
              <w:left w:val="single" w:sz="4" w:space="0" w:color="000000"/>
              <w:bottom w:val="single" w:sz="4" w:space="0" w:color="000000"/>
              <w:right w:val="single" w:sz="4" w:space="0" w:color="000000"/>
            </w:tcBorders>
            <w:vAlign w:val="center"/>
            <w:hideMark/>
          </w:tcPr>
          <w:p w:rsidR="00C855F4" w:rsidRPr="001A2C34" w:rsidRDefault="00C855F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lastRenderedPageBreak/>
              <w:t xml:space="preserve">Главный </w:t>
            </w:r>
            <w:r w:rsidRPr="001A2C34">
              <w:rPr>
                <w:rFonts w:ascii="Arial" w:eastAsia="Times New Roman" w:hAnsi="Arial" w:cs="Arial"/>
                <w:color w:val="000000"/>
                <w:sz w:val="24"/>
                <w:szCs w:val="24"/>
                <w:lang w:eastAsia="ru-RU"/>
              </w:rPr>
              <w:lastRenderedPageBreak/>
              <w:t>распорядитель бюджетных средств</w:t>
            </w:r>
          </w:p>
        </w:tc>
        <w:tc>
          <w:tcPr>
            <w:tcW w:w="1418" w:type="dxa"/>
            <w:vMerge w:val="restart"/>
            <w:tcBorders>
              <w:top w:val="nil"/>
              <w:left w:val="single" w:sz="4" w:space="0" w:color="000000"/>
              <w:bottom w:val="single" w:sz="4" w:space="0" w:color="000000"/>
              <w:right w:val="single" w:sz="4" w:space="0" w:color="000000"/>
            </w:tcBorders>
            <w:vAlign w:val="center"/>
            <w:hideMark/>
          </w:tcPr>
          <w:p w:rsidR="00C855F4" w:rsidRPr="001A2C34" w:rsidRDefault="00C855F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lastRenderedPageBreak/>
              <w:t xml:space="preserve">Источник </w:t>
            </w:r>
            <w:r w:rsidRPr="001A2C34">
              <w:rPr>
                <w:rFonts w:ascii="Arial" w:eastAsia="Times New Roman" w:hAnsi="Arial" w:cs="Arial"/>
                <w:color w:val="000000"/>
                <w:sz w:val="24"/>
                <w:szCs w:val="24"/>
                <w:lang w:eastAsia="ru-RU"/>
              </w:rPr>
              <w:lastRenderedPageBreak/>
              <w:t>финансирования</w:t>
            </w:r>
          </w:p>
        </w:tc>
        <w:tc>
          <w:tcPr>
            <w:tcW w:w="10064" w:type="dxa"/>
            <w:gridSpan w:val="6"/>
            <w:tcBorders>
              <w:top w:val="single" w:sz="4" w:space="0" w:color="000000"/>
              <w:left w:val="single" w:sz="4" w:space="0" w:color="000000"/>
              <w:bottom w:val="single" w:sz="4" w:space="0" w:color="000000"/>
              <w:right w:val="single" w:sz="4" w:space="0" w:color="000000"/>
            </w:tcBorders>
            <w:vAlign w:val="center"/>
            <w:hideMark/>
          </w:tcPr>
          <w:p w:rsidR="00C855F4" w:rsidRPr="001A2C34" w:rsidRDefault="00C855F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lastRenderedPageBreak/>
              <w:t>Расходы  (тыс. рублей)</w:t>
            </w:r>
          </w:p>
        </w:tc>
      </w:tr>
      <w:tr w:rsidR="0004678B" w:rsidRPr="001A2C34" w:rsidTr="00406D51">
        <w:trPr>
          <w:trHeight w:val="416"/>
        </w:trPr>
        <w:tc>
          <w:tcPr>
            <w:tcW w:w="1575" w:type="dxa"/>
            <w:vMerge/>
            <w:tcBorders>
              <w:top w:val="single" w:sz="4" w:space="0" w:color="000000"/>
              <w:left w:val="single" w:sz="4" w:space="0" w:color="000000"/>
              <w:bottom w:val="single" w:sz="4" w:space="0" w:color="000000"/>
              <w:right w:val="single" w:sz="4" w:space="0" w:color="000000"/>
            </w:tcBorders>
            <w:vAlign w:val="center"/>
            <w:hideMark/>
          </w:tcPr>
          <w:p w:rsidR="00C855F4" w:rsidRPr="001A2C34" w:rsidRDefault="00C855F4" w:rsidP="00406D51">
            <w:pPr>
              <w:spacing w:after="0" w:line="240" w:lineRule="auto"/>
              <w:rPr>
                <w:rFonts w:ascii="Arial" w:eastAsia="Times New Roman" w:hAnsi="Arial" w:cs="Arial"/>
                <w:color w:val="000000"/>
                <w:sz w:val="24"/>
                <w:szCs w:val="24"/>
                <w:lang w:eastAsia="ru-RU"/>
              </w:rPr>
            </w:pPr>
          </w:p>
        </w:tc>
        <w:tc>
          <w:tcPr>
            <w:tcW w:w="1984" w:type="dxa"/>
            <w:vMerge/>
            <w:tcBorders>
              <w:top w:val="nil"/>
              <w:left w:val="single" w:sz="4" w:space="0" w:color="000000"/>
              <w:bottom w:val="single" w:sz="4" w:space="0" w:color="000000"/>
              <w:right w:val="single" w:sz="4" w:space="0" w:color="000000"/>
            </w:tcBorders>
            <w:vAlign w:val="center"/>
            <w:hideMark/>
          </w:tcPr>
          <w:p w:rsidR="00C855F4" w:rsidRPr="001A2C34" w:rsidRDefault="00C855F4" w:rsidP="00406D51">
            <w:pPr>
              <w:spacing w:after="0" w:line="240" w:lineRule="auto"/>
              <w:rPr>
                <w:rFonts w:ascii="Arial" w:eastAsia="Times New Roman" w:hAnsi="Arial" w:cs="Arial"/>
                <w:color w:val="000000"/>
                <w:sz w:val="24"/>
                <w:szCs w:val="24"/>
                <w:lang w:eastAsia="ru-RU"/>
              </w:rPr>
            </w:pPr>
          </w:p>
        </w:tc>
        <w:tc>
          <w:tcPr>
            <w:tcW w:w="1418" w:type="dxa"/>
            <w:vMerge/>
            <w:tcBorders>
              <w:top w:val="nil"/>
              <w:left w:val="single" w:sz="4" w:space="0" w:color="000000"/>
              <w:bottom w:val="single" w:sz="4" w:space="0" w:color="000000"/>
              <w:right w:val="single" w:sz="4" w:space="0" w:color="000000"/>
            </w:tcBorders>
            <w:vAlign w:val="center"/>
            <w:hideMark/>
          </w:tcPr>
          <w:p w:rsidR="00C855F4" w:rsidRPr="001A2C34" w:rsidRDefault="00C855F4" w:rsidP="00406D51">
            <w:pPr>
              <w:spacing w:after="0" w:line="240" w:lineRule="auto"/>
              <w:rPr>
                <w:rFonts w:ascii="Arial" w:eastAsia="Times New Roman" w:hAnsi="Arial" w:cs="Arial"/>
                <w:color w:val="000000"/>
                <w:sz w:val="24"/>
                <w:szCs w:val="24"/>
                <w:lang w:eastAsia="ru-RU"/>
              </w:rPr>
            </w:pPr>
          </w:p>
        </w:tc>
        <w:tc>
          <w:tcPr>
            <w:tcW w:w="1618" w:type="dxa"/>
            <w:tcBorders>
              <w:top w:val="nil"/>
              <w:left w:val="nil"/>
              <w:bottom w:val="single" w:sz="4" w:space="0" w:color="000000"/>
              <w:right w:val="single" w:sz="4" w:space="0" w:color="000000"/>
            </w:tcBorders>
            <w:vAlign w:val="center"/>
            <w:hideMark/>
          </w:tcPr>
          <w:p w:rsidR="00C855F4" w:rsidRPr="001A2C34" w:rsidRDefault="00C855F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Итого</w:t>
            </w:r>
          </w:p>
        </w:tc>
        <w:tc>
          <w:tcPr>
            <w:tcW w:w="1642" w:type="dxa"/>
            <w:tcBorders>
              <w:top w:val="nil"/>
              <w:left w:val="nil"/>
              <w:bottom w:val="single" w:sz="4" w:space="0" w:color="000000"/>
              <w:right w:val="single" w:sz="4" w:space="0" w:color="000000"/>
            </w:tcBorders>
            <w:vAlign w:val="center"/>
            <w:hideMark/>
          </w:tcPr>
          <w:p w:rsidR="00C855F4" w:rsidRPr="001A2C34" w:rsidRDefault="00C855F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2018</w:t>
            </w:r>
          </w:p>
        </w:tc>
        <w:tc>
          <w:tcPr>
            <w:tcW w:w="1701" w:type="dxa"/>
            <w:tcBorders>
              <w:top w:val="nil"/>
              <w:left w:val="nil"/>
              <w:bottom w:val="single" w:sz="4" w:space="0" w:color="000000"/>
              <w:right w:val="single" w:sz="4" w:space="0" w:color="000000"/>
            </w:tcBorders>
            <w:vAlign w:val="center"/>
            <w:hideMark/>
          </w:tcPr>
          <w:p w:rsidR="00C855F4" w:rsidRPr="001A2C34" w:rsidRDefault="00C855F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2019</w:t>
            </w:r>
          </w:p>
        </w:tc>
        <w:tc>
          <w:tcPr>
            <w:tcW w:w="1701" w:type="dxa"/>
            <w:tcBorders>
              <w:top w:val="nil"/>
              <w:left w:val="nil"/>
              <w:bottom w:val="single" w:sz="4" w:space="0" w:color="000000"/>
              <w:right w:val="single" w:sz="4" w:space="0" w:color="000000"/>
            </w:tcBorders>
            <w:vAlign w:val="center"/>
            <w:hideMark/>
          </w:tcPr>
          <w:p w:rsidR="00C855F4" w:rsidRPr="001A2C34" w:rsidRDefault="00C855F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2020</w:t>
            </w:r>
          </w:p>
        </w:tc>
        <w:tc>
          <w:tcPr>
            <w:tcW w:w="1701" w:type="dxa"/>
            <w:tcBorders>
              <w:top w:val="nil"/>
              <w:left w:val="nil"/>
              <w:bottom w:val="single" w:sz="4" w:space="0" w:color="000000"/>
              <w:right w:val="single" w:sz="4" w:space="0" w:color="000000"/>
            </w:tcBorders>
            <w:vAlign w:val="center"/>
            <w:hideMark/>
          </w:tcPr>
          <w:p w:rsidR="00C855F4" w:rsidRPr="001A2C34" w:rsidRDefault="00C855F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2021</w:t>
            </w:r>
          </w:p>
        </w:tc>
        <w:tc>
          <w:tcPr>
            <w:tcW w:w="1701" w:type="dxa"/>
            <w:tcBorders>
              <w:top w:val="nil"/>
              <w:left w:val="nil"/>
              <w:bottom w:val="single" w:sz="4" w:space="0" w:color="000000"/>
              <w:right w:val="single" w:sz="4" w:space="0" w:color="000000"/>
            </w:tcBorders>
            <w:vAlign w:val="center"/>
            <w:hideMark/>
          </w:tcPr>
          <w:p w:rsidR="00C855F4" w:rsidRPr="001A2C34" w:rsidRDefault="00C855F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2022</w:t>
            </w:r>
          </w:p>
        </w:tc>
      </w:tr>
      <w:tr w:rsidR="0039507A" w:rsidRPr="001A2C34" w:rsidTr="00406D51">
        <w:trPr>
          <w:trHeight w:val="375"/>
        </w:trPr>
        <w:tc>
          <w:tcPr>
            <w:tcW w:w="1575" w:type="dxa"/>
            <w:vMerge/>
            <w:tcBorders>
              <w:top w:val="single" w:sz="4" w:space="0" w:color="000000"/>
              <w:left w:val="single" w:sz="4" w:space="0" w:color="000000"/>
              <w:bottom w:val="single" w:sz="4" w:space="0" w:color="000000"/>
              <w:right w:val="single" w:sz="4" w:space="0" w:color="000000"/>
            </w:tcBorders>
            <w:vAlign w:val="center"/>
            <w:hideMark/>
          </w:tcPr>
          <w:p w:rsidR="0039507A" w:rsidRPr="001A2C34" w:rsidRDefault="0039507A" w:rsidP="00406D51">
            <w:pPr>
              <w:spacing w:after="0" w:line="240" w:lineRule="auto"/>
              <w:rPr>
                <w:rFonts w:ascii="Arial" w:eastAsia="Times New Roman" w:hAnsi="Arial" w:cs="Arial"/>
                <w:color w:val="000000"/>
                <w:sz w:val="24"/>
                <w:szCs w:val="24"/>
                <w:lang w:eastAsia="ru-RU"/>
              </w:rPr>
            </w:pPr>
          </w:p>
        </w:tc>
        <w:tc>
          <w:tcPr>
            <w:tcW w:w="1984" w:type="dxa"/>
            <w:vMerge w:val="restart"/>
            <w:tcBorders>
              <w:top w:val="nil"/>
              <w:left w:val="single" w:sz="4" w:space="0" w:color="000000"/>
              <w:bottom w:val="single" w:sz="4" w:space="0" w:color="000000"/>
              <w:right w:val="single" w:sz="4" w:space="0" w:color="000000"/>
            </w:tcBorders>
            <w:hideMark/>
          </w:tcPr>
          <w:p w:rsidR="0039507A" w:rsidRPr="001A2C34" w:rsidRDefault="0039507A" w:rsidP="00406D51">
            <w:pPr>
              <w:spacing w:after="0" w:line="240" w:lineRule="auto"/>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1418" w:type="dxa"/>
            <w:tcBorders>
              <w:top w:val="nil"/>
              <w:left w:val="nil"/>
              <w:bottom w:val="single" w:sz="4" w:space="0" w:color="000000"/>
              <w:right w:val="single" w:sz="4" w:space="0" w:color="000000"/>
            </w:tcBorders>
            <w:hideMark/>
          </w:tcPr>
          <w:p w:rsidR="0039507A" w:rsidRPr="001A2C34" w:rsidRDefault="0039507A" w:rsidP="00406D51">
            <w:pPr>
              <w:spacing w:after="0" w:line="240" w:lineRule="auto"/>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Всего, в том числе:</w:t>
            </w:r>
          </w:p>
        </w:tc>
        <w:tc>
          <w:tcPr>
            <w:tcW w:w="1618" w:type="dxa"/>
            <w:tcBorders>
              <w:top w:val="nil"/>
              <w:left w:val="nil"/>
              <w:bottom w:val="single" w:sz="4" w:space="0" w:color="000000"/>
              <w:right w:val="single" w:sz="4" w:space="0" w:color="000000"/>
            </w:tcBorders>
            <w:vAlign w:val="center"/>
          </w:tcPr>
          <w:p w:rsidR="0039507A" w:rsidRPr="001A2C34" w:rsidRDefault="0039507A"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3 986 818,00</w:t>
            </w:r>
          </w:p>
        </w:tc>
        <w:tc>
          <w:tcPr>
            <w:tcW w:w="1642" w:type="dxa"/>
            <w:tcBorders>
              <w:top w:val="nil"/>
              <w:left w:val="nil"/>
              <w:bottom w:val="single" w:sz="4" w:space="0" w:color="000000"/>
              <w:right w:val="single" w:sz="4" w:space="0" w:color="000000"/>
            </w:tcBorders>
            <w:vAlign w:val="center"/>
          </w:tcPr>
          <w:p w:rsidR="0039507A" w:rsidRPr="001A2C34" w:rsidRDefault="0039507A"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833 775,44</w:t>
            </w:r>
          </w:p>
        </w:tc>
        <w:tc>
          <w:tcPr>
            <w:tcW w:w="1701" w:type="dxa"/>
            <w:tcBorders>
              <w:top w:val="nil"/>
              <w:left w:val="nil"/>
              <w:bottom w:val="single" w:sz="4" w:space="0" w:color="000000"/>
              <w:right w:val="single" w:sz="4" w:space="0" w:color="000000"/>
            </w:tcBorders>
            <w:vAlign w:val="center"/>
          </w:tcPr>
          <w:p w:rsidR="0039507A" w:rsidRPr="001A2C34" w:rsidRDefault="0039507A"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861 310,61</w:t>
            </w:r>
          </w:p>
        </w:tc>
        <w:tc>
          <w:tcPr>
            <w:tcW w:w="1701" w:type="dxa"/>
            <w:tcBorders>
              <w:top w:val="nil"/>
              <w:left w:val="nil"/>
              <w:bottom w:val="single" w:sz="4" w:space="0" w:color="000000"/>
              <w:right w:val="single" w:sz="4" w:space="0" w:color="000000"/>
            </w:tcBorders>
            <w:vAlign w:val="center"/>
          </w:tcPr>
          <w:p w:rsidR="0039507A" w:rsidRPr="001A2C34" w:rsidRDefault="0039507A"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792 880,19</w:t>
            </w:r>
          </w:p>
        </w:tc>
        <w:tc>
          <w:tcPr>
            <w:tcW w:w="1701" w:type="dxa"/>
            <w:tcBorders>
              <w:top w:val="nil"/>
              <w:left w:val="nil"/>
              <w:bottom w:val="single" w:sz="4" w:space="0" w:color="000000"/>
              <w:right w:val="single" w:sz="4" w:space="0" w:color="000000"/>
            </w:tcBorders>
            <w:vAlign w:val="center"/>
          </w:tcPr>
          <w:p w:rsidR="0039507A" w:rsidRPr="001A2C34" w:rsidRDefault="0039507A"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749 814,38</w:t>
            </w:r>
          </w:p>
        </w:tc>
        <w:tc>
          <w:tcPr>
            <w:tcW w:w="1701" w:type="dxa"/>
            <w:tcBorders>
              <w:top w:val="nil"/>
              <w:left w:val="nil"/>
              <w:bottom w:val="single" w:sz="4" w:space="0" w:color="000000"/>
              <w:right w:val="single" w:sz="4" w:space="0" w:color="000000"/>
            </w:tcBorders>
            <w:vAlign w:val="center"/>
          </w:tcPr>
          <w:p w:rsidR="0039507A" w:rsidRPr="001A2C34" w:rsidRDefault="0039507A"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749 037,38</w:t>
            </w:r>
          </w:p>
        </w:tc>
      </w:tr>
      <w:tr w:rsidR="0039507A" w:rsidRPr="001A2C34" w:rsidTr="00406D51">
        <w:trPr>
          <w:trHeight w:val="375"/>
        </w:trPr>
        <w:tc>
          <w:tcPr>
            <w:tcW w:w="1575" w:type="dxa"/>
            <w:vMerge/>
            <w:tcBorders>
              <w:top w:val="single" w:sz="4" w:space="0" w:color="000000"/>
              <w:left w:val="single" w:sz="4" w:space="0" w:color="000000"/>
              <w:bottom w:val="single" w:sz="4" w:space="0" w:color="000000"/>
              <w:right w:val="single" w:sz="4" w:space="0" w:color="000000"/>
            </w:tcBorders>
            <w:vAlign w:val="center"/>
          </w:tcPr>
          <w:p w:rsidR="0039507A" w:rsidRPr="001A2C34" w:rsidRDefault="0039507A" w:rsidP="00406D51">
            <w:pPr>
              <w:spacing w:after="0" w:line="240" w:lineRule="auto"/>
              <w:rPr>
                <w:rFonts w:ascii="Arial" w:eastAsia="Times New Roman" w:hAnsi="Arial" w:cs="Arial"/>
                <w:color w:val="000000"/>
                <w:sz w:val="24"/>
                <w:szCs w:val="24"/>
                <w:lang w:eastAsia="ru-RU"/>
              </w:rPr>
            </w:pPr>
          </w:p>
        </w:tc>
        <w:tc>
          <w:tcPr>
            <w:tcW w:w="1984" w:type="dxa"/>
            <w:vMerge/>
            <w:tcBorders>
              <w:top w:val="nil"/>
              <w:left w:val="single" w:sz="4" w:space="0" w:color="000000"/>
              <w:bottom w:val="single" w:sz="4" w:space="0" w:color="000000"/>
              <w:right w:val="single" w:sz="4" w:space="0" w:color="000000"/>
            </w:tcBorders>
            <w:vAlign w:val="center"/>
          </w:tcPr>
          <w:p w:rsidR="0039507A" w:rsidRPr="001A2C34" w:rsidRDefault="0039507A" w:rsidP="00406D51">
            <w:pPr>
              <w:spacing w:after="0" w:line="240" w:lineRule="auto"/>
              <w:rPr>
                <w:rFonts w:ascii="Arial" w:eastAsia="Times New Roman" w:hAnsi="Arial" w:cs="Arial"/>
                <w:color w:val="000000"/>
                <w:sz w:val="24"/>
                <w:szCs w:val="24"/>
                <w:lang w:eastAsia="ru-RU"/>
              </w:rPr>
            </w:pPr>
          </w:p>
        </w:tc>
        <w:tc>
          <w:tcPr>
            <w:tcW w:w="1418" w:type="dxa"/>
            <w:tcBorders>
              <w:top w:val="nil"/>
              <w:left w:val="nil"/>
              <w:bottom w:val="single" w:sz="4" w:space="0" w:color="000000"/>
              <w:right w:val="single" w:sz="4" w:space="0" w:color="000000"/>
            </w:tcBorders>
          </w:tcPr>
          <w:p w:rsidR="0039507A" w:rsidRPr="001A2C34" w:rsidRDefault="0039507A" w:rsidP="00406D51">
            <w:pPr>
              <w:spacing w:after="0" w:line="240" w:lineRule="auto"/>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Средства Федерального бюджета</w:t>
            </w:r>
          </w:p>
        </w:tc>
        <w:tc>
          <w:tcPr>
            <w:tcW w:w="1618" w:type="dxa"/>
            <w:tcBorders>
              <w:top w:val="nil"/>
              <w:left w:val="nil"/>
              <w:bottom w:val="single" w:sz="4" w:space="0" w:color="000000"/>
              <w:right w:val="single" w:sz="4" w:space="0" w:color="000000"/>
            </w:tcBorders>
          </w:tcPr>
          <w:p w:rsidR="0039507A" w:rsidRPr="001A2C34" w:rsidRDefault="002272CA"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327,63</w:t>
            </w:r>
          </w:p>
        </w:tc>
        <w:tc>
          <w:tcPr>
            <w:tcW w:w="1642" w:type="dxa"/>
            <w:tcBorders>
              <w:top w:val="nil"/>
              <w:left w:val="nil"/>
              <w:bottom w:val="single" w:sz="4" w:space="0" w:color="000000"/>
              <w:right w:val="single" w:sz="4" w:space="0" w:color="000000"/>
            </w:tcBorders>
          </w:tcPr>
          <w:p w:rsidR="0039507A" w:rsidRPr="001A2C34" w:rsidRDefault="002272CA"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w:t>
            </w:r>
          </w:p>
        </w:tc>
        <w:tc>
          <w:tcPr>
            <w:tcW w:w="1701" w:type="dxa"/>
            <w:tcBorders>
              <w:top w:val="nil"/>
              <w:left w:val="nil"/>
              <w:bottom w:val="single" w:sz="4" w:space="0" w:color="000000"/>
              <w:right w:val="single" w:sz="4" w:space="0" w:color="000000"/>
            </w:tcBorders>
            <w:vAlign w:val="center"/>
          </w:tcPr>
          <w:p w:rsidR="0039507A" w:rsidRPr="001A2C34" w:rsidRDefault="0039507A"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6,63</w:t>
            </w:r>
          </w:p>
        </w:tc>
        <w:tc>
          <w:tcPr>
            <w:tcW w:w="1701" w:type="dxa"/>
            <w:tcBorders>
              <w:top w:val="nil"/>
              <w:left w:val="nil"/>
              <w:bottom w:val="single" w:sz="4" w:space="0" w:color="000000"/>
              <w:right w:val="single" w:sz="4" w:space="0" w:color="000000"/>
            </w:tcBorders>
            <w:vAlign w:val="center"/>
          </w:tcPr>
          <w:p w:rsidR="0039507A" w:rsidRPr="001A2C34" w:rsidRDefault="0039507A"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156,00</w:t>
            </w:r>
          </w:p>
        </w:tc>
        <w:tc>
          <w:tcPr>
            <w:tcW w:w="1701" w:type="dxa"/>
            <w:tcBorders>
              <w:top w:val="nil"/>
              <w:left w:val="nil"/>
              <w:bottom w:val="single" w:sz="4" w:space="0" w:color="000000"/>
              <w:right w:val="single" w:sz="4" w:space="0" w:color="000000"/>
            </w:tcBorders>
            <w:vAlign w:val="center"/>
          </w:tcPr>
          <w:p w:rsidR="0039507A" w:rsidRPr="001A2C34" w:rsidRDefault="0039507A"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165,00</w:t>
            </w:r>
          </w:p>
        </w:tc>
        <w:tc>
          <w:tcPr>
            <w:tcW w:w="1701" w:type="dxa"/>
            <w:tcBorders>
              <w:top w:val="nil"/>
              <w:left w:val="nil"/>
              <w:bottom w:val="single" w:sz="4" w:space="0" w:color="000000"/>
              <w:right w:val="single" w:sz="4" w:space="0" w:color="000000"/>
            </w:tcBorders>
          </w:tcPr>
          <w:p w:rsidR="0039507A" w:rsidRPr="001A2C34" w:rsidRDefault="002272CA"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w:t>
            </w:r>
          </w:p>
        </w:tc>
      </w:tr>
      <w:tr w:rsidR="00AE0EA4" w:rsidRPr="001A2C34" w:rsidTr="00406D51">
        <w:trPr>
          <w:trHeight w:val="375"/>
        </w:trPr>
        <w:tc>
          <w:tcPr>
            <w:tcW w:w="1575" w:type="dxa"/>
            <w:vMerge/>
            <w:tcBorders>
              <w:top w:val="single" w:sz="4" w:space="0" w:color="000000"/>
              <w:left w:val="single" w:sz="4" w:space="0" w:color="000000"/>
              <w:bottom w:val="single" w:sz="4" w:space="0" w:color="000000"/>
              <w:right w:val="single" w:sz="4" w:space="0" w:color="000000"/>
            </w:tcBorders>
            <w:vAlign w:val="center"/>
            <w:hideMark/>
          </w:tcPr>
          <w:p w:rsidR="00AE0EA4" w:rsidRPr="001A2C34" w:rsidRDefault="00AE0EA4" w:rsidP="00406D51">
            <w:pPr>
              <w:spacing w:after="0" w:line="240" w:lineRule="auto"/>
              <w:rPr>
                <w:rFonts w:ascii="Arial" w:eastAsia="Times New Roman" w:hAnsi="Arial" w:cs="Arial"/>
                <w:color w:val="000000"/>
                <w:sz w:val="24"/>
                <w:szCs w:val="24"/>
                <w:lang w:eastAsia="ru-RU"/>
              </w:rPr>
            </w:pPr>
          </w:p>
        </w:tc>
        <w:tc>
          <w:tcPr>
            <w:tcW w:w="1984" w:type="dxa"/>
            <w:vMerge/>
            <w:tcBorders>
              <w:top w:val="nil"/>
              <w:left w:val="single" w:sz="4" w:space="0" w:color="000000"/>
              <w:bottom w:val="single" w:sz="4" w:space="0" w:color="000000"/>
              <w:right w:val="single" w:sz="4" w:space="0" w:color="000000"/>
            </w:tcBorders>
            <w:vAlign w:val="center"/>
            <w:hideMark/>
          </w:tcPr>
          <w:p w:rsidR="00AE0EA4" w:rsidRPr="001A2C34" w:rsidRDefault="00AE0EA4" w:rsidP="00406D51">
            <w:pPr>
              <w:spacing w:after="0" w:line="240" w:lineRule="auto"/>
              <w:rPr>
                <w:rFonts w:ascii="Arial" w:eastAsia="Times New Roman" w:hAnsi="Arial" w:cs="Arial"/>
                <w:color w:val="000000"/>
                <w:sz w:val="24"/>
                <w:szCs w:val="24"/>
                <w:lang w:eastAsia="ru-RU"/>
              </w:rPr>
            </w:pPr>
          </w:p>
        </w:tc>
        <w:tc>
          <w:tcPr>
            <w:tcW w:w="1418" w:type="dxa"/>
            <w:tcBorders>
              <w:top w:val="nil"/>
              <w:left w:val="nil"/>
              <w:bottom w:val="single" w:sz="4" w:space="0" w:color="000000"/>
              <w:right w:val="single" w:sz="4" w:space="0" w:color="000000"/>
            </w:tcBorders>
            <w:hideMark/>
          </w:tcPr>
          <w:p w:rsidR="00AE0EA4" w:rsidRPr="001A2C34" w:rsidRDefault="00AE0EA4" w:rsidP="00406D51">
            <w:pPr>
              <w:spacing w:after="0" w:line="240" w:lineRule="auto"/>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Средства бюджета Московской области</w:t>
            </w:r>
          </w:p>
        </w:tc>
        <w:tc>
          <w:tcPr>
            <w:tcW w:w="1618" w:type="dxa"/>
            <w:tcBorders>
              <w:top w:val="nil"/>
              <w:left w:val="nil"/>
              <w:bottom w:val="single" w:sz="4" w:space="0" w:color="000000"/>
              <w:right w:val="single" w:sz="4" w:space="0" w:color="000000"/>
            </w:tcBorders>
          </w:tcPr>
          <w:p w:rsidR="00AE0EA4" w:rsidRPr="001A2C34" w:rsidRDefault="00AE0EA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31 430.00</w:t>
            </w:r>
          </w:p>
        </w:tc>
        <w:tc>
          <w:tcPr>
            <w:tcW w:w="1642" w:type="dxa"/>
            <w:tcBorders>
              <w:top w:val="nil"/>
              <w:left w:val="nil"/>
              <w:bottom w:val="single" w:sz="4" w:space="0" w:color="000000"/>
              <w:right w:val="single" w:sz="4" w:space="0" w:color="000000"/>
            </w:tcBorders>
          </w:tcPr>
          <w:p w:rsidR="00AE0EA4" w:rsidRPr="001A2C34" w:rsidRDefault="00AE0EA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16 124.00</w:t>
            </w:r>
          </w:p>
        </w:tc>
        <w:tc>
          <w:tcPr>
            <w:tcW w:w="1701" w:type="dxa"/>
            <w:tcBorders>
              <w:top w:val="nil"/>
              <w:left w:val="nil"/>
              <w:bottom w:val="single" w:sz="4" w:space="0" w:color="000000"/>
              <w:right w:val="single" w:sz="4" w:space="0" w:color="000000"/>
            </w:tcBorders>
          </w:tcPr>
          <w:p w:rsidR="00AE0EA4" w:rsidRPr="001A2C34" w:rsidRDefault="00AE0EA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14 082.00</w:t>
            </w:r>
          </w:p>
        </w:tc>
        <w:tc>
          <w:tcPr>
            <w:tcW w:w="1701" w:type="dxa"/>
            <w:tcBorders>
              <w:top w:val="nil"/>
              <w:left w:val="nil"/>
              <w:bottom w:val="single" w:sz="4" w:space="0" w:color="000000"/>
              <w:right w:val="single" w:sz="4" w:space="0" w:color="000000"/>
            </w:tcBorders>
            <w:hideMark/>
          </w:tcPr>
          <w:p w:rsidR="00AE0EA4" w:rsidRPr="001A2C34" w:rsidRDefault="00AE0EA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612.00</w:t>
            </w:r>
          </w:p>
        </w:tc>
        <w:tc>
          <w:tcPr>
            <w:tcW w:w="1701" w:type="dxa"/>
            <w:tcBorders>
              <w:top w:val="nil"/>
              <w:left w:val="nil"/>
              <w:bottom w:val="single" w:sz="4" w:space="0" w:color="000000"/>
              <w:right w:val="single" w:sz="4" w:space="0" w:color="000000"/>
            </w:tcBorders>
            <w:hideMark/>
          </w:tcPr>
          <w:p w:rsidR="00AE0EA4" w:rsidRPr="001A2C34" w:rsidRDefault="00AE0EA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612.00</w:t>
            </w:r>
          </w:p>
        </w:tc>
        <w:tc>
          <w:tcPr>
            <w:tcW w:w="1701" w:type="dxa"/>
            <w:tcBorders>
              <w:top w:val="nil"/>
              <w:left w:val="nil"/>
              <w:bottom w:val="single" w:sz="4" w:space="0" w:color="000000"/>
              <w:right w:val="single" w:sz="4" w:space="0" w:color="000000"/>
            </w:tcBorders>
            <w:hideMark/>
          </w:tcPr>
          <w:p w:rsidR="00AE0EA4" w:rsidRPr="001A2C34" w:rsidRDefault="00AE0EA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0.00</w:t>
            </w:r>
          </w:p>
        </w:tc>
      </w:tr>
      <w:tr w:rsidR="00AE0EA4" w:rsidRPr="001A2C34" w:rsidTr="00406D51">
        <w:trPr>
          <w:trHeight w:val="375"/>
        </w:trPr>
        <w:tc>
          <w:tcPr>
            <w:tcW w:w="1575" w:type="dxa"/>
            <w:vMerge/>
            <w:tcBorders>
              <w:top w:val="single" w:sz="4" w:space="0" w:color="000000"/>
              <w:left w:val="single" w:sz="4" w:space="0" w:color="000000"/>
              <w:bottom w:val="single" w:sz="4" w:space="0" w:color="000000"/>
              <w:right w:val="single" w:sz="4" w:space="0" w:color="000000"/>
            </w:tcBorders>
            <w:vAlign w:val="center"/>
            <w:hideMark/>
          </w:tcPr>
          <w:p w:rsidR="00AE0EA4" w:rsidRPr="001A2C34" w:rsidRDefault="00AE0EA4" w:rsidP="00406D51">
            <w:pPr>
              <w:spacing w:after="0" w:line="240" w:lineRule="auto"/>
              <w:rPr>
                <w:rFonts w:ascii="Arial" w:eastAsia="Times New Roman" w:hAnsi="Arial" w:cs="Arial"/>
                <w:color w:val="000000"/>
                <w:sz w:val="24"/>
                <w:szCs w:val="24"/>
                <w:lang w:eastAsia="ru-RU"/>
              </w:rPr>
            </w:pPr>
          </w:p>
        </w:tc>
        <w:tc>
          <w:tcPr>
            <w:tcW w:w="1984" w:type="dxa"/>
            <w:vMerge/>
            <w:tcBorders>
              <w:top w:val="nil"/>
              <w:left w:val="single" w:sz="4" w:space="0" w:color="000000"/>
              <w:bottom w:val="single" w:sz="4" w:space="0" w:color="000000"/>
              <w:right w:val="single" w:sz="4" w:space="0" w:color="000000"/>
            </w:tcBorders>
            <w:vAlign w:val="center"/>
            <w:hideMark/>
          </w:tcPr>
          <w:p w:rsidR="00AE0EA4" w:rsidRPr="001A2C34" w:rsidRDefault="00AE0EA4" w:rsidP="00406D51">
            <w:pPr>
              <w:spacing w:after="0" w:line="240" w:lineRule="auto"/>
              <w:rPr>
                <w:rFonts w:ascii="Arial" w:eastAsia="Times New Roman" w:hAnsi="Arial" w:cs="Arial"/>
                <w:color w:val="000000"/>
                <w:sz w:val="24"/>
                <w:szCs w:val="24"/>
                <w:lang w:eastAsia="ru-RU"/>
              </w:rPr>
            </w:pPr>
          </w:p>
        </w:tc>
        <w:tc>
          <w:tcPr>
            <w:tcW w:w="1418" w:type="dxa"/>
            <w:tcBorders>
              <w:top w:val="nil"/>
              <w:left w:val="nil"/>
              <w:bottom w:val="single" w:sz="4" w:space="0" w:color="000000"/>
              <w:right w:val="single" w:sz="4" w:space="0" w:color="000000"/>
            </w:tcBorders>
            <w:hideMark/>
          </w:tcPr>
          <w:p w:rsidR="00AE0EA4" w:rsidRPr="001A2C34" w:rsidRDefault="00AE0EA4" w:rsidP="00406D51">
            <w:pPr>
              <w:spacing w:after="0" w:line="240" w:lineRule="auto"/>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 xml:space="preserve">Средства местного бюджета городского округа Люберцы </w:t>
            </w:r>
          </w:p>
        </w:tc>
        <w:tc>
          <w:tcPr>
            <w:tcW w:w="1618" w:type="dxa"/>
            <w:tcBorders>
              <w:top w:val="nil"/>
              <w:left w:val="nil"/>
              <w:bottom w:val="single" w:sz="4" w:space="0" w:color="000000"/>
              <w:right w:val="single" w:sz="4" w:space="0" w:color="000000"/>
            </w:tcBorders>
          </w:tcPr>
          <w:p w:rsidR="00AE0EA4" w:rsidRPr="001A2C34" w:rsidRDefault="00AE0EA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3 95</w:t>
            </w:r>
            <w:r w:rsidR="002272CA" w:rsidRPr="001A2C34">
              <w:rPr>
                <w:rFonts w:ascii="Arial" w:eastAsia="Times New Roman" w:hAnsi="Arial" w:cs="Arial"/>
                <w:color w:val="000000"/>
                <w:sz w:val="24"/>
                <w:szCs w:val="24"/>
                <w:lang w:eastAsia="ru-RU"/>
              </w:rPr>
              <w:t>5</w:t>
            </w:r>
            <w:r w:rsidRPr="001A2C34">
              <w:rPr>
                <w:rFonts w:ascii="Arial" w:eastAsia="Times New Roman" w:hAnsi="Arial" w:cs="Arial"/>
                <w:color w:val="000000"/>
                <w:sz w:val="24"/>
                <w:szCs w:val="24"/>
                <w:lang w:eastAsia="ru-RU"/>
              </w:rPr>
              <w:t xml:space="preserve"> </w:t>
            </w:r>
            <w:r w:rsidR="002272CA" w:rsidRPr="001A2C34">
              <w:rPr>
                <w:rFonts w:ascii="Arial" w:eastAsia="Times New Roman" w:hAnsi="Arial" w:cs="Arial"/>
                <w:color w:val="000000"/>
                <w:sz w:val="24"/>
                <w:szCs w:val="24"/>
                <w:lang w:eastAsia="ru-RU"/>
              </w:rPr>
              <w:t>060.37</w:t>
            </w:r>
          </w:p>
        </w:tc>
        <w:tc>
          <w:tcPr>
            <w:tcW w:w="1642" w:type="dxa"/>
            <w:tcBorders>
              <w:top w:val="nil"/>
              <w:left w:val="nil"/>
              <w:bottom w:val="single" w:sz="4" w:space="0" w:color="000000"/>
              <w:right w:val="single" w:sz="4" w:space="0" w:color="000000"/>
            </w:tcBorders>
          </w:tcPr>
          <w:p w:rsidR="00AE0EA4" w:rsidRPr="001A2C34" w:rsidRDefault="00AE0EA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817 651.44</w:t>
            </w:r>
          </w:p>
        </w:tc>
        <w:tc>
          <w:tcPr>
            <w:tcW w:w="1701" w:type="dxa"/>
            <w:tcBorders>
              <w:top w:val="nil"/>
              <w:left w:val="nil"/>
              <w:bottom w:val="single" w:sz="4" w:space="0" w:color="000000"/>
              <w:right w:val="single" w:sz="4" w:space="0" w:color="000000"/>
            </w:tcBorders>
          </w:tcPr>
          <w:p w:rsidR="00AE0EA4" w:rsidRPr="001A2C34" w:rsidRDefault="002272CA"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847</w:t>
            </w:r>
            <w:r w:rsidR="00AE0EA4" w:rsidRPr="001A2C34">
              <w:rPr>
                <w:rFonts w:ascii="Arial" w:eastAsia="Times New Roman" w:hAnsi="Arial" w:cs="Arial"/>
                <w:color w:val="000000"/>
                <w:sz w:val="24"/>
                <w:szCs w:val="24"/>
                <w:lang w:eastAsia="ru-RU"/>
              </w:rPr>
              <w:t xml:space="preserve"> </w:t>
            </w:r>
            <w:r w:rsidRPr="001A2C34">
              <w:rPr>
                <w:rFonts w:ascii="Arial" w:eastAsia="Times New Roman" w:hAnsi="Arial" w:cs="Arial"/>
                <w:color w:val="000000"/>
                <w:sz w:val="24"/>
                <w:szCs w:val="24"/>
                <w:lang w:eastAsia="ru-RU"/>
              </w:rPr>
              <w:t>221.98</w:t>
            </w:r>
          </w:p>
        </w:tc>
        <w:tc>
          <w:tcPr>
            <w:tcW w:w="1701" w:type="dxa"/>
            <w:tcBorders>
              <w:top w:val="nil"/>
              <w:left w:val="nil"/>
              <w:bottom w:val="single" w:sz="4" w:space="0" w:color="000000"/>
              <w:right w:val="single" w:sz="4" w:space="0" w:color="000000"/>
            </w:tcBorders>
          </w:tcPr>
          <w:p w:rsidR="00AE0EA4" w:rsidRPr="001A2C34" w:rsidRDefault="00AE0EA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792 112.19</w:t>
            </w:r>
          </w:p>
        </w:tc>
        <w:tc>
          <w:tcPr>
            <w:tcW w:w="1701" w:type="dxa"/>
            <w:tcBorders>
              <w:top w:val="nil"/>
              <w:left w:val="nil"/>
              <w:bottom w:val="single" w:sz="4" w:space="0" w:color="000000"/>
              <w:right w:val="single" w:sz="4" w:space="0" w:color="000000"/>
            </w:tcBorders>
          </w:tcPr>
          <w:p w:rsidR="00AE0EA4" w:rsidRPr="001A2C34" w:rsidRDefault="00AE0EA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749 037.38</w:t>
            </w:r>
          </w:p>
        </w:tc>
        <w:tc>
          <w:tcPr>
            <w:tcW w:w="1701" w:type="dxa"/>
            <w:tcBorders>
              <w:top w:val="nil"/>
              <w:left w:val="nil"/>
              <w:bottom w:val="single" w:sz="4" w:space="0" w:color="000000"/>
              <w:right w:val="single" w:sz="4" w:space="0" w:color="000000"/>
            </w:tcBorders>
          </w:tcPr>
          <w:p w:rsidR="00AE0EA4" w:rsidRPr="001A2C34" w:rsidRDefault="00AE0EA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749 037.38</w:t>
            </w:r>
          </w:p>
        </w:tc>
      </w:tr>
    </w:tbl>
    <w:p w:rsidR="00C855F4" w:rsidRPr="001A2C34" w:rsidRDefault="00C855F4" w:rsidP="00406D51">
      <w:pPr>
        <w:autoSpaceDE w:val="0"/>
        <w:autoSpaceDN w:val="0"/>
        <w:spacing w:after="0" w:line="240" w:lineRule="auto"/>
        <w:rPr>
          <w:rFonts w:ascii="Arial" w:eastAsiaTheme="minorEastAsia" w:hAnsi="Arial" w:cs="Arial"/>
          <w:sz w:val="24"/>
          <w:szCs w:val="24"/>
          <w:lang w:eastAsia="ru-RU"/>
        </w:rPr>
      </w:pPr>
    </w:p>
    <w:p w:rsidR="00C855F4" w:rsidRPr="001A2C34" w:rsidRDefault="00C855F4" w:rsidP="00406D51">
      <w:pPr>
        <w:widowControl w:val="0"/>
        <w:autoSpaceDE w:val="0"/>
        <w:autoSpaceDN w:val="0"/>
        <w:adjustRightInd w:val="0"/>
        <w:spacing w:after="0" w:line="240" w:lineRule="auto"/>
        <w:jc w:val="center"/>
        <w:outlineLvl w:val="1"/>
        <w:rPr>
          <w:rFonts w:ascii="Arial" w:eastAsiaTheme="minorEastAsia" w:hAnsi="Arial" w:cs="Arial"/>
          <w:b/>
          <w:sz w:val="24"/>
          <w:szCs w:val="24"/>
        </w:rPr>
      </w:pPr>
      <w:r w:rsidRPr="001A2C34">
        <w:rPr>
          <w:rFonts w:ascii="Arial" w:eastAsiaTheme="minorEastAsia" w:hAnsi="Arial" w:cs="Arial"/>
          <w:b/>
          <w:sz w:val="24"/>
          <w:szCs w:val="24"/>
        </w:rPr>
        <w:t xml:space="preserve">1. Общая характеристика сферы муниципального управления городского округа Люберцы, основные проблемы, инерционный прогноз </w:t>
      </w:r>
      <w:r w:rsidR="003E1649" w:rsidRPr="001A2C34">
        <w:rPr>
          <w:rFonts w:ascii="Arial" w:eastAsiaTheme="minorEastAsia" w:hAnsi="Arial" w:cs="Arial"/>
          <w:b/>
          <w:sz w:val="24"/>
          <w:szCs w:val="24"/>
        </w:rPr>
        <w:br/>
      </w:r>
      <w:r w:rsidRPr="001A2C34">
        <w:rPr>
          <w:rFonts w:ascii="Arial" w:eastAsiaTheme="minorEastAsia" w:hAnsi="Arial" w:cs="Arial"/>
          <w:b/>
          <w:sz w:val="24"/>
          <w:szCs w:val="24"/>
        </w:rPr>
        <w:t>ее развития</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b/>
          <w:sz w:val="24"/>
          <w:szCs w:val="24"/>
        </w:rPr>
      </w:pP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rPr>
      </w:pPr>
      <w:r w:rsidRPr="001A2C34">
        <w:rPr>
          <w:rFonts w:ascii="Arial" w:eastAsiaTheme="minorEastAsia" w:hAnsi="Arial" w:cs="Arial"/>
          <w:sz w:val="24"/>
          <w:szCs w:val="24"/>
        </w:rPr>
        <w:t>Современная ситуация в сфере государственного и муниципального управления в Российской Федерации характеризуется продолжением процессов формирования систем государственного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программно-целевого подхода.</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rPr>
      </w:pPr>
      <w:r w:rsidRPr="001A2C34">
        <w:rPr>
          <w:rFonts w:ascii="Arial" w:eastAsiaTheme="minorEastAsia" w:hAnsi="Arial" w:cs="Arial"/>
          <w:sz w:val="24"/>
          <w:szCs w:val="24"/>
        </w:rPr>
        <w:t xml:space="preserve">Ключевыми целями и задачами местного самоуправления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 </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rPr>
      </w:pPr>
      <w:r w:rsidRPr="001A2C34">
        <w:rPr>
          <w:rFonts w:ascii="Arial" w:eastAsiaTheme="minorEastAsia" w:hAnsi="Arial" w:cs="Arial"/>
          <w:sz w:val="24"/>
          <w:szCs w:val="24"/>
        </w:rPr>
        <w:t xml:space="preserve">В 2017 году по итогам </w:t>
      </w:r>
      <w:proofErr w:type="gramStart"/>
      <w:r w:rsidRPr="001A2C34">
        <w:rPr>
          <w:rFonts w:ascii="Arial" w:eastAsiaTheme="minorEastAsia" w:hAnsi="Arial" w:cs="Arial"/>
          <w:sz w:val="24"/>
          <w:szCs w:val="24"/>
        </w:rPr>
        <w:t>проведения комплексного социологического обследования деятельности органов местного самоуправления муниципальных образований Московской области</w:t>
      </w:r>
      <w:proofErr w:type="gramEnd"/>
      <w:r w:rsidRPr="001A2C34">
        <w:rPr>
          <w:rFonts w:ascii="Arial" w:eastAsiaTheme="minorEastAsia" w:hAnsi="Arial" w:cs="Arial"/>
          <w:sz w:val="24"/>
          <w:szCs w:val="24"/>
        </w:rPr>
        <w:t xml:space="preserve"> в сфере предоставления государственных и муниципальных услуг было установлено, что уровень удовлетворенности граждан качеством предоставляемых государственных и муниципальных услуг составил 96,28  процентов от числа опрошенных.</w:t>
      </w:r>
    </w:p>
    <w:p w:rsidR="00C855F4" w:rsidRPr="001A2C34" w:rsidRDefault="00C855F4" w:rsidP="00406D51">
      <w:pPr>
        <w:autoSpaceDE w:val="0"/>
        <w:autoSpaceDN w:val="0"/>
        <w:adjustRightInd w:val="0"/>
        <w:spacing w:after="0" w:line="240" w:lineRule="auto"/>
        <w:rPr>
          <w:rFonts w:ascii="Arial" w:eastAsiaTheme="minorEastAsia" w:hAnsi="Arial" w:cs="Arial"/>
          <w:sz w:val="24"/>
          <w:szCs w:val="24"/>
        </w:rPr>
      </w:pPr>
      <w:r w:rsidRPr="001A2C34">
        <w:rPr>
          <w:rFonts w:ascii="Arial" w:eastAsiaTheme="minorEastAsia" w:hAnsi="Arial" w:cs="Arial"/>
          <w:sz w:val="24"/>
          <w:szCs w:val="24"/>
        </w:rPr>
        <w:lastRenderedPageBreak/>
        <w:t xml:space="preserve">В 2016 году руководителям администрации городского округа Люберцы поступило на рассмотрение 9369 писем организаций, предприятий, органов государственной власти и местного самоуправления. </w:t>
      </w:r>
    </w:p>
    <w:p w:rsidR="00C855F4" w:rsidRPr="001A2C34" w:rsidRDefault="00C855F4" w:rsidP="00406D51">
      <w:pPr>
        <w:autoSpaceDE w:val="0"/>
        <w:autoSpaceDN w:val="0"/>
        <w:adjustRightInd w:val="0"/>
        <w:spacing w:after="0" w:line="240" w:lineRule="auto"/>
        <w:rPr>
          <w:rFonts w:ascii="Arial" w:eastAsiaTheme="minorEastAsia" w:hAnsi="Arial" w:cs="Arial"/>
          <w:sz w:val="24"/>
          <w:szCs w:val="24"/>
        </w:rPr>
      </w:pPr>
      <w:r w:rsidRPr="001A2C34">
        <w:rPr>
          <w:rFonts w:ascii="Arial" w:eastAsiaTheme="minorEastAsia" w:hAnsi="Arial" w:cs="Arial"/>
          <w:sz w:val="24"/>
          <w:szCs w:val="24"/>
        </w:rPr>
        <w:t>Обращения граждан поступали по следующим каналам связи:</w:t>
      </w:r>
    </w:p>
    <w:p w:rsidR="00C855F4" w:rsidRPr="001A2C34" w:rsidRDefault="00C855F4" w:rsidP="00406D51">
      <w:pPr>
        <w:autoSpaceDE w:val="0"/>
        <w:autoSpaceDN w:val="0"/>
        <w:adjustRightInd w:val="0"/>
        <w:spacing w:after="0" w:line="240" w:lineRule="auto"/>
        <w:rPr>
          <w:rFonts w:ascii="Arial" w:eastAsiaTheme="minorEastAsia" w:hAnsi="Arial" w:cs="Arial"/>
          <w:sz w:val="24"/>
          <w:szCs w:val="24"/>
        </w:rPr>
      </w:pPr>
      <w:r w:rsidRPr="001A2C34">
        <w:rPr>
          <w:rFonts w:ascii="Arial" w:eastAsiaTheme="minorEastAsia" w:hAnsi="Arial" w:cs="Arial"/>
          <w:sz w:val="24"/>
          <w:szCs w:val="24"/>
        </w:rPr>
        <w:t>- письменные обращения, поступившие лично от граждан и направленные почтовой связью – 2186;</w:t>
      </w:r>
    </w:p>
    <w:p w:rsidR="00C855F4" w:rsidRPr="001A2C34" w:rsidRDefault="00C855F4" w:rsidP="00406D51">
      <w:pPr>
        <w:autoSpaceDE w:val="0"/>
        <w:autoSpaceDN w:val="0"/>
        <w:adjustRightInd w:val="0"/>
        <w:spacing w:after="0" w:line="240" w:lineRule="auto"/>
        <w:rPr>
          <w:rFonts w:ascii="Arial" w:eastAsiaTheme="minorEastAsia" w:hAnsi="Arial" w:cs="Arial"/>
          <w:sz w:val="24"/>
          <w:szCs w:val="24"/>
        </w:rPr>
      </w:pPr>
      <w:r w:rsidRPr="001A2C34">
        <w:rPr>
          <w:rFonts w:ascii="Arial" w:eastAsiaTheme="minorEastAsia" w:hAnsi="Arial" w:cs="Arial"/>
          <w:sz w:val="24"/>
          <w:szCs w:val="24"/>
        </w:rPr>
        <w:t>- в адрес электронной почты Губернатора Московской области А.Ю. Воробьева – 1153;</w:t>
      </w:r>
    </w:p>
    <w:p w:rsidR="00C855F4" w:rsidRPr="001A2C34" w:rsidRDefault="00C855F4" w:rsidP="00406D51">
      <w:pPr>
        <w:autoSpaceDE w:val="0"/>
        <w:autoSpaceDN w:val="0"/>
        <w:adjustRightInd w:val="0"/>
        <w:spacing w:after="0" w:line="240" w:lineRule="auto"/>
        <w:rPr>
          <w:rFonts w:ascii="Arial" w:eastAsiaTheme="minorEastAsia" w:hAnsi="Arial" w:cs="Arial"/>
          <w:sz w:val="24"/>
          <w:szCs w:val="24"/>
        </w:rPr>
      </w:pPr>
      <w:r w:rsidRPr="001A2C34">
        <w:rPr>
          <w:rFonts w:ascii="Arial" w:eastAsiaTheme="minorEastAsia" w:hAnsi="Arial" w:cs="Arial"/>
          <w:sz w:val="24"/>
          <w:szCs w:val="24"/>
        </w:rPr>
        <w:t xml:space="preserve">- в адрес электронной почты Главы района В.П. </w:t>
      </w:r>
      <w:proofErr w:type="spellStart"/>
      <w:r w:rsidRPr="001A2C34">
        <w:rPr>
          <w:rFonts w:ascii="Arial" w:eastAsiaTheme="minorEastAsia" w:hAnsi="Arial" w:cs="Arial"/>
          <w:sz w:val="24"/>
          <w:szCs w:val="24"/>
        </w:rPr>
        <w:t>Ружицкого</w:t>
      </w:r>
      <w:proofErr w:type="spellEnd"/>
      <w:r w:rsidRPr="001A2C34">
        <w:rPr>
          <w:rFonts w:ascii="Arial" w:eastAsiaTheme="minorEastAsia" w:hAnsi="Arial" w:cs="Arial"/>
          <w:sz w:val="24"/>
          <w:szCs w:val="24"/>
        </w:rPr>
        <w:t xml:space="preserve"> – 1750; </w:t>
      </w:r>
    </w:p>
    <w:p w:rsidR="00C855F4" w:rsidRPr="001A2C34" w:rsidRDefault="00C855F4" w:rsidP="00406D51">
      <w:pPr>
        <w:autoSpaceDE w:val="0"/>
        <w:autoSpaceDN w:val="0"/>
        <w:adjustRightInd w:val="0"/>
        <w:spacing w:after="0" w:line="240" w:lineRule="auto"/>
        <w:rPr>
          <w:rFonts w:ascii="Arial" w:eastAsiaTheme="minorEastAsia" w:hAnsi="Arial" w:cs="Arial"/>
          <w:sz w:val="24"/>
          <w:szCs w:val="24"/>
        </w:rPr>
      </w:pPr>
      <w:r w:rsidRPr="001A2C34">
        <w:rPr>
          <w:rFonts w:ascii="Arial" w:eastAsiaTheme="minorEastAsia" w:hAnsi="Arial" w:cs="Arial"/>
          <w:sz w:val="24"/>
          <w:szCs w:val="24"/>
        </w:rPr>
        <w:t>- на личных приемах граждан Главой района и руководством администраций – 250;</w:t>
      </w:r>
    </w:p>
    <w:p w:rsidR="00C855F4" w:rsidRPr="001A2C34" w:rsidRDefault="00C855F4" w:rsidP="00406D51">
      <w:pPr>
        <w:autoSpaceDE w:val="0"/>
        <w:autoSpaceDN w:val="0"/>
        <w:adjustRightInd w:val="0"/>
        <w:spacing w:after="0" w:line="240" w:lineRule="auto"/>
        <w:rPr>
          <w:rFonts w:ascii="Arial" w:eastAsiaTheme="minorEastAsia" w:hAnsi="Arial" w:cs="Arial"/>
          <w:sz w:val="24"/>
          <w:szCs w:val="24"/>
        </w:rPr>
      </w:pPr>
      <w:r w:rsidRPr="001A2C34">
        <w:rPr>
          <w:rFonts w:ascii="Arial" w:eastAsiaTheme="minorEastAsia" w:hAnsi="Arial" w:cs="Arial"/>
          <w:sz w:val="24"/>
          <w:szCs w:val="24"/>
        </w:rPr>
        <w:t>- во время проведения «прямых эфиров» на телевидении и радио – 86;</w:t>
      </w:r>
    </w:p>
    <w:p w:rsidR="00C855F4" w:rsidRPr="001A2C34" w:rsidRDefault="00C855F4" w:rsidP="00406D51">
      <w:pPr>
        <w:autoSpaceDE w:val="0"/>
        <w:autoSpaceDN w:val="0"/>
        <w:adjustRightInd w:val="0"/>
        <w:spacing w:after="0" w:line="240" w:lineRule="auto"/>
        <w:rPr>
          <w:rFonts w:ascii="Arial" w:eastAsiaTheme="minorEastAsia" w:hAnsi="Arial" w:cs="Arial"/>
          <w:sz w:val="24"/>
          <w:szCs w:val="24"/>
        </w:rPr>
      </w:pPr>
      <w:r w:rsidRPr="001A2C34">
        <w:rPr>
          <w:rFonts w:ascii="Arial" w:eastAsiaTheme="minorEastAsia" w:hAnsi="Arial" w:cs="Arial"/>
          <w:sz w:val="24"/>
          <w:szCs w:val="24"/>
        </w:rPr>
        <w:t>- в ходе встреч жителей с Главой района – 79;</w:t>
      </w:r>
    </w:p>
    <w:p w:rsidR="00C855F4" w:rsidRPr="001A2C34" w:rsidRDefault="00C855F4" w:rsidP="00406D51">
      <w:pPr>
        <w:autoSpaceDE w:val="0"/>
        <w:autoSpaceDN w:val="0"/>
        <w:adjustRightInd w:val="0"/>
        <w:spacing w:after="0" w:line="240" w:lineRule="auto"/>
        <w:rPr>
          <w:rFonts w:ascii="Arial" w:eastAsiaTheme="minorEastAsia" w:hAnsi="Arial" w:cs="Arial"/>
          <w:sz w:val="24"/>
          <w:szCs w:val="24"/>
        </w:rPr>
      </w:pPr>
      <w:r w:rsidRPr="001A2C34">
        <w:rPr>
          <w:rFonts w:ascii="Arial" w:eastAsiaTheme="minorEastAsia" w:hAnsi="Arial" w:cs="Arial"/>
          <w:sz w:val="24"/>
          <w:szCs w:val="24"/>
        </w:rPr>
        <w:t xml:space="preserve">- на официальный Интернет-портал администрации – 1455; </w:t>
      </w:r>
    </w:p>
    <w:p w:rsidR="00C855F4" w:rsidRPr="001A2C34" w:rsidRDefault="00C855F4" w:rsidP="00406D51">
      <w:pPr>
        <w:autoSpaceDE w:val="0"/>
        <w:autoSpaceDN w:val="0"/>
        <w:adjustRightInd w:val="0"/>
        <w:spacing w:after="0" w:line="240" w:lineRule="auto"/>
        <w:rPr>
          <w:rFonts w:ascii="Arial" w:eastAsiaTheme="minorEastAsia" w:hAnsi="Arial" w:cs="Arial"/>
          <w:sz w:val="24"/>
          <w:szCs w:val="24"/>
        </w:rPr>
      </w:pPr>
      <w:r w:rsidRPr="001A2C34">
        <w:rPr>
          <w:rFonts w:ascii="Arial" w:eastAsiaTheme="minorEastAsia" w:hAnsi="Arial" w:cs="Arial"/>
          <w:sz w:val="24"/>
          <w:szCs w:val="24"/>
        </w:rPr>
        <w:t>- по межведомственной системе электронного документооборота (МСЭД) – 2410.</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rPr>
      </w:pPr>
      <w:r w:rsidRPr="001A2C34">
        <w:rPr>
          <w:rFonts w:ascii="Arial" w:eastAsiaTheme="minorEastAsia" w:hAnsi="Arial" w:cs="Arial"/>
          <w:sz w:val="24"/>
          <w:szCs w:val="24"/>
        </w:rPr>
        <w:t>Среднегодовая численность постоянного населения городского округа Люберцы за 201</w:t>
      </w:r>
      <w:r w:rsidR="004078BB" w:rsidRPr="001A2C34">
        <w:rPr>
          <w:rFonts w:ascii="Arial" w:eastAsiaTheme="minorEastAsia" w:hAnsi="Arial" w:cs="Arial"/>
          <w:sz w:val="24"/>
          <w:szCs w:val="24"/>
        </w:rPr>
        <w:t>6</w:t>
      </w:r>
      <w:r w:rsidRPr="001A2C34">
        <w:rPr>
          <w:rFonts w:ascii="Arial" w:eastAsiaTheme="minorEastAsia" w:hAnsi="Arial" w:cs="Arial"/>
          <w:sz w:val="24"/>
          <w:szCs w:val="24"/>
        </w:rPr>
        <w:t xml:space="preserve"> год составила по данным статистики 3</w:t>
      </w:r>
      <w:r w:rsidR="004078BB" w:rsidRPr="001A2C34">
        <w:rPr>
          <w:rFonts w:ascii="Arial" w:eastAsiaTheme="minorEastAsia" w:hAnsi="Arial" w:cs="Arial"/>
          <w:sz w:val="24"/>
          <w:szCs w:val="24"/>
        </w:rPr>
        <w:t>01,47</w:t>
      </w:r>
      <w:r w:rsidRPr="001A2C34">
        <w:rPr>
          <w:rFonts w:ascii="Arial" w:eastAsiaTheme="minorEastAsia" w:hAnsi="Arial" w:cs="Arial"/>
          <w:sz w:val="24"/>
          <w:szCs w:val="24"/>
        </w:rPr>
        <w:t xml:space="preserve"> тысячи человек.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 (исходя из статистической численности) за 201</w:t>
      </w:r>
      <w:r w:rsidR="004078BB" w:rsidRPr="001A2C34">
        <w:rPr>
          <w:rFonts w:ascii="Arial" w:eastAsiaTheme="minorEastAsia" w:hAnsi="Arial" w:cs="Arial"/>
          <w:sz w:val="24"/>
          <w:szCs w:val="24"/>
        </w:rPr>
        <w:t>6</w:t>
      </w:r>
      <w:r w:rsidRPr="001A2C34">
        <w:rPr>
          <w:rFonts w:ascii="Arial" w:eastAsiaTheme="minorEastAsia" w:hAnsi="Arial" w:cs="Arial"/>
          <w:sz w:val="24"/>
          <w:szCs w:val="24"/>
        </w:rPr>
        <w:t xml:space="preserve"> год составили </w:t>
      </w:r>
      <w:r w:rsidR="004078BB" w:rsidRPr="001A2C34">
        <w:rPr>
          <w:rFonts w:ascii="Arial" w:eastAsiaTheme="minorEastAsia" w:hAnsi="Arial" w:cs="Arial"/>
          <w:sz w:val="24"/>
          <w:szCs w:val="24"/>
        </w:rPr>
        <w:t>636,32</w:t>
      </w:r>
      <w:r w:rsidRPr="001A2C34">
        <w:rPr>
          <w:rFonts w:ascii="Arial" w:eastAsiaTheme="minorEastAsia" w:hAnsi="Arial" w:cs="Arial"/>
          <w:sz w:val="24"/>
          <w:szCs w:val="24"/>
        </w:rPr>
        <w:t xml:space="preserve"> руб.</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rPr>
      </w:pPr>
      <w:r w:rsidRPr="001A2C34">
        <w:rPr>
          <w:rFonts w:ascii="Arial" w:eastAsiaTheme="minorEastAsia" w:hAnsi="Arial" w:cs="Arial"/>
          <w:sz w:val="24"/>
          <w:szCs w:val="24"/>
        </w:rPr>
        <w:t>Настоящая подпрограмма направлена на решение актуальных и требующих в период с 201</w:t>
      </w:r>
      <w:r w:rsidR="003B1F0D" w:rsidRPr="001A2C34">
        <w:rPr>
          <w:rFonts w:ascii="Arial" w:eastAsiaTheme="minorEastAsia" w:hAnsi="Arial" w:cs="Arial"/>
          <w:sz w:val="24"/>
          <w:szCs w:val="24"/>
        </w:rPr>
        <w:t>8</w:t>
      </w:r>
      <w:r w:rsidRPr="001A2C34">
        <w:rPr>
          <w:rFonts w:ascii="Arial" w:eastAsiaTheme="minorEastAsia" w:hAnsi="Arial" w:cs="Arial"/>
          <w:sz w:val="24"/>
          <w:szCs w:val="24"/>
        </w:rPr>
        <w:t xml:space="preserve"> по 202</w:t>
      </w:r>
      <w:r w:rsidR="003B1F0D" w:rsidRPr="001A2C34">
        <w:rPr>
          <w:rFonts w:ascii="Arial" w:eastAsiaTheme="minorEastAsia" w:hAnsi="Arial" w:cs="Arial"/>
          <w:sz w:val="24"/>
          <w:szCs w:val="24"/>
        </w:rPr>
        <w:t>2</w:t>
      </w:r>
      <w:r w:rsidRPr="001A2C34">
        <w:rPr>
          <w:rFonts w:ascii="Arial" w:eastAsiaTheme="minorEastAsia" w:hAnsi="Arial" w:cs="Arial"/>
          <w:sz w:val="24"/>
          <w:szCs w:val="24"/>
        </w:rPr>
        <w:t xml:space="preserve"> год включительно решения проблем и задач в сфере местного самоуправления. Комплексный подход к их решению в рамках подпрограммы «Организация муниципального управления» заключается в совершенствовании системы местного самоуправления городского округа Люберцы по приоритетному направлению: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rPr>
      </w:pPr>
    </w:p>
    <w:p w:rsidR="00C855F4" w:rsidRPr="001A2C34" w:rsidRDefault="00C855F4" w:rsidP="00406D51">
      <w:pPr>
        <w:widowControl w:val="0"/>
        <w:numPr>
          <w:ilvl w:val="1"/>
          <w:numId w:val="0"/>
        </w:numPr>
        <w:autoSpaceDE w:val="0"/>
        <w:autoSpaceDN w:val="0"/>
        <w:adjustRightInd w:val="0"/>
        <w:spacing w:after="0" w:line="240" w:lineRule="auto"/>
        <w:contextualSpacing/>
        <w:jc w:val="center"/>
        <w:outlineLvl w:val="2"/>
        <w:rPr>
          <w:rFonts w:ascii="Arial" w:eastAsiaTheme="minorEastAsia" w:hAnsi="Arial" w:cs="Arial"/>
          <w:b/>
          <w:sz w:val="24"/>
          <w:szCs w:val="24"/>
        </w:rPr>
      </w:pPr>
      <w:bookmarkStart w:id="2" w:name="Par365"/>
      <w:bookmarkEnd w:id="2"/>
      <w:r w:rsidRPr="001A2C34">
        <w:rPr>
          <w:rFonts w:ascii="Arial" w:eastAsiaTheme="minorEastAsia" w:hAnsi="Arial" w:cs="Arial"/>
          <w:b/>
          <w:sz w:val="24"/>
          <w:szCs w:val="24"/>
        </w:rPr>
        <w:t xml:space="preserve">Инерционный прогноз развития </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rPr>
      </w:pPr>
      <w:r w:rsidRPr="001A2C34">
        <w:rPr>
          <w:rFonts w:ascii="Arial" w:eastAsiaTheme="minorEastAsia" w:hAnsi="Arial" w:cs="Arial"/>
          <w:sz w:val="24"/>
          <w:szCs w:val="24"/>
        </w:rPr>
        <w:t xml:space="preserve">На необходимость решения выявленных проблем в формате муниципальной программы указывают результаты инерционного </w:t>
      </w:r>
      <w:proofErr w:type="gramStart"/>
      <w:r w:rsidRPr="001A2C34">
        <w:rPr>
          <w:rFonts w:ascii="Arial" w:eastAsiaTheme="minorEastAsia" w:hAnsi="Arial" w:cs="Arial"/>
          <w:sz w:val="24"/>
          <w:szCs w:val="24"/>
        </w:rPr>
        <w:t>прогноза развития сферы местного самоуправления городского округа</w:t>
      </w:r>
      <w:proofErr w:type="gramEnd"/>
      <w:r w:rsidRPr="001A2C34">
        <w:rPr>
          <w:rFonts w:ascii="Arial" w:eastAsiaTheme="minorEastAsia" w:hAnsi="Arial" w:cs="Arial"/>
          <w:sz w:val="24"/>
          <w:szCs w:val="24"/>
        </w:rPr>
        <w:t xml:space="preserve"> Люберцы.</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rPr>
      </w:pPr>
      <w:r w:rsidRPr="001A2C34">
        <w:rPr>
          <w:rFonts w:ascii="Arial" w:eastAsiaTheme="minorEastAsia" w:hAnsi="Arial" w:cs="Arial"/>
          <w:sz w:val="24"/>
          <w:szCs w:val="24"/>
        </w:rPr>
        <w:t>Работа администрации городского округа Люберцы при инерционном сценарии указывает на риск, что не будут достигнуты следующие целевые значения показателей:</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rPr>
      </w:pPr>
      <w:r w:rsidRPr="001A2C34">
        <w:rPr>
          <w:rFonts w:ascii="Arial" w:eastAsiaTheme="minorEastAsia" w:hAnsi="Arial" w:cs="Arial"/>
          <w:sz w:val="24"/>
          <w:szCs w:val="24"/>
        </w:rPr>
        <w:t>доля обращений граждан, рассмотренных без нарушений установленных сроков, в общем числе обращений граждан на уровне 100 процентов;</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rPr>
      </w:pPr>
      <w:r w:rsidRPr="001A2C34">
        <w:rPr>
          <w:rFonts w:ascii="Arial" w:eastAsiaTheme="minorEastAsia" w:hAnsi="Arial" w:cs="Arial"/>
          <w:sz w:val="24"/>
          <w:szCs w:val="24"/>
        </w:rPr>
        <w:t>доля проведенных процедур закупок в общем количестве запланированных процедур закупок на уровне 100 процентов</w:t>
      </w:r>
      <w:r w:rsidR="003B1F0D" w:rsidRPr="001A2C34">
        <w:rPr>
          <w:rFonts w:ascii="Arial" w:eastAsiaTheme="minorEastAsia" w:hAnsi="Arial" w:cs="Arial"/>
          <w:sz w:val="24"/>
          <w:szCs w:val="24"/>
        </w:rPr>
        <w:t>.</w:t>
      </w:r>
    </w:p>
    <w:p w:rsidR="00C855F4" w:rsidRPr="001A2C34" w:rsidRDefault="00C855F4" w:rsidP="00406D51">
      <w:pPr>
        <w:widowControl w:val="0"/>
        <w:autoSpaceDE w:val="0"/>
        <w:autoSpaceDN w:val="0"/>
        <w:adjustRightInd w:val="0"/>
        <w:spacing w:after="0" w:line="240" w:lineRule="auto"/>
        <w:jc w:val="center"/>
        <w:outlineLvl w:val="1"/>
        <w:rPr>
          <w:rFonts w:ascii="Arial" w:eastAsiaTheme="minorEastAsia" w:hAnsi="Arial" w:cs="Arial"/>
          <w:b/>
          <w:sz w:val="24"/>
          <w:szCs w:val="24"/>
        </w:rPr>
      </w:pPr>
      <w:bookmarkStart w:id="3" w:name="Par380"/>
      <w:bookmarkEnd w:id="3"/>
    </w:p>
    <w:p w:rsidR="00C855F4" w:rsidRPr="001A2C34" w:rsidRDefault="00C855F4" w:rsidP="00406D51">
      <w:pPr>
        <w:widowControl w:val="0"/>
        <w:autoSpaceDE w:val="0"/>
        <w:autoSpaceDN w:val="0"/>
        <w:adjustRightInd w:val="0"/>
        <w:spacing w:after="0" w:line="240" w:lineRule="auto"/>
        <w:jc w:val="center"/>
        <w:outlineLvl w:val="1"/>
        <w:rPr>
          <w:rFonts w:ascii="Arial" w:eastAsiaTheme="minorEastAsia" w:hAnsi="Arial" w:cs="Arial"/>
          <w:b/>
          <w:sz w:val="24"/>
          <w:szCs w:val="24"/>
        </w:rPr>
      </w:pPr>
      <w:r w:rsidRPr="001A2C34">
        <w:rPr>
          <w:rFonts w:ascii="Arial" w:eastAsiaTheme="minorEastAsia" w:hAnsi="Arial" w:cs="Arial"/>
          <w:b/>
          <w:sz w:val="24"/>
          <w:szCs w:val="24"/>
        </w:rPr>
        <w:t>2. Прогноз развития сферы муниципального управления в городском округе Люберцы с учетом реализации подпрограммы, возможные варианты решения проблем, оценка преимуществ и рисков, возникающих при выборе вариантов решения проблем</w:t>
      </w:r>
      <w:bookmarkStart w:id="4" w:name="Par386"/>
      <w:bookmarkEnd w:id="4"/>
    </w:p>
    <w:p w:rsidR="001958A0" w:rsidRPr="001A2C34" w:rsidRDefault="001958A0" w:rsidP="00406D51">
      <w:pPr>
        <w:widowControl w:val="0"/>
        <w:autoSpaceDE w:val="0"/>
        <w:autoSpaceDN w:val="0"/>
        <w:adjustRightInd w:val="0"/>
        <w:spacing w:after="0" w:line="240" w:lineRule="auto"/>
        <w:jc w:val="both"/>
        <w:rPr>
          <w:rFonts w:ascii="Arial" w:eastAsiaTheme="minorEastAsia" w:hAnsi="Arial" w:cs="Arial"/>
          <w:sz w:val="24"/>
          <w:szCs w:val="24"/>
        </w:rPr>
      </w:pP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rPr>
      </w:pPr>
      <w:r w:rsidRPr="001A2C34">
        <w:rPr>
          <w:rFonts w:ascii="Arial" w:eastAsiaTheme="minorEastAsia" w:hAnsi="Arial" w:cs="Arial"/>
          <w:sz w:val="24"/>
          <w:szCs w:val="24"/>
        </w:rPr>
        <w:t xml:space="preserve">Потенциальная угроза проявления рисков вследствие развития инерционных тенденций в сфере муниципального управления </w:t>
      </w:r>
      <w:r w:rsidRPr="001A2C34">
        <w:rPr>
          <w:rFonts w:ascii="Arial" w:eastAsiaTheme="minorEastAsia" w:hAnsi="Arial" w:cs="Arial"/>
          <w:sz w:val="24"/>
          <w:szCs w:val="24"/>
        </w:rPr>
        <w:lastRenderedPageBreak/>
        <w:t>городского округа требует принятия соответствующих мер. Среди них:</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rPr>
      </w:pPr>
      <w:r w:rsidRPr="001A2C34">
        <w:rPr>
          <w:rFonts w:ascii="Arial" w:eastAsiaTheme="minorEastAsia" w:hAnsi="Arial" w:cs="Arial"/>
          <w:sz w:val="24"/>
          <w:szCs w:val="24"/>
        </w:rPr>
        <w:t>развитие муниципального управления, адаптированного к системам и методам современного менеджмента, ориентированным на обеспечение результативности и эффективности независимо от сферы деятельности и на удовлетворение растущих требований физических и юридических лиц;</w:t>
      </w:r>
    </w:p>
    <w:p w:rsidR="00C855F4" w:rsidRPr="001A2C34" w:rsidRDefault="00C855F4" w:rsidP="00406D51">
      <w:pPr>
        <w:spacing w:after="0" w:line="240" w:lineRule="auto"/>
        <w:jc w:val="both"/>
        <w:rPr>
          <w:rFonts w:ascii="Arial" w:eastAsiaTheme="minorEastAsia" w:hAnsi="Arial" w:cs="Arial"/>
          <w:sz w:val="24"/>
          <w:szCs w:val="24"/>
        </w:rPr>
      </w:pPr>
      <w:r w:rsidRPr="001A2C34">
        <w:rPr>
          <w:rFonts w:ascii="Arial" w:eastAsiaTheme="minorEastAsia" w:hAnsi="Arial" w:cs="Arial"/>
          <w:sz w:val="24"/>
          <w:szCs w:val="24"/>
        </w:rPr>
        <w:t>эффективное расходование средств бюджета муниципального образования на содержание работников органов местного самоуправления;</w:t>
      </w:r>
    </w:p>
    <w:p w:rsidR="00C855F4" w:rsidRPr="001A2C34" w:rsidRDefault="00C855F4" w:rsidP="00406D51">
      <w:pPr>
        <w:spacing w:after="0" w:line="240" w:lineRule="auto"/>
        <w:jc w:val="both"/>
        <w:rPr>
          <w:rFonts w:ascii="Arial" w:eastAsiaTheme="minorEastAsia" w:hAnsi="Arial" w:cs="Arial"/>
          <w:sz w:val="24"/>
          <w:szCs w:val="24"/>
        </w:rPr>
      </w:pPr>
      <w:r w:rsidRPr="001A2C34">
        <w:rPr>
          <w:rFonts w:ascii="Arial" w:eastAsiaTheme="minorEastAsia" w:hAnsi="Arial" w:cs="Arial"/>
          <w:sz w:val="24"/>
          <w:szCs w:val="24"/>
        </w:rPr>
        <w:t>эффективное расходование средств резервного фонда администрации городского округа Люберцы в случае возникновения непредвиденных ситуаций, в том числе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rPr>
      </w:pPr>
      <w:r w:rsidRPr="001A2C34">
        <w:rPr>
          <w:rFonts w:ascii="Arial" w:eastAsiaTheme="minorEastAsia" w:hAnsi="Arial" w:cs="Arial"/>
          <w:sz w:val="24"/>
          <w:szCs w:val="24"/>
        </w:rPr>
        <w:t>Концепция решения проблем в сфере муниципального управления городского округа Люберцы основывается на программно-целевом методе и состоит в реализации в период с 2018 по 2022 год подпрограммы «Организация муниципального управления», направленной на реализацию комплекса мероприятий, обеспечивающих одновременное решение существующих проблем и задач в сфере совершенствования системы муниципального управления.</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rPr>
      </w:pPr>
      <w:r w:rsidRPr="001A2C34">
        <w:rPr>
          <w:rFonts w:ascii="Arial" w:eastAsiaTheme="minorEastAsia" w:hAnsi="Arial" w:cs="Arial"/>
          <w:sz w:val="24"/>
          <w:szCs w:val="24"/>
        </w:rPr>
        <w:t>Программный сценарий развития сферы муниципального управления отличается от инерционного сценария устойчивостью решений, принятых администрацией городского округа Люберцы на пятилетний период.</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rPr>
      </w:pPr>
      <w:r w:rsidRPr="001A2C34">
        <w:rPr>
          <w:rFonts w:ascii="Arial" w:eastAsiaTheme="minorEastAsia" w:hAnsi="Arial" w:cs="Arial"/>
          <w:sz w:val="24"/>
          <w:szCs w:val="24"/>
        </w:rPr>
        <w:t>Реализация программных мероприятий по целям и задачам в период с 2018 по 2022 год обеспечит минимизацию усугубления существующих проблем, даст возможность городскому округу Люберцы выйти на целевые параметры развития и решение задач в сфере муниципального управления.</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rPr>
      </w:pPr>
      <w:r w:rsidRPr="001A2C34">
        <w:rPr>
          <w:rFonts w:ascii="Arial" w:eastAsiaTheme="minorEastAsia" w:hAnsi="Arial" w:cs="Arial"/>
          <w:sz w:val="24"/>
          <w:szCs w:val="24"/>
        </w:rPr>
        <w:t>При программно-целевом сценарии развития сферы муниципального управления к 2022 году в городском округе Люберцы будут получены следующие значения целевых показателей:</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rPr>
      </w:pPr>
      <w:r w:rsidRPr="001A2C34">
        <w:rPr>
          <w:rFonts w:ascii="Arial" w:eastAsiaTheme="minorEastAsia" w:hAnsi="Arial" w:cs="Arial"/>
          <w:sz w:val="24"/>
          <w:szCs w:val="24"/>
        </w:rPr>
        <w:t>доля обращений граждан, рассмотренных без нарушений установленных сроков, в общем числе обращений граждан на уровне 100 процентов;</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rPr>
      </w:pPr>
      <w:r w:rsidRPr="001A2C34">
        <w:rPr>
          <w:rFonts w:ascii="Arial" w:eastAsiaTheme="minorEastAsia" w:hAnsi="Arial" w:cs="Arial"/>
          <w:sz w:val="24"/>
          <w:szCs w:val="24"/>
        </w:rPr>
        <w:t>доля проведенных процедур закупок в общем количестве запланированных процедур закупок на уровне 100 процентов</w:t>
      </w:r>
      <w:r w:rsidR="006A3A0C" w:rsidRPr="001A2C34">
        <w:rPr>
          <w:rFonts w:ascii="Arial" w:eastAsiaTheme="minorEastAsia" w:hAnsi="Arial" w:cs="Arial"/>
          <w:sz w:val="24"/>
          <w:szCs w:val="24"/>
        </w:rPr>
        <w:t>.</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rPr>
      </w:pPr>
      <w:r w:rsidRPr="001A2C34">
        <w:rPr>
          <w:rFonts w:ascii="Arial" w:eastAsiaTheme="minorEastAsia" w:hAnsi="Arial" w:cs="Arial"/>
          <w:sz w:val="24"/>
          <w:szCs w:val="24"/>
        </w:rPr>
        <w:t xml:space="preserve">Решение задачи Подпрограммы в течение 2018-2022 годов будет осуществляться путем выполнения мероприятий, предусмотренных в </w:t>
      </w:r>
      <w:hyperlink r:id="rId14" w:history="1">
        <w:r w:rsidRPr="001A2C34">
          <w:rPr>
            <w:rFonts w:ascii="Arial" w:eastAsiaTheme="minorEastAsia" w:hAnsi="Arial" w:cs="Arial"/>
            <w:sz w:val="24"/>
            <w:szCs w:val="24"/>
          </w:rPr>
          <w:t xml:space="preserve">приложении № </w:t>
        </w:r>
      </w:hyperlink>
      <w:r w:rsidRPr="001A2C34">
        <w:rPr>
          <w:rFonts w:ascii="Arial" w:eastAsiaTheme="minorEastAsia" w:hAnsi="Arial" w:cs="Arial"/>
          <w:sz w:val="24"/>
          <w:szCs w:val="24"/>
        </w:rPr>
        <w:t>1 к Программе.</w:t>
      </w:r>
    </w:p>
    <w:p w:rsidR="00C855F4" w:rsidRPr="001A2C34" w:rsidRDefault="0082118C" w:rsidP="00406D51">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r w:rsidRPr="001A2C34">
        <w:rPr>
          <w:rFonts w:ascii="Arial" w:eastAsiaTheme="minorEastAsia" w:hAnsi="Arial" w:cs="Arial"/>
          <w:b/>
          <w:sz w:val="24"/>
          <w:szCs w:val="24"/>
        </w:rPr>
        <w:t>3</w:t>
      </w:r>
      <w:r w:rsidR="00C855F4" w:rsidRPr="001A2C34">
        <w:rPr>
          <w:rFonts w:ascii="Arial" w:eastAsiaTheme="minorEastAsia" w:hAnsi="Arial" w:cs="Arial"/>
          <w:b/>
          <w:sz w:val="24"/>
          <w:szCs w:val="24"/>
        </w:rPr>
        <w:t>. Цели и задачи подпрограммы</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rPr>
      </w:pPr>
      <w:r w:rsidRPr="001A2C34">
        <w:rPr>
          <w:rFonts w:ascii="Arial" w:eastAsiaTheme="minorEastAsia" w:hAnsi="Arial" w:cs="Arial"/>
          <w:sz w:val="24"/>
          <w:szCs w:val="24"/>
        </w:rPr>
        <w:t xml:space="preserve">Цель подпрограммы «Организация муниципального управления» - повышение эффективности организационного, нормативного, правового </w:t>
      </w:r>
      <w:r w:rsidR="00552780" w:rsidRPr="001A2C34">
        <w:rPr>
          <w:rFonts w:ascii="Arial" w:eastAsiaTheme="minorEastAsia" w:hAnsi="Arial" w:cs="Arial"/>
          <w:sz w:val="24"/>
          <w:szCs w:val="24"/>
        </w:rPr>
        <w:br/>
      </w:r>
      <w:r w:rsidRPr="001A2C34">
        <w:rPr>
          <w:rFonts w:ascii="Arial" w:eastAsiaTheme="minorEastAsia" w:hAnsi="Arial" w:cs="Arial"/>
          <w:sz w:val="24"/>
          <w:szCs w:val="24"/>
        </w:rPr>
        <w:t>и финансового обеспечения, развития и укрепления материально-технической базы администрации городского округа Люберцы.</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rPr>
      </w:pPr>
      <w:r w:rsidRPr="001A2C34">
        <w:rPr>
          <w:rFonts w:ascii="Arial" w:eastAsiaTheme="minorEastAsia" w:hAnsi="Arial" w:cs="Arial"/>
          <w:sz w:val="24"/>
          <w:szCs w:val="24"/>
        </w:rPr>
        <w:t>Для достижения этой цели планируется решение следующей задачи: обеспечение деятельности администрации городского округа Люберцы.</w:t>
      </w:r>
    </w:p>
    <w:p w:rsidR="00C855F4" w:rsidRPr="001A2C34" w:rsidRDefault="0082118C" w:rsidP="00406D51">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bookmarkStart w:id="5" w:name="Par475"/>
      <w:bookmarkEnd w:id="5"/>
      <w:r w:rsidRPr="001A2C34">
        <w:rPr>
          <w:rFonts w:ascii="Arial" w:eastAsiaTheme="minorEastAsia" w:hAnsi="Arial" w:cs="Arial"/>
          <w:b/>
          <w:sz w:val="24"/>
          <w:szCs w:val="24"/>
        </w:rPr>
        <w:t>4</w:t>
      </w:r>
      <w:r w:rsidR="00C855F4" w:rsidRPr="001A2C34">
        <w:rPr>
          <w:rFonts w:ascii="Arial" w:eastAsiaTheme="minorEastAsia" w:hAnsi="Arial" w:cs="Arial"/>
          <w:b/>
          <w:sz w:val="24"/>
          <w:szCs w:val="24"/>
        </w:rPr>
        <w:t>. Планируемые результаты реализации подпрограммы</w:t>
      </w:r>
    </w:p>
    <w:p w:rsidR="00C855F4" w:rsidRPr="001A2C34" w:rsidRDefault="005B59AC" w:rsidP="00406D51">
      <w:pPr>
        <w:widowControl w:val="0"/>
        <w:autoSpaceDE w:val="0"/>
        <w:autoSpaceDN w:val="0"/>
        <w:adjustRightInd w:val="0"/>
        <w:spacing w:after="0" w:line="240" w:lineRule="auto"/>
        <w:jc w:val="both"/>
        <w:rPr>
          <w:rFonts w:ascii="Arial" w:eastAsiaTheme="minorEastAsia" w:hAnsi="Arial" w:cs="Arial"/>
          <w:sz w:val="24"/>
          <w:szCs w:val="24"/>
        </w:rPr>
      </w:pPr>
      <w:hyperlink w:anchor="Par1985" w:history="1">
        <w:r w:rsidR="00EF4A8D" w:rsidRPr="001A2C34">
          <w:rPr>
            <w:rFonts w:ascii="Arial" w:eastAsiaTheme="minorEastAsia" w:hAnsi="Arial" w:cs="Arial"/>
            <w:sz w:val="24"/>
            <w:szCs w:val="24"/>
          </w:rPr>
          <w:t>Методика</w:t>
        </w:r>
      </w:hyperlink>
      <w:r w:rsidR="001958A0" w:rsidRPr="001A2C34">
        <w:rPr>
          <w:rFonts w:ascii="Arial" w:eastAsiaTheme="minorEastAsia" w:hAnsi="Arial" w:cs="Arial"/>
          <w:sz w:val="24"/>
          <w:szCs w:val="24"/>
        </w:rPr>
        <w:t xml:space="preserve"> </w:t>
      </w:r>
      <w:proofErr w:type="gramStart"/>
      <w:r w:rsidR="00EF4A8D" w:rsidRPr="001A2C34">
        <w:rPr>
          <w:rFonts w:ascii="Arial" w:eastAsiaTheme="minorEastAsia" w:hAnsi="Arial" w:cs="Arial"/>
          <w:sz w:val="24"/>
          <w:szCs w:val="24"/>
        </w:rPr>
        <w:t>расчета значений показателей эффективности реализации муниципальной программы</w:t>
      </w:r>
      <w:proofErr w:type="gramEnd"/>
      <w:r w:rsidR="00EF4A8D" w:rsidRPr="001A2C34">
        <w:rPr>
          <w:rFonts w:ascii="Arial" w:eastAsiaTheme="minorEastAsia" w:hAnsi="Arial" w:cs="Arial"/>
          <w:sz w:val="24"/>
          <w:szCs w:val="24"/>
        </w:rPr>
        <w:t xml:space="preserve"> приведена в приложении № 3.</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rPr>
      </w:pPr>
      <w:r w:rsidRPr="001A2C34">
        <w:rPr>
          <w:rFonts w:ascii="Arial" w:eastAsiaTheme="minorEastAsia" w:hAnsi="Arial" w:cs="Arial"/>
          <w:sz w:val="24"/>
          <w:szCs w:val="24"/>
        </w:rPr>
        <w:lastRenderedPageBreak/>
        <w:t xml:space="preserve">Основные планируемые результаты (показатели эффективности) реализации муниципальной программы и их динамика по годам реализации муниципальной программы приведены в </w:t>
      </w:r>
      <w:hyperlink w:anchor="Par543" w:history="1">
        <w:r w:rsidRPr="001A2C34">
          <w:rPr>
            <w:rFonts w:ascii="Arial" w:eastAsiaTheme="minorEastAsia" w:hAnsi="Arial" w:cs="Arial"/>
            <w:sz w:val="24"/>
            <w:szCs w:val="24"/>
          </w:rPr>
          <w:t xml:space="preserve">приложении № </w:t>
        </w:r>
      </w:hyperlink>
      <w:r w:rsidRPr="001A2C34">
        <w:rPr>
          <w:rFonts w:ascii="Arial" w:eastAsiaTheme="minorEastAsia" w:hAnsi="Arial" w:cs="Arial"/>
          <w:sz w:val="24"/>
          <w:szCs w:val="24"/>
        </w:rPr>
        <w:t>2.</w:t>
      </w:r>
    </w:p>
    <w:p w:rsidR="00C855F4" w:rsidRPr="001A2C34" w:rsidRDefault="0082118C" w:rsidP="00406D51">
      <w:pPr>
        <w:widowControl w:val="0"/>
        <w:autoSpaceDE w:val="0"/>
        <w:autoSpaceDN w:val="0"/>
        <w:adjustRightInd w:val="0"/>
        <w:spacing w:after="0" w:line="240" w:lineRule="auto"/>
        <w:jc w:val="center"/>
        <w:outlineLvl w:val="1"/>
        <w:rPr>
          <w:rFonts w:ascii="Arial" w:eastAsiaTheme="minorEastAsia" w:hAnsi="Arial" w:cs="Arial"/>
          <w:b/>
          <w:sz w:val="24"/>
          <w:szCs w:val="24"/>
        </w:rPr>
      </w:pPr>
      <w:bookmarkStart w:id="6" w:name="Par481"/>
      <w:bookmarkEnd w:id="6"/>
      <w:r w:rsidRPr="001A2C34">
        <w:rPr>
          <w:rFonts w:ascii="Arial" w:eastAsiaTheme="minorEastAsia" w:hAnsi="Arial" w:cs="Arial"/>
          <w:b/>
          <w:sz w:val="24"/>
          <w:szCs w:val="24"/>
        </w:rPr>
        <w:t>5</w:t>
      </w:r>
      <w:r w:rsidR="00C855F4" w:rsidRPr="001A2C34">
        <w:rPr>
          <w:rFonts w:ascii="Arial" w:eastAsiaTheme="minorEastAsia" w:hAnsi="Arial" w:cs="Arial"/>
          <w:b/>
          <w:sz w:val="24"/>
          <w:szCs w:val="24"/>
        </w:rPr>
        <w:t>. Финансирование подпрограммы</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rPr>
      </w:pPr>
      <w:r w:rsidRPr="001A2C34">
        <w:rPr>
          <w:rFonts w:ascii="Arial" w:eastAsiaTheme="minorEastAsia" w:hAnsi="Arial" w:cs="Arial"/>
          <w:sz w:val="24"/>
          <w:szCs w:val="24"/>
        </w:rPr>
        <w:t>Финансирование реализации подпрограммы осуществляется за счет бюджета муниципального образования городской округ Люберцы Московской области</w:t>
      </w:r>
      <w:r w:rsidR="0039507A" w:rsidRPr="001A2C34">
        <w:rPr>
          <w:rFonts w:ascii="Arial" w:eastAsiaTheme="minorEastAsia" w:hAnsi="Arial" w:cs="Arial"/>
          <w:sz w:val="24"/>
          <w:szCs w:val="24"/>
        </w:rPr>
        <w:t>,</w:t>
      </w:r>
      <w:r w:rsidR="00513CE3" w:rsidRPr="001A2C34">
        <w:rPr>
          <w:rFonts w:ascii="Arial" w:eastAsiaTheme="minorEastAsia" w:hAnsi="Arial" w:cs="Arial"/>
          <w:sz w:val="24"/>
          <w:szCs w:val="24"/>
        </w:rPr>
        <w:t xml:space="preserve"> средств бюджета Московской области</w:t>
      </w:r>
      <w:r w:rsidR="0039507A" w:rsidRPr="001A2C34">
        <w:rPr>
          <w:rFonts w:ascii="Arial" w:eastAsiaTheme="minorEastAsia" w:hAnsi="Arial" w:cs="Arial"/>
          <w:sz w:val="24"/>
          <w:szCs w:val="24"/>
        </w:rPr>
        <w:t xml:space="preserve"> и средств Федерального бюджета</w:t>
      </w:r>
      <w:r w:rsidRPr="001A2C34">
        <w:rPr>
          <w:rFonts w:ascii="Arial" w:eastAsiaTheme="minorEastAsia" w:hAnsi="Arial" w:cs="Arial"/>
          <w:sz w:val="24"/>
          <w:szCs w:val="24"/>
        </w:rPr>
        <w:t>.</w:t>
      </w:r>
    </w:p>
    <w:tbl>
      <w:tblPr>
        <w:tblW w:w="4967" w:type="pct"/>
        <w:tblCellSpacing w:w="5" w:type="nil"/>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00" w:firstRow="0" w:lastRow="0" w:firstColumn="0" w:lastColumn="0" w:noHBand="0" w:noVBand="0"/>
      </w:tblPr>
      <w:tblGrid>
        <w:gridCol w:w="3383"/>
        <w:gridCol w:w="2220"/>
        <w:gridCol w:w="1950"/>
        <w:gridCol w:w="1944"/>
        <w:gridCol w:w="1944"/>
        <w:gridCol w:w="1944"/>
        <w:gridCol w:w="1801"/>
      </w:tblGrid>
      <w:tr w:rsidR="00633B04" w:rsidRPr="001A2C34" w:rsidTr="00633B04">
        <w:trPr>
          <w:trHeight w:val="293"/>
          <w:tblCellSpacing w:w="5" w:type="nil"/>
        </w:trPr>
        <w:tc>
          <w:tcPr>
            <w:tcW w:w="1114" w:type="pct"/>
            <w:vMerge w:val="restart"/>
            <w:tcBorders>
              <w:right w:val="single" w:sz="4" w:space="0" w:color="000000"/>
            </w:tcBorders>
            <w:vAlign w:val="bottom"/>
          </w:tcPr>
          <w:p w:rsidR="00633B04" w:rsidRPr="001A2C34" w:rsidRDefault="00633B04" w:rsidP="00406D51">
            <w:pPr>
              <w:spacing w:after="0" w:line="240" w:lineRule="auto"/>
              <w:jc w:val="center"/>
              <w:rPr>
                <w:rFonts w:ascii="Arial" w:eastAsiaTheme="minorEastAsia" w:hAnsi="Arial" w:cs="Arial"/>
                <w:sz w:val="24"/>
                <w:szCs w:val="24"/>
                <w:lang w:eastAsia="ru-RU"/>
              </w:rPr>
            </w:pPr>
            <w:r w:rsidRPr="001A2C34">
              <w:rPr>
                <w:rFonts w:ascii="Arial" w:eastAsia="Times New Roman" w:hAnsi="Arial" w:cs="Arial"/>
                <w:color w:val="000000"/>
                <w:sz w:val="24"/>
                <w:szCs w:val="24"/>
                <w:lang w:eastAsia="ru-RU"/>
              </w:rPr>
              <w:t>Всего, в том числе:</w:t>
            </w:r>
          </w:p>
        </w:tc>
        <w:tc>
          <w:tcPr>
            <w:tcW w:w="731" w:type="pct"/>
            <w:tcBorders>
              <w:left w:val="single" w:sz="4" w:space="0" w:color="000000"/>
            </w:tcBorders>
          </w:tcPr>
          <w:p w:rsidR="00633B04" w:rsidRPr="001A2C34" w:rsidRDefault="00633B04" w:rsidP="00406D51">
            <w:pPr>
              <w:autoSpaceDE w:val="0"/>
              <w:autoSpaceDN w:val="0"/>
              <w:adjustRightInd w:val="0"/>
              <w:spacing w:after="0" w:line="240" w:lineRule="auto"/>
              <w:jc w:val="center"/>
              <w:rPr>
                <w:rFonts w:ascii="Arial" w:eastAsiaTheme="minorEastAsia" w:hAnsi="Arial" w:cs="Arial"/>
                <w:sz w:val="24"/>
                <w:szCs w:val="24"/>
                <w:lang w:eastAsia="ru-RU"/>
              </w:rPr>
            </w:pPr>
            <w:r w:rsidRPr="001A2C34">
              <w:rPr>
                <w:rFonts w:ascii="Arial" w:eastAsiaTheme="minorEastAsia" w:hAnsi="Arial" w:cs="Arial"/>
                <w:sz w:val="24"/>
                <w:szCs w:val="24"/>
                <w:lang w:eastAsia="ru-RU"/>
              </w:rPr>
              <w:t>Итого:</w:t>
            </w:r>
          </w:p>
        </w:tc>
        <w:tc>
          <w:tcPr>
            <w:tcW w:w="642" w:type="pct"/>
          </w:tcPr>
          <w:p w:rsidR="00633B04" w:rsidRPr="001A2C34" w:rsidRDefault="00633B04" w:rsidP="00406D51">
            <w:pPr>
              <w:autoSpaceDE w:val="0"/>
              <w:autoSpaceDN w:val="0"/>
              <w:adjustRightInd w:val="0"/>
              <w:spacing w:after="0" w:line="240" w:lineRule="auto"/>
              <w:jc w:val="center"/>
              <w:rPr>
                <w:rFonts w:ascii="Arial" w:eastAsiaTheme="minorEastAsia" w:hAnsi="Arial" w:cs="Arial"/>
                <w:sz w:val="24"/>
                <w:szCs w:val="24"/>
                <w:lang w:eastAsia="ru-RU"/>
              </w:rPr>
            </w:pPr>
            <w:r w:rsidRPr="001A2C34">
              <w:rPr>
                <w:rFonts w:ascii="Arial" w:eastAsiaTheme="minorEastAsia" w:hAnsi="Arial" w:cs="Arial"/>
                <w:sz w:val="24"/>
                <w:szCs w:val="24"/>
                <w:lang w:eastAsia="ru-RU"/>
              </w:rPr>
              <w:t>2018 год</w:t>
            </w:r>
          </w:p>
        </w:tc>
        <w:tc>
          <w:tcPr>
            <w:tcW w:w="640" w:type="pct"/>
          </w:tcPr>
          <w:p w:rsidR="00633B04" w:rsidRPr="001A2C34" w:rsidRDefault="00633B04" w:rsidP="00406D51">
            <w:pPr>
              <w:autoSpaceDE w:val="0"/>
              <w:autoSpaceDN w:val="0"/>
              <w:adjustRightInd w:val="0"/>
              <w:spacing w:after="0" w:line="240" w:lineRule="auto"/>
              <w:jc w:val="center"/>
              <w:rPr>
                <w:rFonts w:ascii="Arial" w:eastAsiaTheme="minorEastAsia" w:hAnsi="Arial" w:cs="Arial"/>
                <w:sz w:val="24"/>
                <w:szCs w:val="24"/>
                <w:lang w:eastAsia="ru-RU"/>
              </w:rPr>
            </w:pPr>
            <w:r w:rsidRPr="001A2C34">
              <w:rPr>
                <w:rFonts w:ascii="Arial" w:eastAsiaTheme="minorEastAsia" w:hAnsi="Arial" w:cs="Arial"/>
                <w:sz w:val="24"/>
                <w:szCs w:val="24"/>
                <w:lang w:eastAsia="ru-RU"/>
              </w:rPr>
              <w:t>2019 год</w:t>
            </w:r>
          </w:p>
        </w:tc>
        <w:tc>
          <w:tcPr>
            <w:tcW w:w="640" w:type="pct"/>
          </w:tcPr>
          <w:p w:rsidR="00633B04" w:rsidRPr="001A2C34" w:rsidRDefault="00633B04" w:rsidP="00406D51">
            <w:pPr>
              <w:autoSpaceDE w:val="0"/>
              <w:autoSpaceDN w:val="0"/>
              <w:adjustRightInd w:val="0"/>
              <w:spacing w:after="0" w:line="240" w:lineRule="auto"/>
              <w:jc w:val="center"/>
              <w:rPr>
                <w:rFonts w:ascii="Arial" w:eastAsiaTheme="minorEastAsia" w:hAnsi="Arial" w:cs="Arial"/>
                <w:sz w:val="24"/>
                <w:szCs w:val="24"/>
                <w:lang w:eastAsia="ru-RU"/>
              </w:rPr>
            </w:pPr>
            <w:r w:rsidRPr="001A2C34">
              <w:rPr>
                <w:rFonts w:ascii="Arial" w:eastAsiaTheme="minorEastAsia" w:hAnsi="Arial" w:cs="Arial"/>
                <w:sz w:val="24"/>
                <w:szCs w:val="24"/>
                <w:lang w:eastAsia="ru-RU"/>
              </w:rPr>
              <w:t>2020 год</w:t>
            </w:r>
          </w:p>
        </w:tc>
        <w:tc>
          <w:tcPr>
            <w:tcW w:w="640" w:type="pct"/>
          </w:tcPr>
          <w:p w:rsidR="00633B04" w:rsidRPr="001A2C34" w:rsidRDefault="00633B04" w:rsidP="00406D51">
            <w:pPr>
              <w:autoSpaceDE w:val="0"/>
              <w:autoSpaceDN w:val="0"/>
              <w:adjustRightInd w:val="0"/>
              <w:spacing w:after="0" w:line="240" w:lineRule="auto"/>
              <w:jc w:val="center"/>
              <w:rPr>
                <w:rFonts w:ascii="Arial" w:eastAsiaTheme="minorEastAsia" w:hAnsi="Arial" w:cs="Arial"/>
                <w:sz w:val="24"/>
                <w:szCs w:val="24"/>
                <w:lang w:eastAsia="ru-RU"/>
              </w:rPr>
            </w:pPr>
            <w:r w:rsidRPr="001A2C34">
              <w:rPr>
                <w:rFonts w:ascii="Arial" w:eastAsiaTheme="minorEastAsia" w:hAnsi="Arial" w:cs="Arial"/>
                <w:sz w:val="24"/>
                <w:szCs w:val="24"/>
                <w:lang w:eastAsia="ru-RU"/>
              </w:rPr>
              <w:t>2021 год</w:t>
            </w:r>
          </w:p>
        </w:tc>
        <w:tc>
          <w:tcPr>
            <w:tcW w:w="593" w:type="pct"/>
          </w:tcPr>
          <w:p w:rsidR="00633B04" w:rsidRPr="001A2C34" w:rsidRDefault="00633B04" w:rsidP="00406D51">
            <w:pPr>
              <w:autoSpaceDE w:val="0"/>
              <w:autoSpaceDN w:val="0"/>
              <w:adjustRightInd w:val="0"/>
              <w:spacing w:after="0" w:line="240" w:lineRule="auto"/>
              <w:jc w:val="center"/>
              <w:rPr>
                <w:rFonts w:ascii="Arial" w:eastAsiaTheme="minorEastAsia" w:hAnsi="Arial" w:cs="Arial"/>
                <w:sz w:val="24"/>
                <w:szCs w:val="24"/>
                <w:lang w:eastAsia="ru-RU"/>
              </w:rPr>
            </w:pPr>
            <w:r w:rsidRPr="001A2C34">
              <w:rPr>
                <w:rFonts w:ascii="Arial" w:eastAsiaTheme="minorEastAsia" w:hAnsi="Arial" w:cs="Arial"/>
                <w:sz w:val="24"/>
                <w:szCs w:val="24"/>
                <w:lang w:eastAsia="ru-RU"/>
              </w:rPr>
              <w:t>2022 год</w:t>
            </w:r>
          </w:p>
        </w:tc>
      </w:tr>
      <w:tr w:rsidR="0039507A" w:rsidRPr="001A2C34" w:rsidTr="0039507A">
        <w:tblPrEx>
          <w:tblCellSpacing w:w="0" w:type="nil"/>
          <w:tblCellMar>
            <w:left w:w="108" w:type="dxa"/>
            <w:right w:w="108" w:type="dxa"/>
          </w:tblCellMar>
          <w:tblLook w:val="04A0" w:firstRow="1" w:lastRow="0" w:firstColumn="1" w:lastColumn="0" w:noHBand="0" w:noVBand="1"/>
        </w:tblPrEx>
        <w:trPr>
          <w:trHeight w:val="375"/>
        </w:trPr>
        <w:tc>
          <w:tcPr>
            <w:tcW w:w="1114" w:type="pct"/>
            <w:vMerge/>
            <w:tcBorders>
              <w:right w:val="single" w:sz="4" w:space="0" w:color="000000"/>
            </w:tcBorders>
            <w:hideMark/>
          </w:tcPr>
          <w:p w:rsidR="0039507A" w:rsidRPr="001A2C34" w:rsidRDefault="0039507A" w:rsidP="00406D51">
            <w:pPr>
              <w:spacing w:after="0" w:line="240" w:lineRule="auto"/>
              <w:jc w:val="center"/>
              <w:rPr>
                <w:rFonts w:ascii="Arial" w:eastAsia="Times New Roman" w:hAnsi="Arial" w:cs="Arial"/>
                <w:color w:val="000000"/>
                <w:sz w:val="24"/>
                <w:szCs w:val="24"/>
                <w:lang w:eastAsia="ru-RU"/>
              </w:rPr>
            </w:pPr>
          </w:p>
        </w:tc>
        <w:tc>
          <w:tcPr>
            <w:tcW w:w="731" w:type="pct"/>
            <w:tcBorders>
              <w:left w:val="single" w:sz="4" w:space="0" w:color="000000"/>
            </w:tcBorders>
            <w:shd w:val="clear" w:color="auto" w:fill="auto"/>
            <w:vAlign w:val="center"/>
          </w:tcPr>
          <w:p w:rsidR="0039507A" w:rsidRPr="001A2C34" w:rsidRDefault="0039507A" w:rsidP="00406D51">
            <w:pPr>
              <w:autoSpaceDE w:val="0"/>
              <w:autoSpaceDN w:val="0"/>
              <w:adjustRightInd w:val="0"/>
              <w:spacing w:after="0" w:line="240" w:lineRule="auto"/>
              <w:jc w:val="center"/>
              <w:rPr>
                <w:rFonts w:ascii="Arial" w:eastAsiaTheme="minorEastAsia" w:hAnsi="Arial" w:cs="Arial"/>
                <w:sz w:val="24"/>
                <w:szCs w:val="24"/>
                <w:lang w:eastAsia="ru-RU"/>
              </w:rPr>
            </w:pPr>
            <w:r w:rsidRPr="001A2C34">
              <w:rPr>
                <w:rFonts w:ascii="Arial" w:eastAsiaTheme="minorEastAsia" w:hAnsi="Arial" w:cs="Arial"/>
                <w:sz w:val="24"/>
                <w:szCs w:val="24"/>
                <w:lang w:eastAsia="ru-RU"/>
              </w:rPr>
              <w:t>3 986 818,00</w:t>
            </w:r>
          </w:p>
        </w:tc>
        <w:tc>
          <w:tcPr>
            <w:tcW w:w="642" w:type="pct"/>
            <w:shd w:val="clear" w:color="auto" w:fill="auto"/>
            <w:vAlign w:val="center"/>
          </w:tcPr>
          <w:p w:rsidR="0039507A" w:rsidRPr="001A2C34" w:rsidRDefault="0039507A" w:rsidP="00406D51">
            <w:pPr>
              <w:autoSpaceDE w:val="0"/>
              <w:autoSpaceDN w:val="0"/>
              <w:adjustRightInd w:val="0"/>
              <w:spacing w:after="0" w:line="240" w:lineRule="auto"/>
              <w:jc w:val="center"/>
              <w:rPr>
                <w:rFonts w:ascii="Arial" w:eastAsiaTheme="minorEastAsia" w:hAnsi="Arial" w:cs="Arial"/>
                <w:sz w:val="24"/>
                <w:szCs w:val="24"/>
                <w:lang w:eastAsia="ru-RU"/>
              </w:rPr>
            </w:pPr>
            <w:r w:rsidRPr="001A2C34">
              <w:rPr>
                <w:rFonts w:ascii="Arial" w:eastAsiaTheme="minorEastAsia" w:hAnsi="Arial" w:cs="Arial"/>
                <w:sz w:val="24"/>
                <w:szCs w:val="24"/>
                <w:lang w:eastAsia="ru-RU"/>
              </w:rPr>
              <w:t>833 775,44</w:t>
            </w:r>
          </w:p>
        </w:tc>
        <w:tc>
          <w:tcPr>
            <w:tcW w:w="640" w:type="pct"/>
            <w:shd w:val="clear" w:color="auto" w:fill="auto"/>
            <w:vAlign w:val="center"/>
          </w:tcPr>
          <w:p w:rsidR="0039507A" w:rsidRPr="001A2C34" w:rsidRDefault="0039507A" w:rsidP="00406D51">
            <w:pPr>
              <w:autoSpaceDE w:val="0"/>
              <w:autoSpaceDN w:val="0"/>
              <w:adjustRightInd w:val="0"/>
              <w:spacing w:after="0" w:line="240" w:lineRule="auto"/>
              <w:jc w:val="center"/>
              <w:rPr>
                <w:rFonts w:ascii="Arial" w:eastAsiaTheme="minorEastAsia" w:hAnsi="Arial" w:cs="Arial"/>
                <w:sz w:val="24"/>
                <w:szCs w:val="24"/>
                <w:lang w:eastAsia="ru-RU"/>
              </w:rPr>
            </w:pPr>
            <w:r w:rsidRPr="001A2C34">
              <w:rPr>
                <w:rFonts w:ascii="Arial" w:eastAsiaTheme="minorEastAsia" w:hAnsi="Arial" w:cs="Arial"/>
                <w:sz w:val="24"/>
                <w:szCs w:val="24"/>
                <w:lang w:eastAsia="ru-RU"/>
              </w:rPr>
              <w:t>861 310,61</w:t>
            </w:r>
          </w:p>
        </w:tc>
        <w:tc>
          <w:tcPr>
            <w:tcW w:w="640" w:type="pct"/>
            <w:shd w:val="clear" w:color="auto" w:fill="auto"/>
            <w:vAlign w:val="center"/>
          </w:tcPr>
          <w:p w:rsidR="0039507A" w:rsidRPr="001A2C34" w:rsidRDefault="0039507A" w:rsidP="00406D51">
            <w:pPr>
              <w:autoSpaceDE w:val="0"/>
              <w:autoSpaceDN w:val="0"/>
              <w:adjustRightInd w:val="0"/>
              <w:spacing w:after="0" w:line="240" w:lineRule="auto"/>
              <w:jc w:val="center"/>
              <w:rPr>
                <w:rFonts w:ascii="Arial" w:eastAsiaTheme="minorEastAsia" w:hAnsi="Arial" w:cs="Arial"/>
                <w:sz w:val="24"/>
                <w:szCs w:val="24"/>
                <w:lang w:eastAsia="ru-RU"/>
              </w:rPr>
            </w:pPr>
            <w:r w:rsidRPr="001A2C34">
              <w:rPr>
                <w:rFonts w:ascii="Arial" w:eastAsiaTheme="minorEastAsia" w:hAnsi="Arial" w:cs="Arial"/>
                <w:sz w:val="24"/>
                <w:szCs w:val="24"/>
                <w:lang w:eastAsia="ru-RU"/>
              </w:rPr>
              <w:t>792 880,19</w:t>
            </w:r>
          </w:p>
        </w:tc>
        <w:tc>
          <w:tcPr>
            <w:tcW w:w="640" w:type="pct"/>
            <w:shd w:val="clear" w:color="auto" w:fill="auto"/>
            <w:vAlign w:val="center"/>
          </w:tcPr>
          <w:p w:rsidR="0039507A" w:rsidRPr="001A2C34" w:rsidRDefault="0039507A" w:rsidP="00406D51">
            <w:pPr>
              <w:autoSpaceDE w:val="0"/>
              <w:autoSpaceDN w:val="0"/>
              <w:adjustRightInd w:val="0"/>
              <w:spacing w:after="0" w:line="240" w:lineRule="auto"/>
              <w:jc w:val="center"/>
              <w:rPr>
                <w:rFonts w:ascii="Arial" w:eastAsiaTheme="minorEastAsia" w:hAnsi="Arial" w:cs="Arial"/>
                <w:sz w:val="24"/>
                <w:szCs w:val="24"/>
                <w:lang w:eastAsia="ru-RU"/>
              </w:rPr>
            </w:pPr>
            <w:r w:rsidRPr="001A2C34">
              <w:rPr>
                <w:rFonts w:ascii="Arial" w:eastAsiaTheme="minorEastAsia" w:hAnsi="Arial" w:cs="Arial"/>
                <w:sz w:val="24"/>
                <w:szCs w:val="24"/>
                <w:lang w:eastAsia="ru-RU"/>
              </w:rPr>
              <w:t>749 814,38</w:t>
            </w:r>
          </w:p>
        </w:tc>
        <w:tc>
          <w:tcPr>
            <w:tcW w:w="593" w:type="pct"/>
            <w:shd w:val="clear" w:color="auto" w:fill="auto"/>
            <w:vAlign w:val="center"/>
          </w:tcPr>
          <w:p w:rsidR="0039507A" w:rsidRPr="001A2C34" w:rsidRDefault="0039507A" w:rsidP="00406D51">
            <w:pPr>
              <w:autoSpaceDE w:val="0"/>
              <w:autoSpaceDN w:val="0"/>
              <w:adjustRightInd w:val="0"/>
              <w:spacing w:after="0" w:line="240" w:lineRule="auto"/>
              <w:jc w:val="center"/>
              <w:rPr>
                <w:rFonts w:ascii="Arial" w:eastAsiaTheme="minorEastAsia" w:hAnsi="Arial" w:cs="Arial"/>
                <w:sz w:val="24"/>
                <w:szCs w:val="24"/>
                <w:lang w:eastAsia="ru-RU"/>
              </w:rPr>
            </w:pPr>
            <w:r w:rsidRPr="001A2C34">
              <w:rPr>
                <w:rFonts w:ascii="Arial" w:eastAsiaTheme="minorEastAsia" w:hAnsi="Arial" w:cs="Arial"/>
                <w:sz w:val="24"/>
                <w:szCs w:val="24"/>
                <w:lang w:eastAsia="ru-RU"/>
              </w:rPr>
              <w:t>749 037,38</w:t>
            </w:r>
          </w:p>
        </w:tc>
      </w:tr>
      <w:tr w:rsidR="0039507A" w:rsidRPr="001A2C34" w:rsidTr="002272CA">
        <w:tblPrEx>
          <w:tblCellSpacing w:w="0" w:type="nil"/>
          <w:tblCellMar>
            <w:left w:w="108" w:type="dxa"/>
            <w:right w:w="108" w:type="dxa"/>
          </w:tblCellMar>
          <w:tblLook w:val="04A0" w:firstRow="1" w:lastRow="0" w:firstColumn="1" w:lastColumn="0" w:noHBand="0" w:noVBand="1"/>
        </w:tblPrEx>
        <w:trPr>
          <w:trHeight w:val="375"/>
        </w:trPr>
        <w:tc>
          <w:tcPr>
            <w:tcW w:w="1114" w:type="pct"/>
          </w:tcPr>
          <w:p w:rsidR="0039507A" w:rsidRPr="001A2C34" w:rsidRDefault="0039507A" w:rsidP="00406D51">
            <w:pPr>
              <w:spacing w:after="0" w:line="240" w:lineRule="auto"/>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Средства Федерального бюджета</w:t>
            </w:r>
          </w:p>
        </w:tc>
        <w:tc>
          <w:tcPr>
            <w:tcW w:w="731" w:type="pct"/>
            <w:shd w:val="clear" w:color="auto" w:fill="auto"/>
            <w:vAlign w:val="center"/>
          </w:tcPr>
          <w:p w:rsidR="0039507A" w:rsidRPr="001A2C34" w:rsidRDefault="002272CA" w:rsidP="00406D51">
            <w:pPr>
              <w:autoSpaceDE w:val="0"/>
              <w:autoSpaceDN w:val="0"/>
              <w:adjustRightInd w:val="0"/>
              <w:spacing w:after="0" w:line="240" w:lineRule="auto"/>
              <w:jc w:val="center"/>
              <w:rPr>
                <w:rFonts w:ascii="Arial" w:eastAsiaTheme="minorEastAsia" w:hAnsi="Arial" w:cs="Arial"/>
                <w:sz w:val="24"/>
                <w:szCs w:val="24"/>
                <w:lang w:eastAsia="ru-RU"/>
              </w:rPr>
            </w:pPr>
            <w:r w:rsidRPr="001A2C34">
              <w:rPr>
                <w:rFonts w:ascii="Arial" w:eastAsiaTheme="minorEastAsia" w:hAnsi="Arial" w:cs="Arial"/>
                <w:sz w:val="24"/>
                <w:szCs w:val="24"/>
                <w:lang w:eastAsia="ru-RU"/>
              </w:rPr>
              <w:t>327,63</w:t>
            </w:r>
          </w:p>
        </w:tc>
        <w:tc>
          <w:tcPr>
            <w:tcW w:w="642" w:type="pct"/>
            <w:shd w:val="clear" w:color="auto" w:fill="auto"/>
            <w:vAlign w:val="center"/>
          </w:tcPr>
          <w:p w:rsidR="0039507A" w:rsidRPr="001A2C34" w:rsidRDefault="002272CA" w:rsidP="00406D51">
            <w:pPr>
              <w:autoSpaceDE w:val="0"/>
              <w:autoSpaceDN w:val="0"/>
              <w:adjustRightInd w:val="0"/>
              <w:spacing w:after="0" w:line="240" w:lineRule="auto"/>
              <w:jc w:val="center"/>
              <w:rPr>
                <w:rFonts w:ascii="Arial" w:eastAsiaTheme="minorEastAsia" w:hAnsi="Arial" w:cs="Arial"/>
                <w:sz w:val="24"/>
                <w:szCs w:val="24"/>
                <w:lang w:eastAsia="ru-RU"/>
              </w:rPr>
            </w:pPr>
            <w:r w:rsidRPr="001A2C34">
              <w:rPr>
                <w:rFonts w:ascii="Arial" w:eastAsiaTheme="minorEastAsia" w:hAnsi="Arial" w:cs="Arial"/>
                <w:sz w:val="24"/>
                <w:szCs w:val="24"/>
                <w:lang w:eastAsia="ru-RU"/>
              </w:rPr>
              <w:t>-</w:t>
            </w:r>
          </w:p>
        </w:tc>
        <w:tc>
          <w:tcPr>
            <w:tcW w:w="640" w:type="pct"/>
            <w:shd w:val="clear" w:color="auto" w:fill="auto"/>
            <w:vAlign w:val="center"/>
          </w:tcPr>
          <w:p w:rsidR="0039507A" w:rsidRPr="001A2C34" w:rsidRDefault="0039507A" w:rsidP="00406D51">
            <w:pPr>
              <w:autoSpaceDE w:val="0"/>
              <w:autoSpaceDN w:val="0"/>
              <w:adjustRightInd w:val="0"/>
              <w:spacing w:after="0" w:line="240" w:lineRule="auto"/>
              <w:jc w:val="center"/>
              <w:rPr>
                <w:rFonts w:ascii="Arial" w:eastAsiaTheme="minorEastAsia" w:hAnsi="Arial" w:cs="Arial"/>
                <w:sz w:val="24"/>
                <w:szCs w:val="24"/>
                <w:lang w:eastAsia="ru-RU"/>
              </w:rPr>
            </w:pPr>
            <w:r w:rsidRPr="001A2C34">
              <w:rPr>
                <w:rFonts w:ascii="Arial" w:eastAsiaTheme="minorEastAsia" w:hAnsi="Arial" w:cs="Arial"/>
                <w:sz w:val="24"/>
                <w:szCs w:val="24"/>
                <w:lang w:eastAsia="ru-RU"/>
              </w:rPr>
              <w:t>6,63</w:t>
            </w:r>
          </w:p>
        </w:tc>
        <w:tc>
          <w:tcPr>
            <w:tcW w:w="640" w:type="pct"/>
            <w:shd w:val="clear" w:color="auto" w:fill="auto"/>
            <w:vAlign w:val="center"/>
          </w:tcPr>
          <w:p w:rsidR="0039507A" w:rsidRPr="001A2C34" w:rsidRDefault="0039507A" w:rsidP="00406D51">
            <w:pPr>
              <w:autoSpaceDE w:val="0"/>
              <w:autoSpaceDN w:val="0"/>
              <w:adjustRightInd w:val="0"/>
              <w:spacing w:after="0" w:line="240" w:lineRule="auto"/>
              <w:jc w:val="center"/>
              <w:rPr>
                <w:rFonts w:ascii="Arial" w:eastAsiaTheme="minorEastAsia" w:hAnsi="Arial" w:cs="Arial"/>
                <w:sz w:val="24"/>
                <w:szCs w:val="24"/>
                <w:lang w:eastAsia="ru-RU"/>
              </w:rPr>
            </w:pPr>
            <w:r w:rsidRPr="001A2C34">
              <w:rPr>
                <w:rFonts w:ascii="Arial" w:eastAsiaTheme="minorEastAsia" w:hAnsi="Arial" w:cs="Arial"/>
                <w:sz w:val="24"/>
                <w:szCs w:val="24"/>
                <w:lang w:eastAsia="ru-RU"/>
              </w:rPr>
              <w:t>156,00</w:t>
            </w:r>
          </w:p>
        </w:tc>
        <w:tc>
          <w:tcPr>
            <w:tcW w:w="640" w:type="pct"/>
            <w:shd w:val="clear" w:color="auto" w:fill="auto"/>
            <w:vAlign w:val="center"/>
          </w:tcPr>
          <w:p w:rsidR="0039507A" w:rsidRPr="001A2C34" w:rsidRDefault="0039507A" w:rsidP="00406D51">
            <w:pPr>
              <w:autoSpaceDE w:val="0"/>
              <w:autoSpaceDN w:val="0"/>
              <w:adjustRightInd w:val="0"/>
              <w:spacing w:after="0" w:line="240" w:lineRule="auto"/>
              <w:jc w:val="center"/>
              <w:rPr>
                <w:rFonts w:ascii="Arial" w:eastAsiaTheme="minorEastAsia" w:hAnsi="Arial" w:cs="Arial"/>
                <w:sz w:val="24"/>
                <w:szCs w:val="24"/>
                <w:lang w:eastAsia="ru-RU"/>
              </w:rPr>
            </w:pPr>
            <w:r w:rsidRPr="001A2C34">
              <w:rPr>
                <w:rFonts w:ascii="Arial" w:eastAsiaTheme="minorEastAsia" w:hAnsi="Arial" w:cs="Arial"/>
                <w:sz w:val="24"/>
                <w:szCs w:val="24"/>
                <w:lang w:eastAsia="ru-RU"/>
              </w:rPr>
              <w:t>165,00</w:t>
            </w:r>
          </w:p>
        </w:tc>
        <w:tc>
          <w:tcPr>
            <w:tcW w:w="593" w:type="pct"/>
            <w:shd w:val="clear" w:color="auto" w:fill="auto"/>
            <w:vAlign w:val="center"/>
          </w:tcPr>
          <w:p w:rsidR="0039507A" w:rsidRPr="001A2C34" w:rsidRDefault="002272CA" w:rsidP="00406D51">
            <w:pPr>
              <w:autoSpaceDE w:val="0"/>
              <w:autoSpaceDN w:val="0"/>
              <w:adjustRightInd w:val="0"/>
              <w:spacing w:after="0" w:line="240" w:lineRule="auto"/>
              <w:jc w:val="center"/>
              <w:rPr>
                <w:rFonts w:ascii="Arial" w:eastAsiaTheme="minorEastAsia" w:hAnsi="Arial" w:cs="Arial"/>
                <w:sz w:val="24"/>
                <w:szCs w:val="24"/>
                <w:lang w:eastAsia="ru-RU"/>
              </w:rPr>
            </w:pPr>
            <w:r w:rsidRPr="001A2C34">
              <w:rPr>
                <w:rFonts w:ascii="Arial" w:eastAsiaTheme="minorEastAsia" w:hAnsi="Arial" w:cs="Arial"/>
                <w:sz w:val="24"/>
                <w:szCs w:val="24"/>
                <w:lang w:eastAsia="ru-RU"/>
              </w:rPr>
              <w:t>-</w:t>
            </w:r>
          </w:p>
        </w:tc>
      </w:tr>
      <w:tr w:rsidR="0039507A" w:rsidRPr="001A2C34" w:rsidTr="009B12BF">
        <w:tblPrEx>
          <w:tblCellSpacing w:w="0" w:type="nil"/>
          <w:tblCellMar>
            <w:left w:w="108" w:type="dxa"/>
            <w:right w:w="108" w:type="dxa"/>
          </w:tblCellMar>
          <w:tblLook w:val="04A0" w:firstRow="1" w:lastRow="0" w:firstColumn="1" w:lastColumn="0" w:noHBand="0" w:noVBand="1"/>
        </w:tblPrEx>
        <w:trPr>
          <w:trHeight w:val="375"/>
        </w:trPr>
        <w:tc>
          <w:tcPr>
            <w:tcW w:w="1114" w:type="pct"/>
            <w:hideMark/>
          </w:tcPr>
          <w:p w:rsidR="0039507A" w:rsidRPr="001A2C34" w:rsidRDefault="0039507A" w:rsidP="00406D51">
            <w:pPr>
              <w:spacing w:after="0" w:line="240" w:lineRule="auto"/>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Средства бюджета Московской области</w:t>
            </w:r>
          </w:p>
        </w:tc>
        <w:tc>
          <w:tcPr>
            <w:tcW w:w="731" w:type="pct"/>
            <w:shd w:val="clear" w:color="auto" w:fill="auto"/>
          </w:tcPr>
          <w:p w:rsidR="0039507A" w:rsidRPr="001A2C34" w:rsidRDefault="0039507A" w:rsidP="00406D51">
            <w:pPr>
              <w:autoSpaceDE w:val="0"/>
              <w:autoSpaceDN w:val="0"/>
              <w:adjustRightInd w:val="0"/>
              <w:spacing w:after="0" w:line="240" w:lineRule="auto"/>
              <w:jc w:val="center"/>
              <w:rPr>
                <w:rFonts w:ascii="Arial" w:eastAsiaTheme="minorEastAsia" w:hAnsi="Arial" w:cs="Arial"/>
                <w:sz w:val="24"/>
                <w:szCs w:val="24"/>
                <w:lang w:eastAsia="ru-RU"/>
              </w:rPr>
            </w:pPr>
            <w:r w:rsidRPr="001A2C34">
              <w:rPr>
                <w:rFonts w:ascii="Arial" w:eastAsiaTheme="minorEastAsia" w:hAnsi="Arial" w:cs="Arial"/>
                <w:sz w:val="24"/>
                <w:szCs w:val="24"/>
                <w:lang w:eastAsia="ru-RU"/>
              </w:rPr>
              <w:t>31 430.00</w:t>
            </w:r>
          </w:p>
        </w:tc>
        <w:tc>
          <w:tcPr>
            <w:tcW w:w="642" w:type="pct"/>
            <w:shd w:val="clear" w:color="auto" w:fill="auto"/>
          </w:tcPr>
          <w:p w:rsidR="0039507A" w:rsidRPr="001A2C34" w:rsidRDefault="0039507A" w:rsidP="00406D51">
            <w:pPr>
              <w:autoSpaceDE w:val="0"/>
              <w:autoSpaceDN w:val="0"/>
              <w:adjustRightInd w:val="0"/>
              <w:spacing w:after="0" w:line="240" w:lineRule="auto"/>
              <w:jc w:val="center"/>
              <w:rPr>
                <w:rFonts w:ascii="Arial" w:eastAsiaTheme="minorEastAsia" w:hAnsi="Arial" w:cs="Arial"/>
                <w:sz w:val="24"/>
                <w:szCs w:val="24"/>
                <w:lang w:eastAsia="ru-RU"/>
              </w:rPr>
            </w:pPr>
            <w:r w:rsidRPr="001A2C34">
              <w:rPr>
                <w:rFonts w:ascii="Arial" w:eastAsiaTheme="minorEastAsia" w:hAnsi="Arial" w:cs="Arial"/>
                <w:sz w:val="24"/>
                <w:szCs w:val="24"/>
                <w:lang w:eastAsia="ru-RU"/>
              </w:rPr>
              <w:t>16 124.00</w:t>
            </w:r>
          </w:p>
        </w:tc>
        <w:tc>
          <w:tcPr>
            <w:tcW w:w="640" w:type="pct"/>
            <w:shd w:val="clear" w:color="auto" w:fill="auto"/>
          </w:tcPr>
          <w:p w:rsidR="0039507A" w:rsidRPr="001A2C34" w:rsidRDefault="0039507A" w:rsidP="00406D51">
            <w:pPr>
              <w:autoSpaceDE w:val="0"/>
              <w:autoSpaceDN w:val="0"/>
              <w:adjustRightInd w:val="0"/>
              <w:spacing w:after="0" w:line="240" w:lineRule="auto"/>
              <w:jc w:val="center"/>
              <w:rPr>
                <w:rFonts w:ascii="Arial" w:eastAsiaTheme="minorEastAsia" w:hAnsi="Arial" w:cs="Arial"/>
                <w:sz w:val="24"/>
                <w:szCs w:val="24"/>
                <w:lang w:eastAsia="ru-RU"/>
              </w:rPr>
            </w:pPr>
            <w:r w:rsidRPr="001A2C34">
              <w:rPr>
                <w:rFonts w:ascii="Arial" w:eastAsiaTheme="minorEastAsia" w:hAnsi="Arial" w:cs="Arial"/>
                <w:sz w:val="24"/>
                <w:szCs w:val="24"/>
                <w:lang w:eastAsia="ru-RU"/>
              </w:rPr>
              <w:t>14 082.00</w:t>
            </w:r>
          </w:p>
        </w:tc>
        <w:tc>
          <w:tcPr>
            <w:tcW w:w="640" w:type="pct"/>
            <w:shd w:val="clear" w:color="auto" w:fill="auto"/>
            <w:hideMark/>
          </w:tcPr>
          <w:p w:rsidR="0039507A" w:rsidRPr="001A2C34" w:rsidRDefault="0039507A" w:rsidP="00406D51">
            <w:pPr>
              <w:autoSpaceDE w:val="0"/>
              <w:autoSpaceDN w:val="0"/>
              <w:adjustRightInd w:val="0"/>
              <w:spacing w:after="0" w:line="240" w:lineRule="auto"/>
              <w:jc w:val="center"/>
              <w:rPr>
                <w:rFonts w:ascii="Arial" w:eastAsiaTheme="minorEastAsia" w:hAnsi="Arial" w:cs="Arial"/>
                <w:sz w:val="24"/>
                <w:szCs w:val="24"/>
                <w:lang w:eastAsia="ru-RU"/>
              </w:rPr>
            </w:pPr>
            <w:r w:rsidRPr="001A2C34">
              <w:rPr>
                <w:rFonts w:ascii="Arial" w:eastAsiaTheme="minorEastAsia" w:hAnsi="Arial" w:cs="Arial"/>
                <w:sz w:val="24"/>
                <w:szCs w:val="24"/>
                <w:lang w:eastAsia="ru-RU"/>
              </w:rPr>
              <w:t>612.00</w:t>
            </w:r>
          </w:p>
        </w:tc>
        <w:tc>
          <w:tcPr>
            <w:tcW w:w="640" w:type="pct"/>
            <w:shd w:val="clear" w:color="auto" w:fill="auto"/>
            <w:hideMark/>
          </w:tcPr>
          <w:p w:rsidR="0039507A" w:rsidRPr="001A2C34" w:rsidRDefault="0039507A" w:rsidP="00406D51">
            <w:pPr>
              <w:autoSpaceDE w:val="0"/>
              <w:autoSpaceDN w:val="0"/>
              <w:adjustRightInd w:val="0"/>
              <w:spacing w:after="0" w:line="240" w:lineRule="auto"/>
              <w:jc w:val="center"/>
              <w:rPr>
                <w:rFonts w:ascii="Arial" w:eastAsiaTheme="minorEastAsia" w:hAnsi="Arial" w:cs="Arial"/>
                <w:sz w:val="24"/>
                <w:szCs w:val="24"/>
                <w:lang w:eastAsia="ru-RU"/>
              </w:rPr>
            </w:pPr>
            <w:r w:rsidRPr="001A2C34">
              <w:rPr>
                <w:rFonts w:ascii="Arial" w:eastAsiaTheme="minorEastAsia" w:hAnsi="Arial" w:cs="Arial"/>
                <w:sz w:val="24"/>
                <w:szCs w:val="24"/>
                <w:lang w:eastAsia="ru-RU"/>
              </w:rPr>
              <w:t>612.00</w:t>
            </w:r>
          </w:p>
        </w:tc>
        <w:tc>
          <w:tcPr>
            <w:tcW w:w="593" w:type="pct"/>
            <w:shd w:val="clear" w:color="auto" w:fill="auto"/>
            <w:hideMark/>
          </w:tcPr>
          <w:p w:rsidR="0039507A" w:rsidRPr="001A2C34" w:rsidRDefault="0039507A" w:rsidP="00406D51">
            <w:pPr>
              <w:autoSpaceDE w:val="0"/>
              <w:autoSpaceDN w:val="0"/>
              <w:adjustRightInd w:val="0"/>
              <w:spacing w:after="0" w:line="240" w:lineRule="auto"/>
              <w:jc w:val="center"/>
              <w:rPr>
                <w:rFonts w:ascii="Arial" w:eastAsiaTheme="minorEastAsia" w:hAnsi="Arial" w:cs="Arial"/>
                <w:sz w:val="24"/>
                <w:szCs w:val="24"/>
                <w:lang w:eastAsia="ru-RU"/>
              </w:rPr>
            </w:pPr>
            <w:r w:rsidRPr="001A2C34">
              <w:rPr>
                <w:rFonts w:ascii="Arial" w:eastAsiaTheme="minorEastAsia" w:hAnsi="Arial" w:cs="Arial"/>
                <w:sz w:val="24"/>
                <w:szCs w:val="24"/>
                <w:lang w:eastAsia="ru-RU"/>
              </w:rPr>
              <w:t>0.00</w:t>
            </w:r>
          </w:p>
        </w:tc>
      </w:tr>
      <w:tr w:rsidR="002272CA" w:rsidRPr="001A2C34" w:rsidTr="009B12BF">
        <w:tblPrEx>
          <w:tblCellSpacing w:w="0" w:type="nil"/>
          <w:tblCellMar>
            <w:left w:w="108" w:type="dxa"/>
            <w:right w:w="108" w:type="dxa"/>
          </w:tblCellMar>
          <w:tblLook w:val="04A0" w:firstRow="1" w:lastRow="0" w:firstColumn="1" w:lastColumn="0" w:noHBand="0" w:noVBand="1"/>
        </w:tblPrEx>
        <w:trPr>
          <w:trHeight w:val="375"/>
        </w:trPr>
        <w:tc>
          <w:tcPr>
            <w:tcW w:w="1114" w:type="pct"/>
            <w:hideMark/>
          </w:tcPr>
          <w:p w:rsidR="002272CA" w:rsidRPr="001A2C34" w:rsidRDefault="002272CA" w:rsidP="00406D51">
            <w:pPr>
              <w:spacing w:after="0" w:line="240" w:lineRule="auto"/>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Средства местного бюджета городского округа Люберцы</w:t>
            </w:r>
          </w:p>
        </w:tc>
        <w:tc>
          <w:tcPr>
            <w:tcW w:w="731" w:type="pct"/>
            <w:shd w:val="clear" w:color="auto" w:fill="auto"/>
          </w:tcPr>
          <w:p w:rsidR="002272CA" w:rsidRPr="001A2C34" w:rsidRDefault="002272CA" w:rsidP="00406D51">
            <w:pPr>
              <w:autoSpaceDE w:val="0"/>
              <w:autoSpaceDN w:val="0"/>
              <w:adjustRightInd w:val="0"/>
              <w:spacing w:after="0" w:line="240" w:lineRule="auto"/>
              <w:jc w:val="center"/>
              <w:rPr>
                <w:rFonts w:ascii="Arial" w:eastAsiaTheme="minorEastAsia" w:hAnsi="Arial" w:cs="Arial"/>
                <w:sz w:val="24"/>
                <w:szCs w:val="24"/>
                <w:lang w:eastAsia="ru-RU"/>
              </w:rPr>
            </w:pPr>
            <w:r w:rsidRPr="001A2C34">
              <w:rPr>
                <w:rFonts w:ascii="Arial" w:eastAsiaTheme="minorEastAsia" w:hAnsi="Arial" w:cs="Arial"/>
                <w:sz w:val="24"/>
                <w:szCs w:val="24"/>
                <w:lang w:eastAsia="ru-RU"/>
              </w:rPr>
              <w:t>3 955 060.37</w:t>
            </w:r>
          </w:p>
        </w:tc>
        <w:tc>
          <w:tcPr>
            <w:tcW w:w="642" w:type="pct"/>
            <w:shd w:val="clear" w:color="auto" w:fill="auto"/>
          </w:tcPr>
          <w:p w:rsidR="002272CA" w:rsidRPr="001A2C34" w:rsidRDefault="002272CA" w:rsidP="00406D51">
            <w:pPr>
              <w:autoSpaceDE w:val="0"/>
              <w:autoSpaceDN w:val="0"/>
              <w:adjustRightInd w:val="0"/>
              <w:spacing w:after="0" w:line="240" w:lineRule="auto"/>
              <w:jc w:val="center"/>
              <w:rPr>
                <w:rFonts w:ascii="Arial" w:eastAsiaTheme="minorEastAsia" w:hAnsi="Arial" w:cs="Arial"/>
                <w:sz w:val="24"/>
                <w:szCs w:val="24"/>
                <w:lang w:eastAsia="ru-RU"/>
              </w:rPr>
            </w:pPr>
            <w:r w:rsidRPr="001A2C34">
              <w:rPr>
                <w:rFonts w:ascii="Arial" w:eastAsiaTheme="minorEastAsia" w:hAnsi="Arial" w:cs="Arial"/>
                <w:sz w:val="24"/>
                <w:szCs w:val="24"/>
                <w:lang w:eastAsia="ru-RU"/>
              </w:rPr>
              <w:t>817 651.44</w:t>
            </w:r>
          </w:p>
        </w:tc>
        <w:tc>
          <w:tcPr>
            <w:tcW w:w="640" w:type="pct"/>
            <w:shd w:val="clear" w:color="auto" w:fill="auto"/>
          </w:tcPr>
          <w:p w:rsidR="002272CA" w:rsidRPr="001A2C34" w:rsidRDefault="002272CA" w:rsidP="00406D51">
            <w:pPr>
              <w:autoSpaceDE w:val="0"/>
              <w:autoSpaceDN w:val="0"/>
              <w:adjustRightInd w:val="0"/>
              <w:spacing w:after="0" w:line="240" w:lineRule="auto"/>
              <w:jc w:val="center"/>
              <w:rPr>
                <w:rFonts w:ascii="Arial" w:eastAsiaTheme="minorEastAsia" w:hAnsi="Arial" w:cs="Arial"/>
                <w:sz w:val="24"/>
                <w:szCs w:val="24"/>
                <w:lang w:eastAsia="ru-RU"/>
              </w:rPr>
            </w:pPr>
            <w:r w:rsidRPr="001A2C34">
              <w:rPr>
                <w:rFonts w:ascii="Arial" w:eastAsiaTheme="minorEastAsia" w:hAnsi="Arial" w:cs="Arial"/>
                <w:sz w:val="24"/>
                <w:szCs w:val="24"/>
                <w:lang w:eastAsia="ru-RU"/>
              </w:rPr>
              <w:t>847 221.98</w:t>
            </w:r>
          </w:p>
        </w:tc>
        <w:tc>
          <w:tcPr>
            <w:tcW w:w="640" w:type="pct"/>
            <w:shd w:val="clear" w:color="auto" w:fill="auto"/>
          </w:tcPr>
          <w:p w:rsidR="002272CA" w:rsidRPr="001A2C34" w:rsidRDefault="002272CA" w:rsidP="00406D51">
            <w:pPr>
              <w:autoSpaceDE w:val="0"/>
              <w:autoSpaceDN w:val="0"/>
              <w:adjustRightInd w:val="0"/>
              <w:spacing w:after="0" w:line="240" w:lineRule="auto"/>
              <w:jc w:val="center"/>
              <w:rPr>
                <w:rFonts w:ascii="Arial" w:eastAsiaTheme="minorEastAsia" w:hAnsi="Arial" w:cs="Arial"/>
                <w:sz w:val="24"/>
                <w:szCs w:val="24"/>
                <w:lang w:eastAsia="ru-RU"/>
              </w:rPr>
            </w:pPr>
            <w:r w:rsidRPr="001A2C34">
              <w:rPr>
                <w:rFonts w:ascii="Arial" w:eastAsiaTheme="minorEastAsia" w:hAnsi="Arial" w:cs="Arial"/>
                <w:sz w:val="24"/>
                <w:szCs w:val="24"/>
                <w:lang w:eastAsia="ru-RU"/>
              </w:rPr>
              <w:t>792 112.19</w:t>
            </w:r>
          </w:p>
        </w:tc>
        <w:tc>
          <w:tcPr>
            <w:tcW w:w="640" w:type="pct"/>
            <w:shd w:val="clear" w:color="auto" w:fill="auto"/>
          </w:tcPr>
          <w:p w:rsidR="002272CA" w:rsidRPr="001A2C34" w:rsidRDefault="002272CA" w:rsidP="00406D51">
            <w:pPr>
              <w:autoSpaceDE w:val="0"/>
              <w:autoSpaceDN w:val="0"/>
              <w:adjustRightInd w:val="0"/>
              <w:spacing w:after="0" w:line="240" w:lineRule="auto"/>
              <w:jc w:val="center"/>
              <w:rPr>
                <w:rFonts w:ascii="Arial" w:eastAsiaTheme="minorEastAsia" w:hAnsi="Arial" w:cs="Arial"/>
                <w:sz w:val="24"/>
                <w:szCs w:val="24"/>
                <w:lang w:eastAsia="ru-RU"/>
              </w:rPr>
            </w:pPr>
            <w:r w:rsidRPr="001A2C34">
              <w:rPr>
                <w:rFonts w:ascii="Arial" w:eastAsiaTheme="minorEastAsia" w:hAnsi="Arial" w:cs="Arial"/>
                <w:sz w:val="24"/>
                <w:szCs w:val="24"/>
                <w:lang w:eastAsia="ru-RU"/>
              </w:rPr>
              <w:t>749 037.38</w:t>
            </w:r>
          </w:p>
        </w:tc>
        <w:tc>
          <w:tcPr>
            <w:tcW w:w="593" w:type="pct"/>
            <w:shd w:val="clear" w:color="auto" w:fill="auto"/>
          </w:tcPr>
          <w:p w:rsidR="002272CA" w:rsidRPr="001A2C34" w:rsidRDefault="002272CA" w:rsidP="00406D51">
            <w:pPr>
              <w:autoSpaceDE w:val="0"/>
              <w:autoSpaceDN w:val="0"/>
              <w:adjustRightInd w:val="0"/>
              <w:spacing w:after="0" w:line="240" w:lineRule="auto"/>
              <w:jc w:val="center"/>
              <w:rPr>
                <w:rFonts w:ascii="Arial" w:eastAsiaTheme="minorEastAsia" w:hAnsi="Arial" w:cs="Arial"/>
                <w:sz w:val="24"/>
                <w:szCs w:val="24"/>
                <w:lang w:eastAsia="ru-RU"/>
              </w:rPr>
            </w:pPr>
            <w:r w:rsidRPr="001A2C34">
              <w:rPr>
                <w:rFonts w:ascii="Arial" w:eastAsiaTheme="minorEastAsia" w:hAnsi="Arial" w:cs="Arial"/>
                <w:sz w:val="24"/>
                <w:szCs w:val="24"/>
                <w:lang w:eastAsia="ru-RU"/>
              </w:rPr>
              <w:t>749 037.38</w:t>
            </w:r>
          </w:p>
        </w:tc>
      </w:tr>
    </w:tbl>
    <w:p w:rsidR="00C855F4" w:rsidRPr="001A2C34" w:rsidRDefault="0082118C" w:rsidP="00406D51">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bookmarkStart w:id="7" w:name="Par494"/>
      <w:bookmarkEnd w:id="7"/>
      <w:r w:rsidRPr="001A2C34">
        <w:rPr>
          <w:rFonts w:ascii="Arial" w:eastAsiaTheme="minorEastAsia" w:hAnsi="Arial" w:cs="Arial"/>
          <w:b/>
          <w:sz w:val="24"/>
          <w:szCs w:val="24"/>
        </w:rPr>
        <w:t>6</w:t>
      </w:r>
      <w:r w:rsidR="00C855F4" w:rsidRPr="001A2C34">
        <w:rPr>
          <w:rFonts w:ascii="Arial" w:eastAsiaTheme="minorEastAsia" w:hAnsi="Arial" w:cs="Arial"/>
          <w:b/>
          <w:sz w:val="24"/>
          <w:szCs w:val="24"/>
        </w:rPr>
        <w:t>. Порядок взаимодействия ответственных за выполнение мероприятий подпрограммы с заказчиком муниципальной программы</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rPr>
      </w:pPr>
      <w:r w:rsidRPr="001A2C34">
        <w:rPr>
          <w:rFonts w:ascii="Arial" w:eastAsiaTheme="minorEastAsia" w:hAnsi="Arial" w:cs="Arial"/>
          <w:sz w:val="24"/>
          <w:szCs w:val="24"/>
        </w:rPr>
        <w:t>Управление экономики и управление по бухгалтерскому учету и отчетности администрации городского округа Люберцы являются заказчиком подпрограммы, организу</w:t>
      </w:r>
      <w:r w:rsidR="00BC7E76" w:rsidRPr="001A2C34">
        <w:rPr>
          <w:rFonts w:ascii="Arial" w:eastAsiaTheme="minorEastAsia" w:hAnsi="Arial" w:cs="Arial"/>
          <w:sz w:val="24"/>
          <w:szCs w:val="24"/>
        </w:rPr>
        <w:t>ю</w:t>
      </w:r>
      <w:r w:rsidRPr="001A2C34">
        <w:rPr>
          <w:rFonts w:ascii="Arial" w:eastAsiaTheme="minorEastAsia" w:hAnsi="Arial" w:cs="Arial"/>
          <w:sz w:val="24"/>
          <w:szCs w:val="24"/>
        </w:rPr>
        <w:t>т управление реализацией подпрограммы и осуществля</w:t>
      </w:r>
      <w:r w:rsidR="00D771BB" w:rsidRPr="001A2C34">
        <w:rPr>
          <w:rFonts w:ascii="Arial" w:eastAsiaTheme="minorEastAsia" w:hAnsi="Arial" w:cs="Arial"/>
          <w:sz w:val="24"/>
          <w:szCs w:val="24"/>
        </w:rPr>
        <w:t>ю</w:t>
      </w:r>
      <w:r w:rsidRPr="001A2C34">
        <w:rPr>
          <w:rFonts w:ascii="Arial" w:eastAsiaTheme="minorEastAsia" w:hAnsi="Arial" w:cs="Arial"/>
          <w:sz w:val="24"/>
          <w:szCs w:val="24"/>
        </w:rPr>
        <w:t>т взаимодействие с ответственными лицами за выполнение мероприятий программы, обеспечивая:</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rPr>
      </w:pPr>
      <w:r w:rsidRPr="001A2C34">
        <w:rPr>
          <w:rFonts w:ascii="Arial" w:eastAsiaTheme="minorEastAsia" w:hAnsi="Arial" w:cs="Arial"/>
          <w:sz w:val="24"/>
          <w:szCs w:val="24"/>
        </w:rPr>
        <w:t>планирование реализации подпрограммы в ключе задач и целевых ориентиров муниципальной программы на соответствующий финансовый год;</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rPr>
      </w:pPr>
      <w:r w:rsidRPr="001A2C34">
        <w:rPr>
          <w:rFonts w:ascii="Arial" w:eastAsiaTheme="minorEastAsia" w:hAnsi="Arial" w:cs="Arial"/>
          <w:sz w:val="24"/>
          <w:szCs w:val="24"/>
        </w:rPr>
        <w:t>осуществление анализа и оценки, фактически достигаемых значений показателей подпрограммы в ходе ее реализации и по итогам отчетного периода;</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rPr>
      </w:pPr>
      <w:r w:rsidRPr="001A2C34">
        <w:rPr>
          <w:rFonts w:ascii="Arial" w:eastAsiaTheme="minorEastAsia" w:hAnsi="Arial" w:cs="Arial"/>
          <w:sz w:val="24"/>
          <w:szCs w:val="24"/>
        </w:rPr>
        <w:t>осуществление ежегодной оценки результативности и эффективности мероприятий подпрограммы;</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rPr>
      </w:pPr>
      <w:r w:rsidRPr="001A2C34">
        <w:rPr>
          <w:rFonts w:ascii="Arial" w:eastAsiaTheme="minorEastAsia" w:hAnsi="Arial" w:cs="Arial"/>
          <w:sz w:val="24"/>
          <w:szCs w:val="24"/>
        </w:rPr>
        <w:t>контроль реализации мероприятий подпрограммы в ходе ее реализации;</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rPr>
      </w:pPr>
      <w:r w:rsidRPr="001A2C34">
        <w:rPr>
          <w:rFonts w:ascii="Arial" w:eastAsiaTheme="minorEastAsia" w:hAnsi="Arial" w:cs="Arial"/>
          <w:sz w:val="24"/>
          <w:szCs w:val="24"/>
        </w:rPr>
        <w:t>внесение предложений о корректировке параметров подпрограммы.</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rPr>
      </w:pPr>
      <w:r w:rsidRPr="001A2C34">
        <w:rPr>
          <w:rFonts w:ascii="Arial" w:eastAsiaTheme="minorEastAsia" w:hAnsi="Arial" w:cs="Arial"/>
          <w:sz w:val="24"/>
          <w:szCs w:val="24"/>
        </w:rPr>
        <w:t xml:space="preserve">Исполнители мероприятий подпрограммы готовят и представляют соответственно заказчикам подпрограммы информацию, отчеты </w:t>
      </w:r>
      <w:r w:rsidR="00552780" w:rsidRPr="001A2C34">
        <w:rPr>
          <w:rFonts w:ascii="Arial" w:eastAsiaTheme="minorEastAsia" w:hAnsi="Arial" w:cs="Arial"/>
          <w:sz w:val="24"/>
          <w:szCs w:val="24"/>
        </w:rPr>
        <w:br/>
      </w:r>
      <w:r w:rsidRPr="001A2C34">
        <w:rPr>
          <w:rFonts w:ascii="Arial" w:eastAsiaTheme="minorEastAsia" w:hAnsi="Arial" w:cs="Arial"/>
          <w:sz w:val="24"/>
          <w:szCs w:val="24"/>
        </w:rPr>
        <w:t>и аналитические справки о ходе реализации мероприятий и о результатах реализованных мероприятий.</w:t>
      </w:r>
    </w:p>
    <w:p w:rsidR="00C855F4" w:rsidRPr="001A2C34" w:rsidRDefault="0082118C" w:rsidP="00406D51">
      <w:pPr>
        <w:widowControl w:val="0"/>
        <w:autoSpaceDE w:val="0"/>
        <w:autoSpaceDN w:val="0"/>
        <w:adjustRightInd w:val="0"/>
        <w:spacing w:before="120" w:after="120" w:line="240" w:lineRule="auto"/>
        <w:jc w:val="center"/>
        <w:outlineLvl w:val="1"/>
        <w:rPr>
          <w:rFonts w:ascii="Arial" w:eastAsiaTheme="minorEastAsia" w:hAnsi="Arial" w:cs="Arial"/>
          <w:sz w:val="24"/>
          <w:szCs w:val="24"/>
        </w:rPr>
      </w:pPr>
      <w:bookmarkStart w:id="8" w:name="Par524"/>
      <w:bookmarkEnd w:id="8"/>
      <w:r w:rsidRPr="001A2C34">
        <w:rPr>
          <w:rFonts w:ascii="Arial" w:eastAsiaTheme="minorEastAsia" w:hAnsi="Arial" w:cs="Arial"/>
          <w:b/>
          <w:sz w:val="24"/>
          <w:szCs w:val="24"/>
        </w:rPr>
        <w:t>7</w:t>
      </w:r>
      <w:r w:rsidR="00C855F4" w:rsidRPr="001A2C34">
        <w:rPr>
          <w:rFonts w:ascii="Arial" w:eastAsiaTheme="minorEastAsia" w:hAnsi="Arial" w:cs="Arial"/>
          <w:b/>
          <w:sz w:val="24"/>
          <w:szCs w:val="24"/>
        </w:rPr>
        <w:t>. Состав, форма и сроки представления отчетности о ходе реализации мероприятий подпрограммы</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lang w:eastAsia="ru-RU"/>
        </w:rPr>
      </w:pPr>
      <w:proofErr w:type="gramStart"/>
      <w:r w:rsidRPr="001A2C34">
        <w:rPr>
          <w:rFonts w:ascii="Arial" w:eastAsiaTheme="minorEastAsia" w:hAnsi="Arial" w:cs="Arial"/>
          <w:bCs/>
          <w:sz w:val="24"/>
          <w:szCs w:val="24"/>
        </w:rPr>
        <w:t xml:space="preserve">С целью </w:t>
      </w:r>
      <w:r w:rsidRPr="001A2C34">
        <w:rPr>
          <w:rFonts w:ascii="Arial" w:eastAsiaTheme="minorEastAsia" w:hAnsi="Arial" w:cs="Arial"/>
          <w:sz w:val="24"/>
          <w:szCs w:val="24"/>
        </w:rPr>
        <w:t>контроля</w:t>
      </w:r>
      <w:r w:rsidRPr="001A2C34">
        <w:rPr>
          <w:rFonts w:ascii="Arial" w:eastAsiaTheme="minorEastAsia" w:hAnsi="Arial" w:cs="Arial"/>
          <w:bCs/>
          <w:sz w:val="24"/>
          <w:szCs w:val="24"/>
        </w:rPr>
        <w:t xml:space="preserve"> реализации подпрограммы ответственные за выполнение мероприятий подпрограммы предоставляют до 1 марта года, следующего за отчетным годом, заказчикам подпрограммы ежегодный отчет по форме в соответствии с </w:t>
      </w:r>
      <w:r w:rsidRPr="001A2C34">
        <w:rPr>
          <w:rFonts w:ascii="Arial" w:eastAsiaTheme="minorEastAsia" w:hAnsi="Arial" w:cs="Arial"/>
          <w:sz w:val="24"/>
          <w:szCs w:val="24"/>
          <w:lang w:eastAsia="ru-RU"/>
        </w:rPr>
        <w:t xml:space="preserve">Порядком разработки и реализации муниципальных программ муниципального образования городской округ Люберцы Московской области, утвержденным </w:t>
      </w:r>
      <w:r w:rsidRPr="001A2C34">
        <w:rPr>
          <w:rFonts w:ascii="Arial" w:eastAsiaTheme="minorEastAsia" w:hAnsi="Arial" w:cs="Arial"/>
          <w:sz w:val="24"/>
          <w:szCs w:val="24"/>
          <w:lang w:eastAsia="ru-RU"/>
        </w:rPr>
        <w:lastRenderedPageBreak/>
        <w:t xml:space="preserve">Постановлением администрации муниципального образования городской округ Люберцы Московской области от </w:t>
      </w:r>
      <w:r w:rsidR="00DC1BC0" w:rsidRPr="001A2C34">
        <w:rPr>
          <w:rFonts w:ascii="Arial" w:eastAsiaTheme="minorEastAsia" w:hAnsi="Arial" w:cs="Arial"/>
          <w:sz w:val="24"/>
          <w:szCs w:val="24"/>
          <w:lang w:eastAsia="ru-RU"/>
        </w:rPr>
        <w:t>20.09.2018 №3715-ПА.</w:t>
      </w:r>
      <w:proofErr w:type="gramEnd"/>
    </w:p>
    <w:p w:rsidR="00C855F4" w:rsidRPr="001A2C34" w:rsidRDefault="0082118C" w:rsidP="00406D51">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r w:rsidRPr="001A2C34">
        <w:rPr>
          <w:rFonts w:ascii="Arial" w:eastAsiaTheme="minorEastAsia" w:hAnsi="Arial" w:cs="Arial"/>
          <w:b/>
          <w:sz w:val="24"/>
          <w:szCs w:val="24"/>
        </w:rPr>
        <w:t>8</w:t>
      </w:r>
      <w:r w:rsidR="00C855F4" w:rsidRPr="001A2C34">
        <w:rPr>
          <w:rFonts w:ascii="Arial" w:eastAsiaTheme="minorEastAsia" w:hAnsi="Arial" w:cs="Arial"/>
          <w:b/>
          <w:sz w:val="24"/>
          <w:szCs w:val="24"/>
        </w:rPr>
        <w:t>. Методика оценки эффективности реализации подпрограммы</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 xml:space="preserve">Оценка </w:t>
      </w:r>
      <w:r w:rsidRPr="001A2C34">
        <w:rPr>
          <w:rFonts w:ascii="Arial" w:eastAsiaTheme="minorEastAsia" w:hAnsi="Arial" w:cs="Arial"/>
          <w:sz w:val="24"/>
          <w:szCs w:val="24"/>
        </w:rPr>
        <w:t>эффективности</w:t>
      </w:r>
      <w:r w:rsidRPr="001A2C34">
        <w:rPr>
          <w:rFonts w:ascii="Arial" w:eastAsiaTheme="minorEastAsia" w:hAnsi="Arial" w:cs="Arial"/>
          <w:sz w:val="24"/>
          <w:szCs w:val="24"/>
          <w:lang w:eastAsia="ru-RU"/>
        </w:rPr>
        <w:t xml:space="preserve">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w:t>
      </w:r>
      <w:r w:rsidR="002146B7" w:rsidRPr="001A2C34">
        <w:rPr>
          <w:rFonts w:ascii="Arial" w:eastAsiaTheme="minorEastAsia" w:hAnsi="Arial" w:cs="Arial"/>
          <w:sz w:val="24"/>
          <w:szCs w:val="24"/>
          <w:lang w:eastAsia="ru-RU"/>
        </w:rPr>
        <w:t>г</w:t>
      </w:r>
      <w:r w:rsidRPr="001A2C34">
        <w:rPr>
          <w:rFonts w:ascii="Arial" w:eastAsiaTheme="minorEastAsia" w:hAnsi="Arial" w:cs="Arial"/>
          <w:sz w:val="24"/>
          <w:szCs w:val="24"/>
          <w:lang w:eastAsia="ru-RU"/>
        </w:rPr>
        <w:t xml:space="preserve">ородской округ Люберцы Московской области от </w:t>
      </w:r>
      <w:r w:rsidR="002146B7" w:rsidRPr="001A2C34">
        <w:rPr>
          <w:rFonts w:ascii="Arial" w:eastAsiaTheme="minorEastAsia" w:hAnsi="Arial" w:cs="Arial"/>
          <w:sz w:val="24"/>
          <w:szCs w:val="24"/>
          <w:lang w:eastAsia="ru-RU"/>
        </w:rPr>
        <w:t>20.09.2018 №3715-ПА.</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 xml:space="preserve">Общее число показателей, </w:t>
      </w:r>
      <w:r w:rsidRPr="001A2C34">
        <w:rPr>
          <w:rFonts w:ascii="Arial" w:eastAsiaTheme="minorEastAsia" w:hAnsi="Arial" w:cs="Arial"/>
          <w:sz w:val="24"/>
          <w:szCs w:val="24"/>
        </w:rPr>
        <w:t>характеризующих</w:t>
      </w:r>
      <w:r w:rsidRPr="001A2C34">
        <w:rPr>
          <w:rFonts w:ascii="Arial" w:eastAsiaTheme="minorEastAsia" w:hAnsi="Arial" w:cs="Arial"/>
          <w:sz w:val="24"/>
          <w:szCs w:val="24"/>
          <w:lang w:eastAsia="ru-RU"/>
        </w:rPr>
        <w:t xml:space="preserve"> выполнение подпрограммы </w:t>
      </w:r>
      <w:r w:rsidRPr="001A2C34">
        <w:rPr>
          <w:rFonts w:ascii="Arial" w:eastAsiaTheme="minorEastAsia" w:hAnsi="Arial" w:cs="Arial"/>
          <w:sz w:val="24"/>
          <w:szCs w:val="24"/>
          <w:lang w:val="en-US" w:eastAsia="ru-RU"/>
        </w:rPr>
        <w:t>N</w:t>
      </w:r>
      <w:r w:rsidRPr="001A2C34">
        <w:rPr>
          <w:rFonts w:ascii="Arial" w:eastAsiaTheme="minorEastAsia" w:hAnsi="Arial" w:cs="Arial"/>
          <w:sz w:val="24"/>
          <w:szCs w:val="24"/>
          <w:lang w:eastAsia="ru-RU"/>
        </w:rPr>
        <w:t xml:space="preserve"> = </w:t>
      </w:r>
      <w:r w:rsidR="00616953" w:rsidRPr="001A2C34">
        <w:rPr>
          <w:rFonts w:ascii="Arial" w:eastAsiaTheme="minorEastAsia" w:hAnsi="Arial" w:cs="Arial"/>
          <w:sz w:val="24"/>
          <w:szCs w:val="24"/>
          <w:lang w:eastAsia="ru-RU"/>
        </w:rPr>
        <w:t>2</w:t>
      </w:r>
      <w:r w:rsidRPr="001A2C34">
        <w:rPr>
          <w:rFonts w:ascii="Arial" w:eastAsiaTheme="minorEastAsia" w:hAnsi="Arial" w:cs="Arial"/>
          <w:sz w:val="24"/>
          <w:szCs w:val="24"/>
          <w:lang w:eastAsia="ru-RU"/>
        </w:rPr>
        <w:t>.</w:t>
      </w:r>
    </w:p>
    <w:p w:rsidR="00C855F4" w:rsidRDefault="00C855F4" w:rsidP="00406D51">
      <w:pPr>
        <w:autoSpaceDE w:val="0"/>
        <w:autoSpaceDN w:val="0"/>
        <w:spacing w:after="0" w:line="240" w:lineRule="auto"/>
        <w:rPr>
          <w:rFonts w:ascii="Arial" w:eastAsiaTheme="minorEastAsia" w:hAnsi="Arial" w:cs="Arial"/>
          <w:sz w:val="24"/>
          <w:szCs w:val="24"/>
          <w:lang w:eastAsia="ru-RU"/>
        </w:rPr>
      </w:pPr>
    </w:p>
    <w:p w:rsidR="00406D51" w:rsidRDefault="00406D51" w:rsidP="00406D51">
      <w:pPr>
        <w:autoSpaceDE w:val="0"/>
        <w:autoSpaceDN w:val="0"/>
        <w:spacing w:after="0" w:line="240" w:lineRule="auto"/>
        <w:rPr>
          <w:rFonts w:ascii="Arial" w:eastAsiaTheme="minorEastAsia" w:hAnsi="Arial" w:cs="Arial"/>
          <w:sz w:val="24"/>
          <w:szCs w:val="24"/>
          <w:lang w:eastAsia="ru-RU"/>
        </w:rPr>
      </w:pPr>
    </w:p>
    <w:tbl>
      <w:tblPr>
        <w:tblW w:w="15041" w:type="dxa"/>
        <w:tblInd w:w="93" w:type="dxa"/>
        <w:tblLook w:val="04A0" w:firstRow="1" w:lastRow="0" w:firstColumn="1" w:lastColumn="0" w:noHBand="0" w:noVBand="1"/>
      </w:tblPr>
      <w:tblGrid>
        <w:gridCol w:w="2142"/>
        <w:gridCol w:w="1984"/>
        <w:gridCol w:w="2126"/>
        <w:gridCol w:w="1560"/>
        <w:gridCol w:w="1417"/>
        <w:gridCol w:w="1559"/>
        <w:gridCol w:w="1276"/>
        <w:gridCol w:w="1276"/>
        <w:gridCol w:w="1701"/>
      </w:tblGrid>
      <w:tr w:rsidR="00C855F4" w:rsidRPr="001A2C34" w:rsidTr="00406D51">
        <w:trPr>
          <w:trHeight w:val="570"/>
        </w:trPr>
        <w:tc>
          <w:tcPr>
            <w:tcW w:w="15041" w:type="dxa"/>
            <w:gridSpan w:val="9"/>
            <w:tcBorders>
              <w:top w:val="nil"/>
              <w:left w:val="nil"/>
              <w:bottom w:val="single" w:sz="4" w:space="0" w:color="000000"/>
              <w:right w:val="nil"/>
            </w:tcBorders>
            <w:hideMark/>
          </w:tcPr>
          <w:p w:rsidR="00C855F4" w:rsidRPr="001A2C34" w:rsidRDefault="00C855F4" w:rsidP="00406D51">
            <w:pPr>
              <w:spacing w:after="0" w:line="240" w:lineRule="auto"/>
              <w:jc w:val="center"/>
              <w:rPr>
                <w:rFonts w:ascii="Arial" w:eastAsia="Times New Roman" w:hAnsi="Arial" w:cs="Arial"/>
                <w:b/>
                <w:bCs/>
                <w:color w:val="000000"/>
                <w:sz w:val="24"/>
                <w:szCs w:val="24"/>
                <w:lang w:eastAsia="ru-RU"/>
              </w:rPr>
            </w:pPr>
            <w:r w:rsidRPr="001A2C34">
              <w:rPr>
                <w:rFonts w:ascii="Arial" w:eastAsia="Times New Roman" w:hAnsi="Arial" w:cs="Arial"/>
                <w:b/>
                <w:bCs/>
                <w:color w:val="000000"/>
                <w:sz w:val="24"/>
                <w:szCs w:val="24"/>
                <w:lang w:eastAsia="ru-RU"/>
              </w:rPr>
              <w:t>Паспорт подпрограммы « Предупреждение безнадзорности, правонарушений несовершеннолетних и защита их прав» муниципальной программы</w:t>
            </w:r>
          </w:p>
          <w:p w:rsidR="00C855F4" w:rsidRPr="001A2C34" w:rsidRDefault="00C855F4" w:rsidP="00406D51">
            <w:pPr>
              <w:spacing w:after="0" w:line="240" w:lineRule="auto"/>
              <w:jc w:val="center"/>
              <w:rPr>
                <w:rFonts w:ascii="Arial" w:eastAsia="Times New Roman" w:hAnsi="Arial" w:cs="Arial"/>
                <w:b/>
                <w:bCs/>
                <w:color w:val="000000"/>
                <w:sz w:val="24"/>
                <w:szCs w:val="24"/>
                <w:lang w:eastAsia="ru-RU"/>
              </w:rPr>
            </w:pPr>
            <w:r w:rsidRPr="001A2C34">
              <w:rPr>
                <w:rFonts w:ascii="Arial" w:eastAsia="Times New Roman" w:hAnsi="Arial" w:cs="Arial"/>
                <w:b/>
                <w:bCs/>
                <w:color w:val="000000"/>
                <w:sz w:val="24"/>
                <w:szCs w:val="24"/>
                <w:lang w:eastAsia="ru-RU"/>
              </w:rPr>
              <w:t xml:space="preserve"> «Муниципальное управление городского округа Люберцы Московской области»</w:t>
            </w:r>
          </w:p>
        </w:tc>
      </w:tr>
      <w:tr w:rsidR="00C855F4" w:rsidRPr="001A2C34" w:rsidTr="00406D51">
        <w:trPr>
          <w:trHeight w:val="330"/>
        </w:trPr>
        <w:tc>
          <w:tcPr>
            <w:tcW w:w="2142" w:type="dxa"/>
            <w:tcBorders>
              <w:top w:val="single" w:sz="4" w:space="0" w:color="000000"/>
              <w:left w:val="single" w:sz="4" w:space="0" w:color="000000"/>
              <w:bottom w:val="single" w:sz="4" w:space="0" w:color="000000"/>
              <w:right w:val="single" w:sz="4" w:space="0" w:color="000000"/>
            </w:tcBorders>
            <w:vAlign w:val="center"/>
            <w:hideMark/>
          </w:tcPr>
          <w:p w:rsidR="00C855F4" w:rsidRPr="001A2C34" w:rsidRDefault="00C855F4" w:rsidP="00406D51">
            <w:pPr>
              <w:spacing w:after="0" w:line="240" w:lineRule="auto"/>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Муниципальный заказчик подпрограммы</w:t>
            </w:r>
          </w:p>
        </w:tc>
        <w:tc>
          <w:tcPr>
            <w:tcW w:w="12899" w:type="dxa"/>
            <w:gridSpan w:val="8"/>
            <w:tcBorders>
              <w:top w:val="single" w:sz="4" w:space="0" w:color="000000"/>
              <w:left w:val="nil"/>
              <w:bottom w:val="single" w:sz="4" w:space="0" w:color="000000"/>
              <w:right w:val="single" w:sz="4" w:space="0" w:color="000000"/>
            </w:tcBorders>
            <w:vAlign w:val="center"/>
            <w:hideMark/>
          </w:tcPr>
          <w:p w:rsidR="00C855F4" w:rsidRPr="001A2C34" w:rsidRDefault="00C855F4" w:rsidP="00406D51">
            <w:pPr>
              <w:spacing w:after="0" w:line="240" w:lineRule="auto"/>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Администрация городского округа Люберцы Московской области</w:t>
            </w:r>
          </w:p>
        </w:tc>
      </w:tr>
      <w:tr w:rsidR="00C855F4" w:rsidRPr="001A2C34" w:rsidTr="00406D51">
        <w:trPr>
          <w:trHeight w:val="330"/>
        </w:trPr>
        <w:tc>
          <w:tcPr>
            <w:tcW w:w="2142" w:type="dxa"/>
            <w:tcBorders>
              <w:top w:val="single" w:sz="4" w:space="0" w:color="000000"/>
              <w:left w:val="single" w:sz="4" w:space="0" w:color="000000"/>
              <w:bottom w:val="single" w:sz="4" w:space="0" w:color="000000"/>
              <w:right w:val="single" w:sz="4" w:space="0" w:color="000000"/>
            </w:tcBorders>
            <w:hideMark/>
          </w:tcPr>
          <w:p w:rsidR="00C855F4" w:rsidRPr="001A2C34" w:rsidRDefault="00C855F4" w:rsidP="00406D51">
            <w:pPr>
              <w:spacing w:after="0" w:line="240" w:lineRule="auto"/>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Сроки реализации подпрограммы</w:t>
            </w:r>
          </w:p>
        </w:tc>
        <w:tc>
          <w:tcPr>
            <w:tcW w:w="12899" w:type="dxa"/>
            <w:gridSpan w:val="8"/>
            <w:tcBorders>
              <w:top w:val="single" w:sz="4" w:space="0" w:color="000000"/>
              <w:left w:val="nil"/>
              <w:bottom w:val="single" w:sz="4" w:space="0" w:color="000000"/>
              <w:right w:val="single" w:sz="4" w:space="0" w:color="000000"/>
            </w:tcBorders>
            <w:vAlign w:val="center"/>
            <w:hideMark/>
          </w:tcPr>
          <w:p w:rsidR="00C855F4" w:rsidRPr="001A2C34" w:rsidRDefault="00C855F4" w:rsidP="00406D51">
            <w:pPr>
              <w:spacing w:after="0" w:line="240" w:lineRule="auto"/>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2018 - 2022</w:t>
            </w:r>
          </w:p>
        </w:tc>
      </w:tr>
      <w:tr w:rsidR="00C855F4" w:rsidRPr="001A2C34" w:rsidTr="00406D51">
        <w:trPr>
          <w:trHeight w:val="615"/>
        </w:trPr>
        <w:tc>
          <w:tcPr>
            <w:tcW w:w="2142" w:type="dxa"/>
            <w:vMerge w:val="restart"/>
            <w:tcBorders>
              <w:top w:val="single" w:sz="4" w:space="0" w:color="000000"/>
              <w:left w:val="single" w:sz="4" w:space="0" w:color="000000"/>
              <w:bottom w:val="single" w:sz="4" w:space="0" w:color="000000"/>
              <w:right w:val="single" w:sz="4" w:space="0" w:color="000000"/>
            </w:tcBorders>
            <w:hideMark/>
          </w:tcPr>
          <w:p w:rsidR="00C855F4" w:rsidRPr="001A2C34" w:rsidRDefault="00C855F4" w:rsidP="00406D51">
            <w:pPr>
              <w:spacing w:after="0" w:line="240" w:lineRule="auto"/>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Источники финансирования подпрограммы,</w:t>
            </w:r>
            <w:r w:rsidRPr="001A2C34">
              <w:rPr>
                <w:rFonts w:ascii="Arial" w:eastAsia="Times New Roman" w:hAnsi="Arial" w:cs="Arial"/>
                <w:color w:val="000000"/>
                <w:sz w:val="24"/>
                <w:szCs w:val="24"/>
                <w:lang w:eastAsia="ru-RU"/>
              </w:rPr>
              <w:br/>
              <w:t xml:space="preserve">по годам реализации и главным распорядителям </w:t>
            </w:r>
            <w:r w:rsidRPr="001A2C34">
              <w:rPr>
                <w:rFonts w:ascii="Arial" w:eastAsia="Times New Roman" w:hAnsi="Arial" w:cs="Arial"/>
                <w:color w:val="000000"/>
                <w:sz w:val="24"/>
                <w:szCs w:val="24"/>
                <w:lang w:eastAsia="ru-RU"/>
              </w:rPr>
              <w:br/>
              <w:t xml:space="preserve"> бюджетных средств, в том числе по годам:</w:t>
            </w:r>
          </w:p>
        </w:tc>
        <w:tc>
          <w:tcPr>
            <w:tcW w:w="1984" w:type="dxa"/>
            <w:vMerge w:val="restart"/>
            <w:tcBorders>
              <w:top w:val="nil"/>
              <w:left w:val="single" w:sz="4" w:space="0" w:color="000000"/>
              <w:bottom w:val="single" w:sz="4" w:space="0" w:color="000000"/>
              <w:right w:val="single" w:sz="4" w:space="0" w:color="000000"/>
            </w:tcBorders>
            <w:vAlign w:val="center"/>
            <w:hideMark/>
          </w:tcPr>
          <w:p w:rsidR="00C855F4" w:rsidRPr="001A2C34" w:rsidRDefault="00C855F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Главный распорядитель бюджетных средств</w:t>
            </w:r>
          </w:p>
        </w:tc>
        <w:tc>
          <w:tcPr>
            <w:tcW w:w="2126" w:type="dxa"/>
            <w:vMerge w:val="restart"/>
            <w:tcBorders>
              <w:top w:val="nil"/>
              <w:left w:val="single" w:sz="4" w:space="0" w:color="000000"/>
              <w:bottom w:val="single" w:sz="4" w:space="0" w:color="000000"/>
              <w:right w:val="single" w:sz="4" w:space="0" w:color="000000"/>
            </w:tcBorders>
            <w:vAlign w:val="center"/>
            <w:hideMark/>
          </w:tcPr>
          <w:p w:rsidR="00C855F4" w:rsidRPr="001A2C34" w:rsidRDefault="00C855F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Источник финансирования</w:t>
            </w:r>
          </w:p>
        </w:tc>
        <w:tc>
          <w:tcPr>
            <w:tcW w:w="8789" w:type="dxa"/>
            <w:gridSpan w:val="6"/>
            <w:vMerge w:val="restart"/>
            <w:tcBorders>
              <w:top w:val="single" w:sz="4" w:space="0" w:color="000000"/>
              <w:left w:val="single" w:sz="4" w:space="0" w:color="000000"/>
              <w:bottom w:val="single" w:sz="4" w:space="0" w:color="000000"/>
              <w:right w:val="single" w:sz="4" w:space="0" w:color="000000"/>
            </w:tcBorders>
            <w:vAlign w:val="center"/>
            <w:hideMark/>
          </w:tcPr>
          <w:p w:rsidR="00C855F4" w:rsidRPr="001A2C34" w:rsidRDefault="00C855F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Расходы  (тыс. рублей)</w:t>
            </w:r>
          </w:p>
        </w:tc>
      </w:tr>
      <w:tr w:rsidR="00C855F4" w:rsidRPr="001A2C34" w:rsidTr="00406D51">
        <w:trPr>
          <w:trHeight w:val="276"/>
        </w:trPr>
        <w:tc>
          <w:tcPr>
            <w:tcW w:w="2142" w:type="dxa"/>
            <w:vMerge/>
            <w:tcBorders>
              <w:top w:val="single" w:sz="4" w:space="0" w:color="000000"/>
              <w:left w:val="single" w:sz="4" w:space="0" w:color="000000"/>
              <w:bottom w:val="single" w:sz="4" w:space="0" w:color="000000"/>
              <w:right w:val="single" w:sz="4" w:space="0" w:color="000000"/>
            </w:tcBorders>
            <w:vAlign w:val="center"/>
            <w:hideMark/>
          </w:tcPr>
          <w:p w:rsidR="00C855F4" w:rsidRPr="001A2C34" w:rsidRDefault="00C855F4" w:rsidP="00406D51">
            <w:pPr>
              <w:spacing w:after="0" w:line="240" w:lineRule="auto"/>
              <w:rPr>
                <w:rFonts w:ascii="Arial" w:eastAsia="Times New Roman" w:hAnsi="Arial" w:cs="Arial"/>
                <w:color w:val="000000"/>
                <w:sz w:val="24"/>
                <w:szCs w:val="24"/>
                <w:lang w:eastAsia="ru-RU"/>
              </w:rPr>
            </w:pPr>
          </w:p>
        </w:tc>
        <w:tc>
          <w:tcPr>
            <w:tcW w:w="1984" w:type="dxa"/>
            <w:vMerge/>
            <w:tcBorders>
              <w:top w:val="nil"/>
              <w:left w:val="single" w:sz="4" w:space="0" w:color="000000"/>
              <w:bottom w:val="single" w:sz="4" w:space="0" w:color="000000"/>
              <w:right w:val="single" w:sz="4" w:space="0" w:color="000000"/>
            </w:tcBorders>
            <w:vAlign w:val="center"/>
            <w:hideMark/>
          </w:tcPr>
          <w:p w:rsidR="00C855F4" w:rsidRPr="001A2C34" w:rsidRDefault="00C855F4" w:rsidP="00406D51">
            <w:pPr>
              <w:spacing w:after="0" w:line="240" w:lineRule="auto"/>
              <w:jc w:val="center"/>
              <w:rPr>
                <w:rFonts w:ascii="Arial" w:eastAsia="Times New Roman" w:hAnsi="Arial" w:cs="Arial"/>
                <w:color w:val="000000"/>
                <w:sz w:val="24"/>
                <w:szCs w:val="24"/>
                <w:lang w:eastAsia="ru-RU"/>
              </w:rPr>
            </w:pPr>
          </w:p>
        </w:tc>
        <w:tc>
          <w:tcPr>
            <w:tcW w:w="2126" w:type="dxa"/>
            <w:vMerge/>
            <w:tcBorders>
              <w:top w:val="nil"/>
              <w:left w:val="single" w:sz="4" w:space="0" w:color="000000"/>
              <w:bottom w:val="single" w:sz="4" w:space="0" w:color="000000"/>
              <w:right w:val="single" w:sz="4" w:space="0" w:color="000000"/>
            </w:tcBorders>
            <w:vAlign w:val="center"/>
            <w:hideMark/>
          </w:tcPr>
          <w:p w:rsidR="00C855F4" w:rsidRPr="001A2C34" w:rsidRDefault="00C855F4" w:rsidP="00406D51">
            <w:pPr>
              <w:spacing w:after="0" w:line="240" w:lineRule="auto"/>
              <w:jc w:val="center"/>
              <w:rPr>
                <w:rFonts w:ascii="Arial" w:eastAsia="Times New Roman" w:hAnsi="Arial" w:cs="Arial"/>
                <w:color w:val="000000"/>
                <w:sz w:val="24"/>
                <w:szCs w:val="24"/>
                <w:lang w:eastAsia="ru-RU"/>
              </w:rPr>
            </w:pPr>
          </w:p>
        </w:tc>
        <w:tc>
          <w:tcPr>
            <w:tcW w:w="8789" w:type="dxa"/>
            <w:gridSpan w:val="6"/>
            <w:vMerge/>
            <w:tcBorders>
              <w:top w:val="single" w:sz="4" w:space="0" w:color="000000"/>
              <w:left w:val="single" w:sz="4" w:space="0" w:color="000000"/>
              <w:bottom w:val="single" w:sz="4" w:space="0" w:color="000000"/>
              <w:right w:val="single" w:sz="4" w:space="0" w:color="000000"/>
            </w:tcBorders>
            <w:vAlign w:val="center"/>
            <w:hideMark/>
          </w:tcPr>
          <w:p w:rsidR="00C855F4" w:rsidRPr="001A2C34" w:rsidRDefault="00C855F4" w:rsidP="00406D51">
            <w:pPr>
              <w:spacing w:after="0" w:line="240" w:lineRule="auto"/>
              <w:jc w:val="center"/>
              <w:rPr>
                <w:rFonts w:ascii="Arial" w:eastAsia="Times New Roman" w:hAnsi="Arial" w:cs="Arial"/>
                <w:color w:val="000000"/>
                <w:sz w:val="24"/>
                <w:szCs w:val="24"/>
                <w:lang w:eastAsia="ru-RU"/>
              </w:rPr>
            </w:pPr>
          </w:p>
        </w:tc>
      </w:tr>
      <w:tr w:rsidR="00C248A3" w:rsidRPr="001A2C34" w:rsidTr="00406D51">
        <w:trPr>
          <w:trHeight w:val="255"/>
        </w:trPr>
        <w:tc>
          <w:tcPr>
            <w:tcW w:w="2142" w:type="dxa"/>
            <w:vMerge/>
            <w:tcBorders>
              <w:top w:val="single" w:sz="4" w:space="0" w:color="000000"/>
              <w:left w:val="single" w:sz="4" w:space="0" w:color="000000"/>
              <w:bottom w:val="single" w:sz="4" w:space="0" w:color="000000"/>
              <w:right w:val="single" w:sz="4" w:space="0" w:color="000000"/>
            </w:tcBorders>
            <w:vAlign w:val="center"/>
            <w:hideMark/>
          </w:tcPr>
          <w:p w:rsidR="00C855F4" w:rsidRPr="001A2C34" w:rsidRDefault="00C855F4" w:rsidP="00406D51">
            <w:pPr>
              <w:spacing w:after="0" w:line="240" w:lineRule="auto"/>
              <w:rPr>
                <w:rFonts w:ascii="Arial" w:eastAsia="Times New Roman" w:hAnsi="Arial" w:cs="Arial"/>
                <w:color w:val="000000"/>
                <w:sz w:val="24"/>
                <w:szCs w:val="24"/>
                <w:lang w:eastAsia="ru-RU"/>
              </w:rPr>
            </w:pPr>
          </w:p>
        </w:tc>
        <w:tc>
          <w:tcPr>
            <w:tcW w:w="1984" w:type="dxa"/>
            <w:vMerge/>
            <w:tcBorders>
              <w:top w:val="nil"/>
              <w:left w:val="single" w:sz="4" w:space="0" w:color="000000"/>
              <w:bottom w:val="single" w:sz="4" w:space="0" w:color="000000"/>
              <w:right w:val="single" w:sz="4" w:space="0" w:color="000000"/>
            </w:tcBorders>
            <w:vAlign w:val="center"/>
            <w:hideMark/>
          </w:tcPr>
          <w:p w:rsidR="00C855F4" w:rsidRPr="001A2C34" w:rsidRDefault="00C855F4" w:rsidP="00406D51">
            <w:pPr>
              <w:spacing w:after="0" w:line="240" w:lineRule="auto"/>
              <w:jc w:val="center"/>
              <w:rPr>
                <w:rFonts w:ascii="Arial" w:eastAsia="Times New Roman" w:hAnsi="Arial" w:cs="Arial"/>
                <w:color w:val="000000"/>
                <w:sz w:val="24"/>
                <w:szCs w:val="24"/>
                <w:lang w:eastAsia="ru-RU"/>
              </w:rPr>
            </w:pPr>
          </w:p>
        </w:tc>
        <w:tc>
          <w:tcPr>
            <w:tcW w:w="2126" w:type="dxa"/>
            <w:vMerge/>
            <w:tcBorders>
              <w:top w:val="nil"/>
              <w:left w:val="single" w:sz="4" w:space="0" w:color="000000"/>
              <w:bottom w:val="single" w:sz="4" w:space="0" w:color="000000"/>
              <w:right w:val="single" w:sz="4" w:space="0" w:color="000000"/>
            </w:tcBorders>
            <w:vAlign w:val="center"/>
            <w:hideMark/>
          </w:tcPr>
          <w:p w:rsidR="00C855F4" w:rsidRPr="001A2C34" w:rsidRDefault="00C855F4" w:rsidP="00406D51">
            <w:pPr>
              <w:spacing w:after="0" w:line="240" w:lineRule="auto"/>
              <w:jc w:val="center"/>
              <w:rPr>
                <w:rFonts w:ascii="Arial" w:eastAsia="Times New Roman" w:hAnsi="Arial" w:cs="Arial"/>
                <w:color w:val="000000"/>
                <w:sz w:val="24"/>
                <w:szCs w:val="24"/>
                <w:lang w:eastAsia="ru-RU"/>
              </w:rPr>
            </w:pPr>
          </w:p>
        </w:tc>
        <w:tc>
          <w:tcPr>
            <w:tcW w:w="1560" w:type="dxa"/>
            <w:tcBorders>
              <w:top w:val="nil"/>
              <w:left w:val="nil"/>
              <w:bottom w:val="single" w:sz="4" w:space="0" w:color="000000"/>
              <w:right w:val="single" w:sz="4" w:space="0" w:color="000000"/>
            </w:tcBorders>
            <w:vAlign w:val="center"/>
            <w:hideMark/>
          </w:tcPr>
          <w:p w:rsidR="00C855F4" w:rsidRPr="001A2C34" w:rsidRDefault="00C855F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Итого</w:t>
            </w:r>
          </w:p>
        </w:tc>
        <w:tc>
          <w:tcPr>
            <w:tcW w:w="1417" w:type="dxa"/>
            <w:tcBorders>
              <w:top w:val="nil"/>
              <w:left w:val="nil"/>
              <w:bottom w:val="single" w:sz="4" w:space="0" w:color="000000"/>
              <w:right w:val="single" w:sz="4" w:space="0" w:color="000000"/>
            </w:tcBorders>
            <w:vAlign w:val="center"/>
            <w:hideMark/>
          </w:tcPr>
          <w:p w:rsidR="00C855F4" w:rsidRPr="001A2C34" w:rsidRDefault="00C855F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2018</w:t>
            </w:r>
          </w:p>
        </w:tc>
        <w:tc>
          <w:tcPr>
            <w:tcW w:w="1559" w:type="dxa"/>
            <w:tcBorders>
              <w:top w:val="nil"/>
              <w:left w:val="nil"/>
              <w:bottom w:val="single" w:sz="4" w:space="0" w:color="000000"/>
              <w:right w:val="single" w:sz="4" w:space="0" w:color="000000"/>
            </w:tcBorders>
            <w:vAlign w:val="center"/>
            <w:hideMark/>
          </w:tcPr>
          <w:p w:rsidR="00C855F4" w:rsidRPr="001A2C34" w:rsidRDefault="00C855F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2019</w:t>
            </w:r>
          </w:p>
        </w:tc>
        <w:tc>
          <w:tcPr>
            <w:tcW w:w="1276" w:type="dxa"/>
            <w:tcBorders>
              <w:top w:val="nil"/>
              <w:left w:val="nil"/>
              <w:bottom w:val="single" w:sz="4" w:space="0" w:color="000000"/>
              <w:right w:val="single" w:sz="4" w:space="0" w:color="000000"/>
            </w:tcBorders>
            <w:vAlign w:val="center"/>
            <w:hideMark/>
          </w:tcPr>
          <w:p w:rsidR="00C855F4" w:rsidRPr="001A2C34" w:rsidRDefault="00C855F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2020</w:t>
            </w:r>
          </w:p>
        </w:tc>
        <w:tc>
          <w:tcPr>
            <w:tcW w:w="1276" w:type="dxa"/>
            <w:tcBorders>
              <w:top w:val="nil"/>
              <w:left w:val="nil"/>
              <w:bottom w:val="single" w:sz="4" w:space="0" w:color="000000"/>
              <w:right w:val="single" w:sz="4" w:space="0" w:color="000000"/>
            </w:tcBorders>
            <w:vAlign w:val="center"/>
            <w:hideMark/>
          </w:tcPr>
          <w:p w:rsidR="00C855F4" w:rsidRPr="001A2C34" w:rsidRDefault="00C855F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2021</w:t>
            </w:r>
          </w:p>
        </w:tc>
        <w:tc>
          <w:tcPr>
            <w:tcW w:w="1701" w:type="dxa"/>
            <w:tcBorders>
              <w:top w:val="nil"/>
              <w:left w:val="nil"/>
              <w:bottom w:val="single" w:sz="4" w:space="0" w:color="000000"/>
              <w:right w:val="single" w:sz="4" w:space="0" w:color="000000"/>
            </w:tcBorders>
            <w:vAlign w:val="center"/>
            <w:hideMark/>
          </w:tcPr>
          <w:p w:rsidR="00C855F4" w:rsidRPr="001A2C34" w:rsidRDefault="00C855F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2022</w:t>
            </w:r>
          </w:p>
        </w:tc>
      </w:tr>
      <w:tr w:rsidR="00950B68" w:rsidRPr="001A2C34" w:rsidTr="00406D51">
        <w:trPr>
          <w:trHeight w:val="375"/>
        </w:trPr>
        <w:tc>
          <w:tcPr>
            <w:tcW w:w="2142" w:type="dxa"/>
            <w:vMerge/>
            <w:tcBorders>
              <w:top w:val="single" w:sz="4" w:space="0" w:color="000000"/>
              <w:left w:val="single" w:sz="4" w:space="0" w:color="000000"/>
              <w:bottom w:val="single" w:sz="4" w:space="0" w:color="000000"/>
              <w:right w:val="single" w:sz="4" w:space="0" w:color="000000"/>
            </w:tcBorders>
            <w:vAlign w:val="center"/>
            <w:hideMark/>
          </w:tcPr>
          <w:p w:rsidR="00950B68" w:rsidRPr="001A2C34" w:rsidRDefault="00950B68" w:rsidP="00406D51">
            <w:pPr>
              <w:spacing w:after="0" w:line="240" w:lineRule="auto"/>
              <w:rPr>
                <w:rFonts w:ascii="Arial" w:eastAsia="Times New Roman" w:hAnsi="Arial" w:cs="Arial"/>
                <w:color w:val="000000"/>
                <w:sz w:val="24"/>
                <w:szCs w:val="24"/>
                <w:lang w:eastAsia="ru-RU"/>
              </w:rPr>
            </w:pPr>
          </w:p>
        </w:tc>
        <w:tc>
          <w:tcPr>
            <w:tcW w:w="1984" w:type="dxa"/>
            <w:vMerge w:val="restart"/>
            <w:tcBorders>
              <w:top w:val="nil"/>
              <w:left w:val="single" w:sz="4" w:space="0" w:color="000000"/>
              <w:bottom w:val="single" w:sz="4" w:space="0" w:color="000000"/>
              <w:right w:val="single" w:sz="4" w:space="0" w:color="000000"/>
            </w:tcBorders>
            <w:hideMark/>
          </w:tcPr>
          <w:p w:rsidR="00950B68" w:rsidRPr="001A2C34" w:rsidRDefault="00950B68" w:rsidP="00406D51">
            <w:pPr>
              <w:spacing w:after="0" w:line="240" w:lineRule="auto"/>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2126" w:type="dxa"/>
            <w:tcBorders>
              <w:top w:val="nil"/>
              <w:left w:val="nil"/>
              <w:bottom w:val="single" w:sz="4" w:space="0" w:color="000000"/>
              <w:right w:val="single" w:sz="4" w:space="0" w:color="000000"/>
            </w:tcBorders>
            <w:hideMark/>
          </w:tcPr>
          <w:p w:rsidR="00950B68" w:rsidRPr="001A2C34" w:rsidRDefault="00950B68" w:rsidP="00406D51">
            <w:pPr>
              <w:spacing w:after="0" w:line="240" w:lineRule="auto"/>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Всего, в том числе:</w:t>
            </w:r>
          </w:p>
        </w:tc>
        <w:tc>
          <w:tcPr>
            <w:tcW w:w="1560" w:type="dxa"/>
            <w:tcBorders>
              <w:top w:val="nil"/>
              <w:left w:val="nil"/>
              <w:bottom w:val="single" w:sz="4" w:space="0" w:color="000000"/>
              <w:right w:val="single" w:sz="4" w:space="0" w:color="000000"/>
            </w:tcBorders>
            <w:shd w:val="clear" w:color="auto" w:fill="auto"/>
          </w:tcPr>
          <w:p w:rsidR="00950B68" w:rsidRPr="001A2C34" w:rsidRDefault="00950B68"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43 582.00</w:t>
            </w:r>
          </w:p>
        </w:tc>
        <w:tc>
          <w:tcPr>
            <w:tcW w:w="1417" w:type="dxa"/>
            <w:tcBorders>
              <w:top w:val="nil"/>
              <w:left w:val="nil"/>
              <w:bottom w:val="single" w:sz="4" w:space="0" w:color="000000"/>
              <w:right w:val="single" w:sz="4" w:space="0" w:color="000000"/>
            </w:tcBorders>
            <w:shd w:val="clear" w:color="auto" w:fill="auto"/>
          </w:tcPr>
          <w:p w:rsidR="00950B68" w:rsidRPr="001A2C34" w:rsidRDefault="00950B68"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8 970.00</w:t>
            </w:r>
          </w:p>
        </w:tc>
        <w:tc>
          <w:tcPr>
            <w:tcW w:w="1559" w:type="dxa"/>
            <w:tcBorders>
              <w:top w:val="nil"/>
              <w:left w:val="nil"/>
              <w:bottom w:val="single" w:sz="4" w:space="0" w:color="000000"/>
              <w:right w:val="single" w:sz="4" w:space="0" w:color="000000"/>
            </w:tcBorders>
            <w:shd w:val="clear" w:color="auto" w:fill="auto"/>
          </w:tcPr>
          <w:p w:rsidR="00950B68" w:rsidRPr="001A2C34" w:rsidRDefault="00950B68"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12 050.00</w:t>
            </w:r>
          </w:p>
        </w:tc>
        <w:tc>
          <w:tcPr>
            <w:tcW w:w="1276" w:type="dxa"/>
            <w:tcBorders>
              <w:top w:val="nil"/>
              <w:left w:val="nil"/>
              <w:bottom w:val="single" w:sz="4" w:space="0" w:color="000000"/>
              <w:right w:val="single" w:sz="4" w:space="0" w:color="000000"/>
            </w:tcBorders>
            <w:shd w:val="clear" w:color="auto" w:fill="auto"/>
          </w:tcPr>
          <w:p w:rsidR="00950B68" w:rsidRPr="001A2C34" w:rsidRDefault="00950B68"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11 281.0</w:t>
            </w:r>
          </w:p>
        </w:tc>
        <w:tc>
          <w:tcPr>
            <w:tcW w:w="1276" w:type="dxa"/>
            <w:tcBorders>
              <w:top w:val="nil"/>
              <w:left w:val="nil"/>
              <w:bottom w:val="single" w:sz="4" w:space="0" w:color="000000"/>
              <w:right w:val="single" w:sz="4" w:space="0" w:color="000000"/>
            </w:tcBorders>
            <w:shd w:val="clear" w:color="auto" w:fill="auto"/>
          </w:tcPr>
          <w:p w:rsidR="00950B68" w:rsidRPr="001A2C34" w:rsidRDefault="00950B68"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11 281.0</w:t>
            </w:r>
          </w:p>
        </w:tc>
        <w:tc>
          <w:tcPr>
            <w:tcW w:w="1701" w:type="dxa"/>
            <w:tcBorders>
              <w:top w:val="nil"/>
              <w:left w:val="nil"/>
              <w:bottom w:val="single" w:sz="4" w:space="0" w:color="000000"/>
              <w:right w:val="single" w:sz="4" w:space="0" w:color="000000"/>
            </w:tcBorders>
            <w:shd w:val="clear" w:color="auto" w:fill="auto"/>
          </w:tcPr>
          <w:p w:rsidR="00950B68" w:rsidRPr="001A2C34" w:rsidRDefault="00950B68"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0.00</w:t>
            </w:r>
          </w:p>
        </w:tc>
      </w:tr>
      <w:tr w:rsidR="00950B68" w:rsidRPr="001A2C34" w:rsidTr="00406D51">
        <w:trPr>
          <w:trHeight w:val="375"/>
        </w:trPr>
        <w:tc>
          <w:tcPr>
            <w:tcW w:w="2142" w:type="dxa"/>
            <w:vMerge/>
            <w:tcBorders>
              <w:top w:val="single" w:sz="4" w:space="0" w:color="000000"/>
              <w:left w:val="single" w:sz="4" w:space="0" w:color="000000"/>
              <w:bottom w:val="single" w:sz="4" w:space="0" w:color="000000"/>
              <w:right w:val="single" w:sz="4" w:space="0" w:color="000000"/>
            </w:tcBorders>
            <w:vAlign w:val="center"/>
            <w:hideMark/>
          </w:tcPr>
          <w:p w:rsidR="00950B68" w:rsidRPr="001A2C34" w:rsidRDefault="00950B68" w:rsidP="00406D51">
            <w:pPr>
              <w:spacing w:after="0" w:line="240" w:lineRule="auto"/>
              <w:rPr>
                <w:rFonts w:ascii="Arial" w:eastAsia="Times New Roman" w:hAnsi="Arial" w:cs="Arial"/>
                <w:color w:val="000000"/>
                <w:sz w:val="24"/>
                <w:szCs w:val="24"/>
                <w:lang w:eastAsia="ru-RU"/>
              </w:rPr>
            </w:pPr>
          </w:p>
        </w:tc>
        <w:tc>
          <w:tcPr>
            <w:tcW w:w="1984" w:type="dxa"/>
            <w:vMerge/>
            <w:tcBorders>
              <w:top w:val="nil"/>
              <w:left w:val="single" w:sz="4" w:space="0" w:color="000000"/>
              <w:bottom w:val="single" w:sz="4" w:space="0" w:color="000000"/>
              <w:right w:val="single" w:sz="4" w:space="0" w:color="000000"/>
            </w:tcBorders>
            <w:vAlign w:val="center"/>
            <w:hideMark/>
          </w:tcPr>
          <w:p w:rsidR="00950B68" w:rsidRPr="001A2C34" w:rsidRDefault="00950B68" w:rsidP="00406D51">
            <w:pPr>
              <w:spacing w:after="0" w:line="240" w:lineRule="auto"/>
              <w:rPr>
                <w:rFonts w:ascii="Arial" w:eastAsia="Times New Roman" w:hAnsi="Arial" w:cs="Arial"/>
                <w:color w:val="000000"/>
                <w:sz w:val="24"/>
                <w:szCs w:val="24"/>
                <w:lang w:eastAsia="ru-RU"/>
              </w:rPr>
            </w:pPr>
          </w:p>
        </w:tc>
        <w:tc>
          <w:tcPr>
            <w:tcW w:w="2126" w:type="dxa"/>
            <w:tcBorders>
              <w:top w:val="nil"/>
              <w:left w:val="nil"/>
              <w:bottom w:val="single" w:sz="4" w:space="0" w:color="000000"/>
              <w:right w:val="single" w:sz="4" w:space="0" w:color="000000"/>
            </w:tcBorders>
            <w:hideMark/>
          </w:tcPr>
          <w:p w:rsidR="00950B68" w:rsidRPr="001A2C34" w:rsidRDefault="00950B68" w:rsidP="00406D51">
            <w:pPr>
              <w:spacing w:after="0" w:line="240" w:lineRule="auto"/>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Средства бюджета Московской области</w:t>
            </w:r>
          </w:p>
        </w:tc>
        <w:tc>
          <w:tcPr>
            <w:tcW w:w="1560" w:type="dxa"/>
            <w:tcBorders>
              <w:top w:val="nil"/>
              <w:left w:val="nil"/>
              <w:bottom w:val="single" w:sz="4" w:space="0" w:color="000000"/>
              <w:right w:val="single" w:sz="4" w:space="0" w:color="000000"/>
            </w:tcBorders>
            <w:shd w:val="clear" w:color="auto" w:fill="auto"/>
          </w:tcPr>
          <w:p w:rsidR="00950B68" w:rsidRPr="001A2C34" w:rsidRDefault="00950B68"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43 582.00</w:t>
            </w:r>
          </w:p>
        </w:tc>
        <w:tc>
          <w:tcPr>
            <w:tcW w:w="1417" w:type="dxa"/>
            <w:tcBorders>
              <w:top w:val="nil"/>
              <w:left w:val="nil"/>
              <w:bottom w:val="single" w:sz="4" w:space="0" w:color="000000"/>
              <w:right w:val="single" w:sz="4" w:space="0" w:color="000000"/>
            </w:tcBorders>
            <w:shd w:val="clear" w:color="auto" w:fill="auto"/>
          </w:tcPr>
          <w:p w:rsidR="00950B68" w:rsidRPr="001A2C34" w:rsidRDefault="00950B68"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8 970.00</w:t>
            </w:r>
          </w:p>
        </w:tc>
        <w:tc>
          <w:tcPr>
            <w:tcW w:w="1559" w:type="dxa"/>
            <w:tcBorders>
              <w:top w:val="nil"/>
              <w:left w:val="nil"/>
              <w:bottom w:val="single" w:sz="4" w:space="0" w:color="000000"/>
              <w:right w:val="single" w:sz="4" w:space="0" w:color="000000"/>
            </w:tcBorders>
            <w:shd w:val="clear" w:color="auto" w:fill="auto"/>
          </w:tcPr>
          <w:p w:rsidR="00950B68" w:rsidRPr="001A2C34" w:rsidRDefault="00950B68"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12 050.00</w:t>
            </w:r>
          </w:p>
        </w:tc>
        <w:tc>
          <w:tcPr>
            <w:tcW w:w="1276" w:type="dxa"/>
            <w:tcBorders>
              <w:top w:val="nil"/>
              <w:left w:val="nil"/>
              <w:bottom w:val="single" w:sz="4" w:space="0" w:color="000000"/>
              <w:right w:val="single" w:sz="4" w:space="0" w:color="000000"/>
            </w:tcBorders>
            <w:shd w:val="clear" w:color="auto" w:fill="auto"/>
          </w:tcPr>
          <w:p w:rsidR="00950B68" w:rsidRPr="001A2C34" w:rsidRDefault="00950B68"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11 281.0</w:t>
            </w:r>
          </w:p>
        </w:tc>
        <w:tc>
          <w:tcPr>
            <w:tcW w:w="1276" w:type="dxa"/>
            <w:tcBorders>
              <w:top w:val="nil"/>
              <w:left w:val="nil"/>
              <w:bottom w:val="single" w:sz="4" w:space="0" w:color="000000"/>
              <w:right w:val="single" w:sz="4" w:space="0" w:color="000000"/>
            </w:tcBorders>
            <w:shd w:val="clear" w:color="auto" w:fill="auto"/>
          </w:tcPr>
          <w:p w:rsidR="00950B68" w:rsidRPr="001A2C34" w:rsidRDefault="00950B68"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11 281.0</w:t>
            </w:r>
          </w:p>
        </w:tc>
        <w:tc>
          <w:tcPr>
            <w:tcW w:w="1701" w:type="dxa"/>
            <w:tcBorders>
              <w:top w:val="nil"/>
              <w:left w:val="nil"/>
              <w:bottom w:val="single" w:sz="4" w:space="0" w:color="000000"/>
              <w:right w:val="single" w:sz="4" w:space="0" w:color="000000"/>
            </w:tcBorders>
            <w:shd w:val="clear" w:color="auto" w:fill="auto"/>
          </w:tcPr>
          <w:p w:rsidR="00950B68" w:rsidRPr="001A2C34" w:rsidRDefault="00950B68"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0.00</w:t>
            </w:r>
          </w:p>
        </w:tc>
      </w:tr>
    </w:tbl>
    <w:p w:rsidR="00C855F4" w:rsidRPr="001A2C34" w:rsidRDefault="00C855F4" w:rsidP="00406D51">
      <w:pPr>
        <w:widowControl w:val="0"/>
        <w:autoSpaceDE w:val="0"/>
        <w:autoSpaceDN w:val="0"/>
        <w:adjustRightInd w:val="0"/>
        <w:spacing w:after="0" w:line="240" w:lineRule="auto"/>
        <w:contextualSpacing/>
        <w:jc w:val="center"/>
        <w:outlineLvl w:val="1"/>
        <w:rPr>
          <w:rFonts w:ascii="Arial" w:eastAsiaTheme="minorEastAsia" w:hAnsi="Arial" w:cs="Arial"/>
          <w:sz w:val="24"/>
          <w:szCs w:val="24"/>
        </w:rPr>
      </w:pPr>
    </w:p>
    <w:p w:rsidR="00C855F4" w:rsidRPr="001A2C34" w:rsidRDefault="00C855F4" w:rsidP="00406D51">
      <w:pPr>
        <w:widowControl w:val="0"/>
        <w:numPr>
          <w:ilvl w:val="0"/>
          <w:numId w:val="4"/>
        </w:numPr>
        <w:autoSpaceDE w:val="0"/>
        <w:autoSpaceDN w:val="0"/>
        <w:adjustRightInd w:val="0"/>
        <w:spacing w:after="0" w:line="240" w:lineRule="auto"/>
        <w:ind w:left="0" w:firstLine="0"/>
        <w:contextualSpacing/>
        <w:jc w:val="center"/>
        <w:outlineLvl w:val="1"/>
        <w:rPr>
          <w:rFonts w:ascii="Arial" w:eastAsia="Times New Roman" w:hAnsi="Arial" w:cs="Arial"/>
          <w:b/>
          <w:sz w:val="24"/>
          <w:szCs w:val="24"/>
          <w:lang w:eastAsia="ru-RU"/>
        </w:rPr>
      </w:pPr>
      <w:r w:rsidRPr="001A2C34">
        <w:rPr>
          <w:rFonts w:ascii="Arial" w:eastAsia="Times New Roman" w:hAnsi="Arial" w:cs="Arial"/>
          <w:b/>
          <w:sz w:val="24"/>
          <w:szCs w:val="24"/>
          <w:lang w:eastAsia="ru-RU"/>
        </w:rPr>
        <w:t>Общая характеристика сферы деятельности органов и учреждений системы профилактики безнадзорности и правонарушений несовершеннолетних, состояния преступности и правонарушений несовершеннолетних,  основные проблемы,</w:t>
      </w:r>
    </w:p>
    <w:p w:rsidR="00C855F4" w:rsidRPr="001A2C34" w:rsidRDefault="00C855F4" w:rsidP="00406D51">
      <w:pPr>
        <w:widowControl w:val="0"/>
        <w:autoSpaceDE w:val="0"/>
        <w:autoSpaceDN w:val="0"/>
        <w:adjustRightInd w:val="0"/>
        <w:spacing w:after="0" w:line="240" w:lineRule="auto"/>
        <w:jc w:val="center"/>
        <w:outlineLvl w:val="1"/>
        <w:rPr>
          <w:rFonts w:ascii="Arial" w:eastAsia="Times New Roman" w:hAnsi="Arial" w:cs="Arial"/>
          <w:b/>
          <w:sz w:val="24"/>
          <w:szCs w:val="24"/>
          <w:lang w:eastAsia="ru-RU"/>
        </w:rPr>
      </w:pPr>
      <w:r w:rsidRPr="001A2C34">
        <w:rPr>
          <w:rFonts w:ascii="Arial" w:eastAsia="Times New Roman" w:hAnsi="Arial" w:cs="Arial"/>
          <w:b/>
          <w:sz w:val="24"/>
          <w:szCs w:val="24"/>
          <w:lang w:eastAsia="ru-RU"/>
        </w:rPr>
        <w:lastRenderedPageBreak/>
        <w:t xml:space="preserve"> инерционный прогноз ее развития</w:t>
      </w:r>
    </w:p>
    <w:p w:rsidR="00C855F4" w:rsidRPr="001A2C34" w:rsidRDefault="00C855F4" w:rsidP="00406D51">
      <w:pPr>
        <w:widowControl w:val="0"/>
        <w:autoSpaceDE w:val="0"/>
        <w:autoSpaceDN w:val="0"/>
        <w:adjustRightInd w:val="0"/>
        <w:spacing w:after="0" w:line="240" w:lineRule="auto"/>
        <w:jc w:val="both"/>
        <w:rPr>
          <w:rFonts w:ascii="Arial" w:eastAsia="Times New Roman" w:hAnsi="Arial" w:cs="Arial"/>
          <w:b/>
          <w:sz w:val="24"/>
          <w:szCs w:val="24"/>
          <w:lang w:eastAsia="ru-RU"/>
        </w:rPr>
      </w:pPr>
    </w:p>
    <w:p w:rsidR="00C855F4" w:rsidRPr="001A2C34" w:rsidRDefault="00C855F4" w:rsidP="00406D51">
      <w:pPr>
        <w:numPr>
          <w:ilvl w:val="1"/>
          <w:numId w:val="4"/>
        </w:numPr>
        <w:spacing w:after="0" w:line="240" w:lineRule="auto"/>
        <w:ind w:left="0" w:firstLine="0"/>
        <w:jc w:val="both"/>
        <w:rPr>
          <w:rFonts w:ascii="Arial" w:eastAsia="Times New Roman" w:hAnsi="Arial" w:cs="Arial"/>
          <w:b/>
          <w:sz w:val="24"/>
          <w:szCs w:val="24"/>
          <w:lang w:eastAsia="ru-RU"/>
        </w:rPr>
      </w:pPr>
      <w:bookmarkStart w:id="9" w:name="Par296"/>
      <w:bookmarkEnd w:id="9"/>
      <w:r w:rsidRPr="001A2C34">
        <w:rPr>
          <w:rFonts w:ascii="Arial" w:eastAsia="Times New Roman" w:hAnsi="Arial" w:cs="Arial"/>
          <w:b/>
          <w:sz w:val="24"/>
          <w:szCs w:val="24"/>
          <w:lang w:eastAsia="ru-RU"/>
        </w:rPr>
        <w:t>Общая характеристика сферы деятельности органов и учреждений системы профилактики безнадзорности и правонарушений несовершеннолетних, состояния преступности и правонарушений несовершеннолетних.</w:t>
      </w:r>
    </w:p>
    <w:p w:rsidR="00C855F4" w:rsidRPr="001A2C34" w:rsidRDefault="00C855F4" w:rsidP="00406D51">
      <w:pPr>
        <w:widowControl w:val="0"/>
        <w:autoSpaceDE w:val="0"/>
        <w:autoSpaceDN w:val="0"/>
        <w:adjustRightInd w:val="0"/>
        <w:spacing w:after="0" w:line="240" w:lineRule="auto"/>
        <w:jc w:val="both"/>
        <w:rPr>
          <w:rFonts w:ascii="Arial" w:eastAsia="Times New Roman" w:hAnsi="Arial" w:cs="Arial"/>
          <w:sz w:val="24"/>
          <w:szCs w:val="24"/>
          <w:lang w:eastAsia="ru-RU"/>
        </w:rPr>
      </w:pPr>
      <w:r w:rsidRPr="001A2C34">
        <w:rPr>
          <w:rFonts w:ascii="Arial" w:eastAsia="Times New Roman" w:hAnsi="Arial" w:cs="Arial"/>
          <w:sz w:val="24"/>
          <w:szCs w:val="24"/>
          <w:lang w:eastAsia="ru-RU"/>
        </w:rPr>
        <w:t xml:space="preserve">Конституция Российской Федерации возлагает на государство обязанность создавать условия, обеспечивающие достойную жизнь и гармоничное развитие личности, и в первую очередь личности ребенка. В качестве одного из важнейших направлений своей работы государство обязано осуществлять защиту прав и законных интересов детей – наиболее социально уязвимой группы населения. </w:t>
      </w:r>
    </w:p>
    <w:p w:rsidR="00C855F4" w:rsidRPr="001A2C34" w:rsidRDefault="00C855F4" w:rsidP="00406D51">
      <w:pPr>
        <w:widowControl w:val="0"/>
        <w:autoSpaceDE w:val="0"/>
        <w:autoSpaceDN w:val="0"/>
        <w:adjustRightInd w:val="0"/>
        <w:spacing w:after="0" w:line="240" w:lineRule="auto"/>
        <w:jc w:val="both"/>
        <w:rPr>
          <w:rFonts w:ascii="Arial" w:eastAsia="Times New Roman" w:hAnsi="Arial" w:cs="Arial"/>
          <w:sz w:val="24"/>
          <w:szCs w:val="24"/>
          <w:lang w:eastAsia="ru-RU"/>
        </w:rPr>
      </w:pPr>
      <w:r w:rsidRPr="001A2C34">
        <w:rPr>
          <w:rFonts w:ascii="Arial" w:eastAsia="Times New Roman" w:hAnsi="Arial" w:cs="Arial"/>
          <w:sz w:val="24"/>
          <w:szCs w:val="24"/>
          <w:lang w:eastAsia="ru-RU"/>
        </w:rPr>
        <w:t xml:space="preserve">За последние годы в России приняты законодательные и иные нормативные акты, направленные на защиту прав и законных интересов детей, совершенствование деятельности органов и учреждений системы профилактики безнадзорности и правонарушений несовершеннолетних. Отдельные права ребенка закреплены в Конституции РФ, Гражданском кодексе РФ, Трудовом кодексе РФ, Кодексе об административных правонарушениях РФ, Семейном кодексе РФ. Особую значимость в закреплении прав ребенка имеют Закон РФ «Об образовании», Федеральные законы от 24 июля </w:t>
      </w:r>
      <w:smartTag w:uri="urn:schemas-microsoft-com:office:smarttags" w:element="metricconverter">
        <w:smartTagPr>
          <w:attr w:name="ProductID" w:val="1998 г"/>
        </w:smartTagPr>
        <w:r w:rsidRPr="001A2C34">
          <w:rPr>
            <w:rFonts w:ascii="Arial" w:eastAsia="Times New Roman" w:hAnsi="Arial" w:cs="Arial"/>
            <w:sz w:val="24"/>
            <w:szCs w:val="24"/>
            <w:lang w:eastAsia="ru-RU"/>
          </w:rPr>
          <w:t>1998 г</w:t>
        </w:r>
      </w:smartTag>
      <w:r w:rsidRPr="001A2C34">
        <w:rPr>
          <w:rFonts w:ascii="Arial" w:eastAsia="Times New Roman" w:hAnsi="Arial" w:cs="Arial"/>
          <w:sz w:val="24"/>
          <w:szCs w:val="24"/>
          <w:lang w:eastAsia="ru-RU"/>
        </w:rPr>
        <w:t xml:space="preserve">. «Об основных гарантиях прав ребенка в РФ»; от 24 июня </w:t>
      </w:r>
      <w:smartTag w:uri="urn:schemas-microsoft-com:office:smarttags" w:element="metricconverter">
        <w:smartTagPr>
          <w:attr w:name="ProductID" w:val="1999 г"/>
        </w:smartTagPr>
        <w:r w:rsidRPr="001A2C34">
          <w:rPr>
            <w:rFonts w:ascii="Arial" w:eastAsia="Times New Roman" w:hAnsi="Arial" w:cs="Arial"/>
            <w:sz w:val="24"/>
            <w:szCs w:val="24"/>
            <w:lang w:eastAsia="ru-RU"/>
          </w:rPr>
          <w:t>1999 г</w:t>
        </w:r>
      </w:smartTag>
      <w:r w:rsidRPr="001A2C34">
        <w:rPr>
          <w:rFonts w:ascii="Arial" w:eastAsia="Times New Roman" w:hAnsi="Arial" w:cs="Arial"/>
          <w:sz w:val="24"/>
          <w:szCs w:val="24"/>
          <w:lang w:eastAsia="ru-RU"/>
        </w:rPr>
        <w:t>. «Об основах системы профилактики безнадзорности и правонарушений несовершеннолетних» и другие нормативно-правовые акты федерального уровня.</w:t>
      </w:r>
    </w:p>
    <w:p w:rsidR="00C855F4" w:rsidRPr="001A2C34" w:rsidRDefault="00C855F4" w:rsidP="00406D51">
      <w:pPr>
        <w:spacing w:after="0" w:line="240" w:lineRule="auto"/>
        <w:jc w:val="both"/>
        <w:rPr>
          <w:rFonts w:ascii="Arial" w:eastAsia="Times New Roman" w:hAnsi="Arial" w:cs="Arial"/>
          <w:sz w:val="24"/>
          <w:szCs w:val="24"/>
          <w:lang w:eastAsia="ru-RU"/>
        </w:rPr>
      </w:pPr>
      <w:r w:rsidRPr="001A2C34">
        <w:rPr>
          <w:rFonts w:ascii="Arial" w:eastAsia="Times New Roman" w:hAnsi="Arial" w:cs="Arial"/>
          <w:sz w:val="24"/>
          <w:szCs w:val="24"/>
          <w:lang w:eastAsia="ru-RU"/>
        </w:rPr>
        <w:t xml:space="preserve">Городской округ Люберцы является одним из крупнейших районов Московской области, </w:t>
      </w:r>
      <w:proofErr w:type="gramStart"/>
      <w:r w:rsidRPr="001A2C34">
        <w:rPr>
          <w:rFonts w:ascii="Arial" w:eastAsia="Times New Roman" w:hAnsi="Arial" w:cs="Arial"/>
          <w:sz w:val="24"/>
          <w:szCs w:val="24"/>
          <w:lang w:eastAsia="ru-RU"/>
        </w:rPr>
        <w:t>расположение</w:t>
      </w:r>
      <w:proofErr w:type="gramEnd"/>
      <w:r w:rsidRPr="001A2C34">
        <w:rPr>
          <w:rFonts w:ascii="Arial" w:eastAsia="Times New Roman" w:hAnsi="Arial" w:cs="Arial"/>
          <w:sz w:val="24"/>
          <w:szCs w:val="24"/>
          <w:lang w:eastAsia="ru-RU"/>
        </w:rPr>
        <w:t xml:space="preserve"> которого в непосредственной близости от Москвы обеспечивает постоянный приток населения, в том числе и несовершеннолетних детей. </w:t>
      </w:r>
    </w:p>
    <w:p w:rsidR="00C855F4" w:rsidRPr="001A2C34" w:rsidRDefault="00C855F4" w:rsidP="00406D51">
      <w:pPr>
        <w:widowControl w:val="0"/>
        <w:autoSpaceDE w:val="0"/>
        <w:autoSpaceDN w:val="0"/>
        <w:adjustRightInd w:val="0"/>
        <w:spacing w:after="0" w:line="240" w:lineRule="auto"/>
        <w:jc w:val="both"/>
        <w:rPr>
          <w:rFonts w:ascii="Arial" w:eastAsia="Times New Roman" w:hAnsi="Arial" w:cs="Arial"/>
          <w:sz w:val="24"/>
          <w:szCs w:val="24"/>
          <w:lang w:eastAsia="ru-RU"/>
        </w:rPr>
      </w:pPr>
      <w:r w:rsidRPr="001A2C34">
        <w:rPr>
          <w:rFonts w:ascii="Arial" w:eastAsia="Times New Roman" w:hAnsi="Arial" w:cs="Arial"/>
          <w:sz w:val="24"/>
          <w:szCs w:val="24"/>
          <w:lang w:eastAsia="ru-RU"/>
        </w:rPr>
        <w:t>По статистическим данным Люберецкого отдела государственной статистики количество подросткового населения в возрасте от 0 до 18 лет на территории городского округа Люберцы по итогам 2017 г. составляет 60661 чел.</w:t>
      </w:r>
    </w:p>
    <w:p w:rsidR="00C855F4" w:rsidRPr="001A2C34" w:rsidRDefault="00C855F4" w:rsidP="00406D51">
      <w:pPr>
        <w:spacing w:after="0" w:line="240" w:lineRule="auto"/>
        <w:jc w:val="both"/>
        <w:rPr>
          <w:rFonts w:ascii="Arial" w:eastAsia="Times New Roman" w:hAnsi="Arial" w:cs="Arial"/>
          <w:sz w:val="24"/>
          <w:szCs w:val="24"/>
          <w:lang w:eastAsia="ru-RU"/>
        </w:rPr>
      </w:pPr>
      <w:r w:rsidRPr="001A2C34">
        <w:rPr>
          <w:rFonts w:ascii="Arial" w:eastAsia="Times New Roman" w:hAnsi="Arial" w:cs="Arial"/>
          <w:sz w:val="24"/>
          <w:szCs w:val="24"/>
          <w:lang w:eastAsia="ru-RU"/>
        </w:rPr>
        <w:t>На учетах органов и учреждений системы профилактики безнадзорности и правонарушений несовершеннолетних городского округа Люберцы по итогам 2017 года состоит 165 семей, находящихся в социально опасном положении, в которых воспитывается 238 детей. На профилактических учетах в органах внутренних дел состоит 275  подростков, систематически совершающих правонарушения, преступления, антиобщественные действия.</w:t>
      </w:r>
    </w:p>
    <w:p w:rsidR="00C855F4" w:rsidRPr="001A2C34" w:rsidRDefault="00C855F4" w:rsidP="00406D51">
      <w:pPr>
        <w:spacing w:after="0" w:line="240" w:lineRule="auto"/>
        <w:jc w:val="both"/>
        <w:rPr>
          <w:rFonts w:ascii="Arial" w:eastAsia="Times New Roman" w:hAnsi="Arial" w:cs="Arial"/>
          <w:sz w:val="24"/>
          <w:szCs w:val="24"/>
          <w:lang w:eastAsia="ru-RU"/>
        </w:rPr>
      </w:pPr>
      <w:r w:rsidRPr="001A2C34">
        <w:rPr>
          <w:rFonts w:ascii="Arial" w:eastAsia="Times New Roman" w:hAnsi="Arial" w:cs="Arial"/>
          <w:sz w:val="24"/>
          <w:szCs w:val="24"/>
          <w:lang w:eastAsia="ru-RU"/>
        </w:rPr>
        <w:t>Профилактическая работа органов и учреждений системы профилактики позволила не допустить значительного роста преступности несовершеннолетних и несколько снизить количество несовершеннолетних, привлеченных к уголовной ответственности, в течение последних 5 лет.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843"/>
        <w:gridCol w:w="1701"/>
        <w:gridCol w:w="1843"/>
        <w:gridCol w:w="1984"/>
      </w:tblGrid>
      <w:tr w:rsidR="00C855F4" w:rsidRPr="001A2C34" w:rsidTr="00884D5B">
        <w:tc>
          <w:tcPr>
            <w:tcW w:w="5637" w:type="dxa"/>
          </w:tcPr>
          <w:p w:rsidR="00C855F4" w:rsidRPr="001A2C34" w:rsidRDefault="00C855F4" w:rsidP="00406D51">
            <w:pPr>
              <w:spacing w:before="100" w:beforeAutospacing="1" w:after="0" w:afterAutospacing="1" w:line="240" w:lineRule="auto"/>
              <w:jc w:val="center"/>
              <w:rPr>
                <w:rFonts w:ascii="Arial" w:eastAsia="Times New Roman" w:hAnsi="Arial" w:cs="Arial"/>
                <w:sz w:val="24"/>
                <w:szCs w:val="24"/>
                <w:lang w:eastAsia="ru-RU"/>
              </w:rPr>
            </w:pPr>
          </w:p>
        </w:tc>
        <w:tc>
          <w:tcPr>
            <w:tcW w:w="2126" w:type="dxa"/>
          </w:tcPr>
          <w:p w:rsidR="00C855F4" w:rsidRPr="001A2C34" w:rsidRDefault="00C855F4" w:rsidP="00406D51">
            <w:pPr>
              <w:spacing w:before="100" w:beforeAutospacing="1" w:after="0" w:afterAutospacing="1" w:line="240" w:lineRule="auto"/>
              <w:ind w:right="-108"/>
              <w:jc w:val="center"/>
              <w:rPr>
                <w:rFonts w:ascii="Arial" w:eastAsia="Times New Roman" w:hAnsi="Arial" w:cs="Arial"/>
                <w:sz w:val="24"/>
                <w:szCs w:val="24"/>
                <w:lang w:eastAsia="ru-RU"/>
              </w:rPr>
            </w:pPr>
            <w:r w:rsidRPr="001A2C34">
              <w:rPr>
                <w:rFonts w:ascii="Arial" w:eastAsia="Times New Roman" w:hAnsi="Arial" w:cs="Arial"/>
                <w:sz w:val="24"/>
                <w:szCs w:val="24"/>
                <w:lang w:eastAsia="ru-RU"/>
              </w:rPr>
              <w:t>2013 г.</w:t>
            </w:r>
          </w:p>
        </w:tc>
        <w:tc>
          <w:tcPr>
            <w:tcW w:w="1843" w:type="dxa"/>
          </w:tcPr>
          <w:p w:rsidR="00C855F4" w:rsidRPr="001A2C34" w:rsidRDefault="00C855F4" w:rsidP="00406D51">
            <w:pPr>
              <w:spacing w:before="100" w:beforeAutospacing="1" w:after="0" w:afterAutospacing="1" w:line="240" w:lineRule="auto"/>
              <w:ind w:right="-108"/>
              <w:jc w:val="center"/>
              <w:rPr>
                <w:rFonts w:ascii="Arial" w:eastAsia="Times New Roman" w:hAnsi="Arial" w:cs="Arial"/>
                <w:sz w:val="24"/>
                <w:szCs w:val="24"/>
                <w:lang w:eastAsia="ru-RU"/>
              </w:rPr>
            </w:pPr>
            <w:r w:rsidRPr="001A2C34">
              <w:rPr>
                <w:rFonts w:ascii="Arial" w:eastAsia="Times New Roman" w:hAnsi="Arial" w:cs="Arial"/>
                <w:sz w:val="24"/>
                <w:szCs w:val="24"/>
                <w:lang w:eastAsia="ru-RU"/>
              </w:rPr>
              <w:t>2014 г.</w:t>
            </w:r>
          </w:p>
        </w:tc>
        <w:tc>
          <w:tcPr>
            <w:tcW w:w="1701" w:type="dxa"/>
          </w:tcPr>
          <w:p w:rsidR="00C855F4" w:rsidRPr="001A2C34" w:rsidRDefault="00C855F4" w:rsidP="00406D51">
            <w:pPr>
              <w:spacing w:before="100" w:beforeAutospacing="1" w:after="0" w:afterAutospacing="1" w:line="240" w:lineRule="auto"/>
              <w:ind w:right="-108"/>
              <w:jc w:val="center"/>
              <w:rPr>
                <w:rFonts w:ascii="Arial" w:eastAsia="Times New Roman" w:hAnsi="Arial" w:cs="Arial"/>
                <w:sz w:val="24"/>
                <w:szCs w:val="24"/>
                <w:lang w:eastAsia="ru-RU"/>
              </w:rPr>
            </w:pPr>
            <w:r w:rsidRPr="001A2C34">
              <w:rPr>
                <w:rFonts w:ascii="Arial" w:eastAsia="Times New Roman" w:hAnsi="Arial" w:cs="Arial"/>
                <w:sz w:val="24"/>
                <w:szCs w:val="24"/>
                <w:lang w:eastAsia="ru-RU"/>
              </w:rPr>
              <w:t>2015 г.</w:t>
            </w:r>
          </w:p>
        </w:tc>
        <w:tc>
          <w:tcPr>
            <w:tcW w:w="1843" w:type="dxa"/>
          </w:tcPr>
          <w:p w:rsidR="00C855F4" w:rsidRPr="001A2C34" w:rsidRDefault="00C855F4" w:rsidP="00406D51">
            <w:pPr>
              <w:spacing w:before="100" w:beforeAutospacing="1" w:after="0" w:afterAutospacing="1" w:line="240" w:lineRule="auto"/>
              <w:ind w:right="-108"/>
              <w:jc w:val="center"/>
              <w:rPr>
                <w:rFonts w:ascii="Arial" w:eastAsia="Times New Roman" w:hAnsi="Arial" w:cs="Arial"/>
                <w:sz w:val="24"/>
                <w:szCs w:val="24"/>
                <w:lang w:eastAsia="ru-RU"/>
              </w:rPr>
            </w:pPr>
            <w:r w:rsidRPr="001A2C34">
              <w:rPr>
                <w:rFonts w:ascii="Arial" w:eastAsia="Times New Roman" w:hAnsi="Arial" w:cs="Arial"/>
                <w:sz w:val="24"/>
                <w:szCs w:val="24"/>
                <w:lang w:eastAsia="ru-RU"/>
              </w:rPr>
              <w:t>2016 г.</w:t>
            </w:r>
          </w:p>
        </w:tc>
        <w:tc>
          <w:tcPr>
            <w:tcW w:w="1984" w:type="dxa"/>
          </w:tcPr>
          <w:p w:rsidR="00C855F4" w:rsidRPr="001A2C34" w:rsidRDefault="00C855F4" w:rsidP="00406D51">
            <w:pPr>
              <w:spacing w:before="100" w:beforeAutospacing="1" w:after="0" w:afterAutospacing="1" w:line="240" w:lineRule="auto"/>
              <w:ind w:right="-108"/>
              <w:jc w:val="center"/>
              <w:rPr>
                <w:rFonts w:ascii="Arial" w:eastAsia="Times New Roman" w:hAnsi="Arial" w:cs="Arial"/>
                <w:sz w:val="24"/>
                <w:szCs w:val="24"/>
                <w:lang w:eastAsia="ru-RU"/>
              </w:rPr>
            </w:pPr>
            <w:r w:rsidRPr="001A2C34">
              <w:rPr>
                <w:rFonts w:ascii="Arial" w:eastAsia="Times New Roman" w:hAnsi="Arial" w:cs="Arial"/>
                <w:sz w:val="24"/>
                <w:szCs w:val="24"/>
                <w:lang w:eastAsia="ru-RU"/>
              </w:rPr>
              <w:t>2017 г.</w:t>
            </w:r>
          </w:p>
        </w:tc>
      </w:tr>
      <w:tr w:rsidR="00C855F4" w:rsidRPr="001A2C34" w:rsidTr="00884D5B">
        <w:tc>
          <w:tcPr>
            <w:tcW w:w="5637" w:type="dxa"/>
          </w:tcPr>
          <w:p w:rsidR="00C855F4" w:rsidRPr="001A2C34" w:rsidRDefault="00C855F4" w:rsidP="00406D51">
            <w:pPr>
              <w:spacing w:before="100" w:beforeAutospacing="1" w:after="0" w:afterAutospacing="1" w:line="240" w:lineRule="auto"/>
              <w:jc w:val="center"/>
              <w:rPr>
                <w:rFonts w:ascii="Arial" w:eastAsia="Times New Roman" w:hAnsi="Arial" w:cs="Arial"/>
                <w:sz w:val="24"/>
                <w:szCs w:val="24"/>
                <w:lang w:eastAsia="ru-RU"/>
              </w:rPr>
            </w:pPr>
            <w:r w:rsidRPr="001A2C34">
              <w:rPr>
                <w:rFonts w:ascii="Arial" w:eastAsia="Times New Roman" w:hAnsi="Arial" w:cs="Arial"/>
                <w:sz w:val="24"/>
                <w:szCs w:val="24"/>
                <w:lang w:eastAsia="ru-RU"/>
              </w:rPr>
              <w:t>Всего совершено преступлений несовершеннолетними</w:t>
            </w:r>
          </w:p>
        </w:tc>
        <w:tc>
          <w:tcPr>
            <w:tcW w:w="2126" w:type="dxa"/>
          </w:tcPr>
          <w:p w:rsidR="00C855F4" w:rsidRPr="001A2C34" w:rsidRDefault="00C855F4" w:rsidP="00406D51">
            <w:pPr>
              <w:spacing w:before="100" w:beforeAutospacing="1" w:after="0" w:afterAutospacing="1" w:line="240" w:lineRule="auto"/>
              <w:ind w:right="-108"/>
              <w:jc w:val="center"/>
              <w:rPr>
                <w:rFonts w:ascii="Arial" w:eastAsia="Times New Roman" w:hAnsi="Arial" w:cs="Arial"/>
                <w:sz w:val="24"/>
                <w:szCs w:val="24"/>
                <w:lang w:eastAsia="ru-RU"/>
              </w:rPr>
            </w:pPr>
            <w:r w:rsidRPr="001A2C34">
              <w:rPr>
                <w:rFonts w:ascii="Arial" w:eastAsia="Times New Roman" w:hAnsi="Arial" w:cs="Arial"/>
                <w:sz w:val="24"/>
                <w:szCs w:val="24"/>
                <w:lang w:eastAsia="ru-RU"/>
              </w:rPr>
              <w:t>37</w:t>
            </w:r>
          </w:p>
        </w:tc>
        <w:tc>
          <w:tcPr>
            <w:tcW w:w="1843" w:type="dxa"/>
          </w:tcPr>
          <w:p w:rsidR="00C855F4" w:rsidRPr="001A2C34" w:rsidRDefault="00C855F4" w:rsidP="00406D51">
            <w:pPr>
              <w:spacing w:before="100" w:beforeAutospacing="1" w:after="0" w:afterAutospacing="1" w:line="240" w:lineRule="auto"/>
              <w:ind w:right="-108"/>
              <w:jc w:val="center"/>
              <w:rPr>
                <w:rFonts w:ascii="Arial" w:eastAsia="Times New Roman" w:hAnsi="Arial" w:cs="Arial"/>
                <w:sz w:val="24"/>
                <w:szCs w:val="24"/>
                <w:lang w:eastAsia="ru-RU"/>
              </w:rPr>
            </w:pPr>
            <w:r w:rsidRPr="001A2C34">
              <w:rPr>
                <w:rFonts w:ascii="Arial" w:eastAsia="Times New Roman" w:hAnsi="Arial" w:cs="Arial"/>
                <w:sz w:val="24"/>
                <w:szCs w:val="24"/>
                <w:lang w:eastAsia="ru-RU"/>
              </w:rPr>
              <w:t>14</w:t>
            </w:r>
          </w:p>
        </w:tc>
        <w:tc>
          <w:tcPr>
            <w:tcW w:w="1701" w:type="dxa"/>
          </w:tcPr>
          <w:p w:rsidR="00C855F4" w:rsidRPr="001A2C34" w:rsidRDefault="00C855F4" w:rsidP="00406D51">
            <w:pPr>
              <w:spacing w:before="100" w:beforeAutospacing="1" w:after="0" w:afterAutospacing="1" w:line="240" w:lineRule="auto"/>
              <w:ind w:right="-108"/>
              <w:jc w:val="center"/>
              <w:rPr>
                <w:rFonts w:ascii="Arial" w:eastAsia="Times New Roman" w:hAnsi="Arial" w:cs="Arial"/>
                <w:sz w:val="24"/>
                <w:szCs w:val="24"/>
                <w:lang w:eastAsia="ru-RU"/>
              </w:rPr>
            </w:pPr>
            <w:r w:rsidRPr="001A2C34">
              <w:rPr>
                <w:rFonts w:ascii="Arial" w:eastAsia="Times New Roman" w:hAnsi="Arial" w:cs="Arial"/>
                <w:sz w:val="24"/>
                <w:szCs w:val="24"/>
                <w:lang w:eastAsia="ru-RU"/>
              </w:rPr>
              <w:t>32</w:t>
            </w:r>
          </w:p>
        </w:tc>
        <w:tc>
          <w:tcPr>
            <w:tcW w:w="1843" w:type="dxa"/>
          </w:tcPr>
          <w:p w:rsidR="00C855F4" w:rsidRPr="001A2C34" w:rsidRDefault="00C855F4" w:rsidP="00406D51">
            <w:pPr>
              <w:spacing w:before="100" w:beforeAutospacing="1" w:after="0" w:afterAutospacing="1" w:line="240" w:lineRule="auto"/>
              <w:ind w:right="-108"/>
              <w:jc w:val="center"/>
              <w:rPr>
                <w:rFonts w:ascii="Arial" w:eastAsia="Times New Roman" w:hAnsi="Arial" w:cs="Arial"/>
                <w:sz w:val="24"/>
                <w:szCs w:val="24"/>
                <w:lang w:eastAsia="ru-RU"/>
              </w:rPr>
            </w:pPr>
            <w:r w:rsidRPr="001A2C34">
              <w:rPr>
                <w:rFonts w:ascii="Arial" w:eastAsia="Times New Roman" w:hAnsi="Arial" w:cs="Arial"/>
                <w:sz w:val="24"/>
                <w:szCs w:val="24"/>
                <w:lang w:eastAsia="ru-RU"/>
              </w:rPr>
              <w:t>27</w:t>
            </w:r>
          </w:p>
        </w:tc>
        <w:tc>
          <w:tcPr>
            <w:tcW w:w="1984" w:type="dxa"/>
          </w:tcPr>
          <w:p w:rsidR="00C855F4" w:rsidRPr="001A2C34" w:rsidRDefault="00C855F4" w:rsidP="00406D51">
            <w:pPr>
              <w:spacing w:before="100" w:beforeAutospacing="1" w:after="0" w:afterAutospacing="1" w:line="240" w:lineRule="auto"/>
              <w:ind w:right="-108"/>
              <w:jc w:val="center"/>
              <w:rPr>
                <w:rFonts w:ascii="Arial" w:eastAsia="Times New Roman" w:hAnsi="Arial" w:cs="Arial"/>
                <w:sz w:val="24"/>
                <w:szCs w:val="24"/>
                <w:lang w:eastAsia="ru-RU"/>
              </w:rPr>
            </w:pPr>
            <w:r w:rsidRPr="001A2C34">
              <w:rPr>
                <w:rFonts w:ascii="Arial" w:eastAsia="Times New Roman" w:hAnsi="Arial" w:cs="Arial"/>
                <w:sz w:val="24"/>
                <w:szCs w:val="24"/>
                <w:lang w:eastAsia="ru-RU"/>
              </w:rPr>
              <w:t>26</w:t>
            </w:r>
          </w:p>
        </w:tc>
      </w:tr>
      <w:tr w:rsidR="00C855F4" w:rsidRPr="001A2C34" w:rsidTr="00884D5B">
        <w:tc>
          <w:tcPr>
            <w:tcW w:w="5637" w:type="dxa"/>
          </w:tcPr>
          <w:p w:rsidR="00C855F4" w:rsidRPr="001A2C34" w:rsidRDefault="00C855F4" w:rsidP="00406D51">
            <w:pPr>
              <w:spacing w:before="100" w:beforeAutospacing="1" w:after="0" w:afterAutospacing="1" w:line="240" w:lineRule="auto"/>
              <w:jc w:val="center"/>
              <w:rPr>
                <w:rFonts w:ascii="Arial" w:eastAsia="Times New Roman" w:hAnsi="Arial" w:cs="Arial"/>
                <w:sz w:val="24"/>
                <w:szCs w:val="24"/>
                <w:lang w:eastAsia="ru-RU"/>
              </w:rPr>
            </w:pPr>
            <w:r w:rsidRPr="001A2C34">
              <w:rPr>
                <w:rFonts w:ascii="Arial" w:eastAsia="Times New Roman" w:hAnsi="Arial" w:cs="Arial"/>
                <w:sz w:val="24"/>
                <w:szCs w:val="24"/>
                <w:lang w:eastAsia="ru-RU"/>
              </w:rPr>
              <w:t>В них участвовало несовершеннолетних</w:t>
            </w:r>
          </w:p>
        </w:tc>
        <w:tc>
          <w:tcPr>
            <w:tcW w:w="2126" w:type="dxa"/>
          </w:tcPr>
          <w:p w:rsidR="00C855F4" w:rsidRPr="001A2C34" w:rsidRDefault="00C855F4" w:rsidP="00406D51">
            <w:pPr>
              <w:spacing w:before="100" w:beforeAutospacing="1" w:after="0" w:afterAutospacing="1" w:line="240" w:lineRule="auto"/>
              <w:jc w:val="center"/>
              <w:rPr>
                <w:rFonts w:ascii="Arial" w:eastAsia="Times New Roman" w:hAnsi="Arial" w:cs="Arial"/>
                <w:sz w:val="24"/>
                <w:szCs w:val="24"/>
                <w:lang w:eastAsia="ru-RU"/>
              </w:rPr>
            </w:pPr>
            <w:r w:rsidRPr="001A2C34">
              <w:rPr>
                <w:rFonts w:ascii="Arial" w:eastAsia="Times New Roman" w:hAnsi="Arial" w:cs="Arial"/>
                <w:sz w:val="24"/>
                <w:szCs w:val="24"/>
                <w:lang w:eastAsia="ru-RU"/>
              </w:rPr>
              <w:t>32</w:t>
            </w:r>
          </w:p>
        </w:tc>
        <w:tc>
          <w:tcPr>
            <w:tcW w:w="1843" w:type="dxa"/>
          </w:tcPr>
          <w:p w:rsidR="00C855F4" w:rsidRPr="001A2C34" w:rsidRDefault="00C855F4" w:rsidP="00406D51">
            <w:pPr>
              <w:spacing w:before="100" w:beforeAutospacing="1" w:after="0" w:afterAutospacing="1" w:line="240" w:lineRule="auto"/>
              <w:jc w:val="center"/>
              <w:rPr>
                <w:rFonts w:ascii="Arial" w:eastAsia="Times New Roman" w:hAnsi="Arial" w:cs="Arial"/>
                <w:sz w:val="24"/>
                <w:szCs w:val="24"/>
                <w:lang w:eastAsia="ru-RU"/>
              </w:rPr>
            </w:pPr>
            <w:r w:rsidRPr="001A2C34">
              <w:rPr>
                <w:rFonts w:ascii="Arial" w:eastAsia="Times New Roman" w:hAnsi="Arial" w:cs="Arial"/>
                <w:sz w:val="24"/>
                <w:szCs w:val="24"/>
                <w:lang w:eastAsia="ru-RU"/>
              </w:rPr>
              <w:t>15</w:t>
            </w:r>
          </w:p>
        </w:tc>
        <w:tc>
          <w:tcPr>
            <w:tcW w:w="1701" w:type="dxa"/>
          </w:tcPr>
          <w:p w:rsidR="00C855F4" w:rsidRPr="001A2C34" w:rsidRDefault="00C855F4" w:rsidP="00406D51">
            <w:pPr>
              <w:spacing w:before="100" w:beforeAutospacing="1" w:after="0" w:afterAutospacing="1" w:line="240" w:lineRule="auto"/>
              <w:jc w:val="center"/>
              <w:rPr>
                <w:rFonts w:ascii="Arial" w:eastAsia="Times New Roman" w:hAnsi="Arial" w:cs="Arial"/>
                <w:sz w:val="24"/>
                <w:szCs w:val="24"/>
                <w:lang w:eastAsia="ru-RU"/>
              </w:rPr>
            </w:pPr>
            <w:r w:rsidRPr="001A2C34">
              <w:rPr>
                <w:rFonts w:ascii="Arial" w:eastAsia="Times New Roman" w:hAnsi="Arial" w:cs="Arial"/>
                <w:sz w:val="24"/>
                <w:szCs w:val="24"/>
                <w:lang w:eastAsia="ru-RU"/>
              </w:rPr>
              <w:t>9</w:t>
            </w:r>
          </w:p>
        </w:tc>
        <w:tc>
          <w:tcPr>
            <w:tcW w:w="1843" w:type="dxa"/>
          </w:tcPr>
          <w:p w:rsidR="00C855F4" w:rsidRPr="001A2C34" w:rsidRDefault="00C855F4" w:rsidP="00406D51">
            <w:pPr>
              <w:spacing w:before="100" w:beforeAutospacing="1" w:after="0" w:afterAutospacing="1" w:line="240" w:lineRule="auto"/>
              <w:jc w:val="center"/>
              <w:rPr>
                <w:rFonts w:ascii="Arial" w:eastAsia="Times New Roman" w:hAnsi="Arial" w:cs="Arial"/>
                <w:sz w:val="24"/>
                <w:szCs w:val="24"/>
                <w:lang w:eastAsia="ru-RU"/>
              </w:rPr>
            </w:pPr>
            <w:r w:rsidRPr="001A2C34">
              <w:rPr>
                <w:rFonts w:ascii="Arial" w:eastAsia="Times New Roman" w:hAnsi="Arial" w:cs="Arial"/>
                <w:sz w:val="24"/>
                <w:szCs w:val="24"/>
                <w:lang w:eastAsia="ru-RU"/>
              </w:rPr>
              <w:t>30</w:t>
            </w:r>
          </w:p>
        </w:tc>
        <w:tc>
          <w:tcPr>
            <w:tcW w:w="1984" w:type="dxa"/>
          </w:tcPr>
          <w:p w:rsidR="00C855F4" w:rsidRPr="001A2C34" w:rsidRDefault="00C855F4" w:rsidP="00406D51">
            <w:pPr>
              <w:spacing w:before="100" w:beforeAutospacing="1" w:after="0" w:afterAutospacing="1" w:line="240" w:lineRule="auto"/>
              <w:jc w:val="center"/>
              <w:rPr>
                <w:rFonts w:ascii="Arial" w:eastAsia="Times New Roman" w:hAnsi="Arial" w:cs="Arial"/>
                <w:sz w:val="24"/>
                <w:szCs w:val="24"/>
                <w:lang w:eastAsia="ru-RU"/>
              </w:rPr>
            </w:pPr>
            <w:r w:rsidRPr="001A2C34">
              <w:rPr>
                <w:rFonts w:ascii="Arial" w:eastAsia="Times New Roman" w:hAnsi="Arial" w:cs="Arial"/>
                <w:sz w:val="24"/>
                <w:szCs w:val="24"/>
                <w:lang w:eastAsia="ru-RU"/>
              </w:rPr>
              <w:t>30</w:t>
            </w:r>
          </w:p>
        </w:tc>
      </w:tr>
    </w:tbl>
    <w:p w:rsidR="00C855F4" w:rsidRPr="001A2C34" w:rsidRDefault="00C855F4" w:rsidP="00406D51">
      <w:pPr>
        <w:widowControl w:val="0"/>
        <w:autoSpaceDE w:val="0"/>
        <w:autoSpaceDN w:val="0"/>
        <w:adjustRightInd w:val="0"/>
        <w:spacing w:after="0" w:line="240" w:lineRule="auto"/>
        <w:jc w:val="both"/>
        <w:rPr>
          <w:rFonts w:ascii="Arial" w:eastAsia="Times New Roman" w:hAnsi="Arial" w:cs="Arial"/>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843"/>
        <w:gridCol w:w="1701"/>
        <w:gridCol w:w="1842"/>
        <w:gridCol w:w="1985"/>
      </w:tblGrid>
      <w:tr w:rsidR="00C855F4" w:rsidRPr="001A2C34" w:rsidTr="00884D5B">
        <w:tc>
          <w:tcPr>
            <w:tcW w:w="5637" w:type="dxa"/>
          </w:tcPr>
          <w:p w:rsidR="00C855F4" w:rsidRPr="001A2C34" w:rsidRDefault="00C855F4" w:rsidP="00406D51">
            <w:pPr>
              <w:spacing w:before="100" w:beforeAutospacing="1" w:after="0" w:afterAutospacing="1" w:line="240" w:lineRule="auto"/>
              <w:jc w:val="center"/>
              <w:rPr>
                <w:rFonts w:ascii="Arial" w:eastAsia="Times New Roman" w:hAnsi="Arial" w:cs="Arial"/>
                <w:sz w:val="24"/>
                <w:szCs w:val="24"/>
                <w:lang w:eastAsia="ru-RU"/>
              </w:rPr>
            </w:pPr>
          </w:p>
        </w:tc>
        <w:tc>
          <w:tcPr>
            <w:tcW w:w="2126" w:type="dxa"/>
          </w:tcPr>
          <w:p w:rsidR="00C855F4" w:rsidRPr="001A2C34" w:rsidRDefault="00C855F4" w:rsidP="00406D51">
            <w:pPr>
              <w:spacing w:before="100" w:beforeAutospacing="1" w:after="0" w:afterAutospacing="1" w:line="240" w:lineRule="auto"/>
              <w:ind w:right="-108"/>
              <w:jc w:val="center"/>
              <w:rPr>
                <w:rFonts w:ascii="Arial" w:eastAsia="Times New Roman" w:hAnsi="Arial" w:cs="Arial"/>
                <w:sz w:val="24"/>
                <w:szCs w:val="24"/>
                <w:lang w:eastAsia="ru-RU"/>
              </w:rPr>
            </w:pPr>
            <w:r w:rsidRPr="001A2C34">
              <w:rPr>
                <w:rFonts w:ascii="Arial" w:eastAsia="Times New Roman" w:hAnsi="Arial" w:cs="Arial"/>
                <w:sz w:val="24"/>
                <w:szCs w:val="24"/>
                <w:lang w:eastAsia="ru-RU"/>
              </w:rPr>
              <w:t>2013 г.</w:t>
            </w:r>
          </w:p>
        </w:tc>
        <w:tc>
          <w:tcPr>
            <w:tcW w:w="1843" w:type="dxa"/>
          </w:tcPr>
          <w:p w:rsidR="00C855F4" w:rsidRPr="001A2C34" w:rsidRDefault="00C855F4" w:rsidP="00406D51">
            <w:pPr>
              <w:spacing w:before="100" w:beforeAutospacing="1" w:after="0" w:afterAutospacing="1" w:line="240" w:lineRule="auto"/>
              <w:ind w:right="-108"/>
              <w:jc w:val="center"/>
              <w:rPr>
                <w:rFonts w:ascii="Arial" w:eastAsia="Times New Roman" w:hAnsi="Arial" w:cs="Arial"/>
                <w:sz w:val="24"/>
                <w:szCs w:val="24"/>
                <w:lang w:eastAsia="ru-RU"/>
              </w:rPr>
            </w:pPr>
            <w:r w:rsidRPr="001A2C34">
              <w:rPr>
                <w:rFonts w:ascii="Arial" w:eastAsia="Times New Roman" w:hAnsi="Arial" w:cs="Arial"/>
                <w:sz w:val="24"/>
                <w:szCs w:val="24"/>
                <w:lang w:eastAsia="ru-RU"/>
              </w:rPr>
              <w:t>2014 г.</w:t>
            </w:r>
          </w:p>
        </w:tc>
        <w:tc>
          <w:tcPr>
            <w:tcW w:w="1701" w:type="dxa"/>
          </w:tcPr>
          <w:p w:rsidR="00C855F4" w:rsidRPr="001A2C34" w:rsidRDefault="00C855F4" w:rsidP="00406D51">
            <w:pPr>
              <w:spacing w:before="100" w:beforeAutospacing="1" w:after="0" w:afterAutospacing="1" w:line="240" w:lineRule="auto"/>
              <w:ind w:right="-108"/>
              <w:jc w:val="center"/>
              <w:rPr>
                <w:rFonts w:ascii="Arial" w:eastAsia="Times New Roman" w:hAnsi="Arial" w:cs="Arial"/>
                <w:sz w:val="24"/>
                <w:szCs w:val="24"/>
                <w:lang w:eastAsia="ru-RU"/>
              </w:rPr>
            </w:pPr>
            <w:r w:rsidRPr="001A2C34">
              <w:rPr>
                <w:rFonts w:ascii="Arial" w:eastAsia="Times New Roman" w:hAnsi="Arial" w:cs="Arial"/>
                <w:sz w:val="24"/>
                <w:szCs w:val="24"/>
                <w:lang w:eastAsia="ru-RU"/>
              </w:rPr>
              <w:t>2015 г.</w:t>
            </w:r>
          </w:p>
        </w:tc>
        <w:tc>
          <w:tcPr>
            <w:tcW w:w="1842" w:type="dxa"/>
          </w:tcPr>
          <w:p w:rsidR="00C855F4" w:rsidRPr="001A2C34" w:rsidRDefault="00C855F4" w:rsidP="00406D51">
            <w:pPr>
              <w:spacing w:before="100" w:beforeAutospacing="1" w:after="0" w:afterAutospacing="1" w:line="240" w:lineRule="auto"/>
              <w:ind w:right="-108"/>
              <w:jc w:val="center"/>
              <w:rPr>
                <w:rFonts w:ascii="Arial" w:eastAsia="Times New Roman" w:hAnsi="Arial" w:cs="Arial"/>
                <w:sz w:val="24"/>
                <w:szCs w:val="24"/>
                <w:lang w:eastAsia="ru-RU"/>
              </w:rPr>
            </w:pPr>
            <w:r w:rsidRPr="001A2C34">
              <w:rPr>
                <w:rFonts w:ascii="Arial" w:eastAsia="Times New Roman" w:hAnsi="Arial" w:cs="Arial"/>
                <w:sz w:val="24"/>
                <w:szCs w:val="24"/>
                <w:lang w:eastAsia="ru-RU"/>
              </w:rPr>
              <w:t>2016 г.</w:t>
            </w:r>
          </w:p>
        </w:tc>
        <w:tc>
          <w:tcPr>
            <w:tcW w:w="1985" w:type="dxa"/>
          </w:tcPr>
          <w:p w:rsidR="00C855F4" w:rsidRPr="001A2C34" w:rsidRDefault="00C855F4" w:rsidP="00406D51">
            <w:pPr>
              <w:spacing w:before="100" w:beforeAutospacing="1" w:after="0" w:afterAutospacing="1" w:line="240" w:lineRule="auto"/>
              <w:ind w:right="-108"/>
              <w:jc w:val="center"/>
              <w:rPr>
                <w:rFonts w:ascii="Arial" w:eastAsia="Times New Roman" w:hAnsi="Arial" w:cs="Arial"/>
                <w:sz w:val="24"/>
                <w:szCs w:val="24"/>
                <w:lang w:eastAsia="ru-RU"/>
              </w:rPr>
            </w:pPr>
            <w:r w:rsidRPr="001A2C34">
              <w:rPr>
                <w:rFonts w:ascii="Arial" w:eastAsia="Times New Roman" w:hAnsi="Arial" w:cs="Arial"/>
                <w:sz w:val="24"/>
                <w:szCs w:val="24"/>
                <w:lang w:eastAsia="ru-RU"/>
              </w:rPr>
              <w:t>2017 г.</w:t>
            </w:r>
          </w:p>
        </w:tc>
      </w:tr>
      <w:tr w:rsidR="00C855F4" w:rsidRPr="001A2C34" w:rsidTr="00884D5B">
        <w:tc>
          <w:tcPr>
            <w:tcW w:w="5637" w:type="dxa"/>
          </w:tcPr>
          <w:p w:rsidR="00C855F4" w:rsidRPr="001A2C34" w:rsidRDefault="00C855F4" w:rsidP="00406D51">
            <w:pPr>
              <w:spacing w:before="100" w:beforeAutospacing="1" w:after="0" w:afterAutospacing="1" w:line="240" w:lineRule="auto"/>
              <w:jc w:val="center"/>
              <w:rPr>
                <w:rFonts w:ascii="Arial" w:eastAsia="Times New Roman" w:hAnsi="Arial" w:cs="Arial"/>
                <w:sz w:val="24"/>
                <w:szCs w:val="24"/>
                <w:lang w:eastAsia="ru-RU"/>
              </w:rPr>
            </w:pPr>
            <w:r w:rsidRPr="001A2C34">
              <w:rPr>
                <w:rFonts w:ascii="Arial" w:eastAsia="Times New Roman" w:hAnsi="Arial" w:cs="Arial"/>
                <w:sz w:val="24"/>
                <w:szCs w:val="24"/>
                <w:lang w:eastAsia="ru-RU"/>
              </w:rPr>
              <w:t>Привлечено несовершеннолетних к административной ответственности</w:t>
            </w:r>
          </w:p>
        </w:tc>
        <w:tc>
          <w:tcPr>
            <w:tcW w:w="2126" w:type="dxa"/>
          </w:tcPr>
          <w:p w:rsidR="00C855F4" w:rsidRPr="001A2C34" w:rsidRDefault="00C855F4" w:rsidP="00406D51">
            <w:pPr>
              <w:spacing w:before="100" w:beforeAutospacing="1" w:after="0" w:afterAutospacing="1" w:line="240" w:lineRule="auto"/>
              <w:ind w:right="-108"/>
              <w:jc w:val="center"/>
              <w:rPr>
                <w:rFonts w:ascii="Arial" w:eastAsia="Times New Roman" w:hAnsi="Arial" w:cs="Arial"/>
                <w:sz w:val="24"/>
                <w:szCs w:val="24"/>
                <w:lang w:eastAsia="ru-RU"/>
              </w:rPr>
            </w:pPr>
            <w:r w:rsidRPr="001A2C34">
              <w:rPr>
                <w:rFonts w:ascii="Arial" w:eastAsia="Times New Roman" w:hAnsi="Arial" w:cs="Arial"/>
                <w:sz w:val="24"/>
                <w:szCs w:val="24"/>
                <w:lang w:eastAsia="ru-RU"/>
              </w:rPr>
              <w:t>60</w:t>
            </w:r>
          </w:p>
        </w:tc>
        <w:tc>
          <w:tcPr>
            <w:tcW w:w="1843" w:type="dxa"/>
          </w:tcPr>
          <w:p w:rsidR="00C855F4" w:rsidRPr="001A2C34" w:rsidRDefault="00C855F4" w:rsidP="00406D51">
            <w:pPr>
              <w:spacing w:before="100" w:beforeAutospacing="1" w:after="0" w:afterAutospacing="1" w:line="240" w:lineRule="auto"/>
              <w:ind w:right="-108"/>
              <w:jc w:val="center"/>
              <w:rPr>
                <w:rFonts w:ascii="Arial" w:eastAsia="Times New Roman" w:hAnsi="Arial" w:cs="Arial"/>
                <w:sz w:val="24"/>
                <w:szCs w:val="24"/>
                <w:lang w:eastAsia="ru-RU"/>
              </w:rPr>
            </w:pPr>
            <w:r w:rsidRPr="001A2C34">
              <w:rPr>
                <w:rFonts w:ascii="Arial" w:eastAsia="Times New Roman" w:hAnsi="Arial" w:cs="Arial"/>
                <w:sz w:val="24"/>
                <w:szCs w:val="24"/>
                <w:lang w:eastAsia="ru-RU"/>
              </w:rPr>
              <w:t>82</w:t>
            </w:r>
          </w:p>
        </w:tc>
        <w:tc>
          <w:tcPr>
            <w:tcW w:w="1701" w:type="dxa"/>
          </w:tcPr>
          <w:p w:rsidR="00C855F4" w:rsidRPr="001A2C34" w:rsidRDefault="00C855F4" w:rsidP="00406D51">
            <w:pPr>
              <w:spacing w:before="100" w:beforeAutospacing="1" w:after="0" w:afterAutospacing="1" w:line="240" w:lineRule="auto"/>
              <w:ind w:right="-108"/>
              <w:jc w:val="center"/>
              <w:rPr>
                <w:rFonts w:ascii="Arial" w:eastAsia="Times New Roman" w:hAnsi="Arial" w:cs="Arial"/>
                <w:sz w:val="24"/>
                <w:szCs w:val="24"/>
                <w:lang w:eastAsia="ru-RU"/>
              </w:rPr>
            </w:pPr>
            <w:r w:rsidRPr="001A2C34">
              <w:rPr>
                <w:rFonts w:ascii="Arial" w:eastAsia="Times New Roman" w:hAnsi="Arial" w:cs="Arial"/>
                <w:sz w:val="24"/>
                <w:szCs w:val="24"/>
                <w:lang w:eastAsia="ru-RU"/>
              </w:rPr>
              <w:t>82</w:t>
            </w:r>
          </w:p>
        </w:tc>
        <w:tc>
          <w:tcPr>
            <w:tcW w:w="1842" w:type="dxa"/>
          </w:tcPr>
          <w:p w:rsidR="00C855F4" w:rsidRPr="001A2C34" w:rsidRDefault="00C855F4" w:rsidP="00406D51">
            <w:pPr>
              <w:spacing w:before="100" w:beforeAutospacing="1" w:after="0" w:afterAutospacing="1" w:line="240" w:lineRule="auto"/>
              <w:ind w:right="-108"/>
              <w:jc w:val="center"/>
              <w:rPr>
                <w:rFonts w:ascii="Arial" w:eastAsia="Times New Roman" w:hAnsi="Arial" w:cs="Arial"/>
                <w:sz w:val="24"/>
                <w:szCs w:val="24"/>
                <w:lang w:eastAsia="ru-RU"/>
              </w:rPr>
            </w:pPr>
            <w:r w:rsidRPr="001A2C34">
              <w:rPr>
                <w:rFonts w:ascii="Arial" w:eastAsia="Times New Roman" w:hAnsi="Arial" w:cs="Arial"/>
                <w:sz w:val="24"/>
                <w:szCs w:val="24"/>
                <w:lang w:eastAsia="ru-RU"/>
              </w:rPr>
              <w:t>87</w:t>
            </w:r>
          </w:p>
        </w:tc>
        <w:tc>
          <w:tcPr>
            <w:tcW w:w="1985" w:type="dxa"/>
          </w:tcPr>
          <w:p w:rsidR="00C855F4" w:rsidRPr="001A2C34" w:rsidRDefault="00C855F4" w:rsidP="00406D51">
            <w:pPr>
              <w:spacing w:before="100" w:beforeAutospacing="1" w:after="0" w:afterAutospacing="1" w:line="240" w:lineRule="auto"/>
              <w:ind w:right="-108"/>
              <w:jc w:val="center"/>
              <w:rPr>
                <w:rFonts w:ascii="Arial" w:eastAsia="Times New Roman" w:hAnsi="Arial" w:cs="Arial"/>
                <w:sz w:val="24"/>
                <w:szCs w:val="24"/>
                <w:lang w:eastAsia="ru-RU"/>
              </w:rPr>
            </w:pPr>
            <w:r w:rsidRPr="001A2C34">
              <w:rPr>
                <w:rFonts w:ascii="Arial" w:eastAsia="Times New Roman" w:hAnsi="Arial" w:cs="Arial"/>
                <w:sz w:val="24"/>
                <w:szCs w:val="24"/>
                <w:lang w:eastAsia="ru-RU"/>
              </w:rPr>
              <w:t>101</w:t>
            </w:r>
          </w:p>
        </w:tc>
      </w:tr>
    </w:tbl>
    <w:p w:rsidR="00C855F4" w:rsidRPr="001A2C34" w:rsidRDefault="00C855F4" w:rsidP="00406D51">
      <w:pPr>
        <w:spacing w:after="0" w:line="240" w:lineRule="auto"/>
        <w:jc w:val="both"/>
        <w:rPr>
          <w:rFonts w:ascii="Arial" w:eastAsia="Times New Roman" w:hAnsi="Arial" w:cs="Arial"/>
          <w:sz w:val="24"/>
          <w:szCs w:val="24"/>
          <w:lang w:eastAsia="ru-RU"/>
        </w:rPr>
      </w:pPr>
    </w:p>
    <w:p w:rsidR="00C855F4" w:rsidRPr="001A2C34" w:rsidRDefault="00C855F4" w:rsidP="00406D51">
      <w:pPr>
        <w:spacing w:after="0" w:line="240" w:lineRule="auto"/>
        <w:jc w:val="both"/>
        <w:rPr>
          <w:rFonts w:ascii="Arial" w:eastAsia="Times New Roman" w:hAnsi="Arial" w:cs="Arial"/>
          <w:sz w:val="24"/>
          <w:szCs w:val="24"/>
          <w:lang w:eastAsia="ru-RU"/>
        </w:rPr>
      </w:pPr>
      <w:r w:rsidRPr="001A2C34">
        <w:rPr>
          <w:rFonts w:ascii="Arial" w:eastAsia="Times New Roman" w:hAnsi="Arial" w:cs="Arial"/>
          <w:sz w:val="24"/>
          <w:szCs w:val="24"/>
          <w:lang w:eastAsia="ru-RU"/>
        </w:rPr>
        <w:lastRenderedPageBreak/>
        <w:t>Вместе с тем остается значительным количество детей, пострадавших от преступных деяний.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843"/>
        <w:gridCol w:w="1701"/>
        <w:gridCol w:w="1842"/>
        <w:gridCol w:w="1985"/>
      </w:tblGrid>
      <w:tr w:rsidR="00C855F4" w:rsidRPr="001A2C34" w:rsidTr="00884D5B">
        <w:tc>
          <w:tcPr>
            <w:tcW w:w="5637" w:type="dxa"/>
          </w:tcPr>
          <w:p w:rsidR="00C855F4" w:rsidRPr="001A2C34" w:rsidRDefault="00C855F4" w:rsidP="00406D51">
            <w:pPr>
              <w:spacing w:before="100" w:beforeAutospacing="1" w:after="0" w:afterAutospacing="1" w:line="240" w:lineRule="auto"/>
              <w:jc w:val="center"/>
              <w:rPr>
                <w:rFonts w:ascii="Arial" w:eastAsia="Times New Roman" w:hAnsi="Arial" w:cs="Arial"/>
                <w:sz w:val="24"/>
                <w:szCs w:val="24"/>
                <w:lang w:eastAsia="ru-RU"/>
              </w:rPr>
            </w:pPr>
          </w:p>
        </w:tc>
        <w:tc>
          <w:tcPr>
            <w:tcW w:w="2126" w:type="dxa"/>
          </w:tcPr>
          <w:p w:rsidR="00C855F4" w:rsidRPr="001A2C34" w:rsidRDefault="00C855F4" w:rsidP="00406D51">
            <w:pPr>
              <w:spacing w:before="100" w:beforeAutospacing="1" w:after="0" w:afterAutospacing="1" w:line="240" w:lineRule="auto"/>
              <w:ind w:right="-108"/>
              <w:jc w:val="center"/>
              <w:rPr>
                <w:rFonts w:ascii="Arial" w:eastAsia="Times New Roman" w:hAnsi="Arial" w:cs="Arial"/>
                <w:sz w:val="24"/>
                <w:szCs w:val="24"/>
                <w:lang w:eastAsia="ru-RU"/>
              </w:rPr>
            </w:pPr>
            <w:r w:rsidRPr="001A2C34">
              <w:rPr>
                <w:rFonts w:ascii="Arial" w:eastAsia="Times New Roman" w:hAnsi="Arial" w:cs="Arial"/>
                <w:sz w:val="24"/>
                <w:szCs w:val="24"/>
                <w:lang w:eastAsia="ru-RU"/>
              </w:rPr>
              <w:t>2013 г.</w:t>
            </w:r>
          </w:p>
        </w:tc>
        <w:tc>
          <w:tcPr>
            <w:tcW w:w="1843" w:type="dxa"/>
          </w:tcPr>
          <w:p w:rsidR="00C855F4" w:rsidRPr="001A2C34" w:rsidRDefault="00C855F4" w:rsidP="00406D51">
            <w:pPr>
              <w:spacing w:before="100" w:beforeAutospacing="1" w:after="0" w:afterAutospacing="1" w:line="240" w:lineRule="auto"/>
              <w:ind w:right="-108"/>
              <w:jc w:val="center"/>
              <w:rPr>
                <w:rFonts w:ascii="Arial" w:eastAsia="Times New Roman" w:hAnsi="Arial" w:cs="Arial"/>
                <w:sz w:val="24"/>
                <w:szCs w:val="24"/>
                <w:lang w:eastAsia="ru-RU"/>
              </w:rPr>
            </w:pPr>
            <w:r w:rsidRPr="001A2C34">
              <w:rPr>
                <w:rFonts w:ascii="Arial" w:eastAsia="Times New Roman" w:hAnsi="Arial" w:cs="Arial"/>
                <w:sz w:val="24"/>
                <w:szCs w:val="24"/>
                <w:lang w:eastAsia="ru-RU"/>
              </w:rPr>
              <w:t>2014 г.</w:t>
            </w:r>
          </w:p>
        </w:tc>
        <w:tc>
          <w:tcPr>
            <w:tcW w:w="1701" w:type="dxa"/>
          </w:tcPr>
          <w:p w:rsidR="00C855F4" w:rsidRPr="001A2C34" w:rsidRDefault="00C855F4" w:rsidP="00406D51">
            <w:pPr>
              <w:spacing w:before="100" w:beforeAutospacing="1" w:after="0" w:afterAutospacing="1" w:line="240" w:lineRule="auto"/>
              <w:ind w:right="-108"/>
              <w:jc w:val="center"/>
              <w:rPr>
                <w:rFonts w:ascii="Arial" w:eastAsia="Times New Roman" w:hAnsi="Arial" w:cs="Arial"/>
                <w:sz w:val="24"/>
                <w:szCs w:val="24"/>
                <w:lang w:eastAsia="ru-RU"/>
              </w:rPr>
            </w:pPr>
            <w:r w:rsidRPr="001A2C34">
              <w:rPr>
                <w:rFonts w:ascii="Arial" w:eastAsia="Times New Roman" w:hAnsi="Arial" w:cs="Arial"/>
                <w:sz w:val="24"/>
                <w:szCs w:val="24"/>
                <w:lang w:eastAsia="ru-RU"/>
              </w:rPr>
              <w:t>2015 г.</w:t>
            </w:r>
          </w:p>
        </w:tc>
        <w:tc>
          <w:tcPr>
            <w:tcW w:w="1842" w:type="dxa"/>
          </w:tcPr>
          <w:p w:rsidR="00C855F4" w:rsidRPr="001A2C34" w:rsidRDefault="00C855F4" w:rsidP="00406D51">
            <w:pPr>
              <w:spacing w:before="100" w:beforeAutospacing="1" w:after="0" w:afterAutospacing="1" w:line="240" w:lineRule="auto"/>
              <w:ind w:right="-108"/>
              <w:jc w:val="center"/>
              <w:rPr>
                <w:rFonts w:ascii="Arial" w:eastAsia="Times New Roman" w:hAnsi="Arial" w:cs="Arial"/>
                <w:sz w:val="24"/>
                <w:szCs w:val="24"/>
                <w:lang w:eastAsia="ru-RU"/>
              </w:rPr>
            </w:pPr>
            <w:r w:rsidRPr="001A2C34">
              <w:rPr>
                <w:rFonts w:ascii="Arial" w:eastAsia="Times New Roman" w:hAnsi="Arial" w:cs="Arial"/>
                <w:sz w:val="24"/>
                <w:szCs w:val="24"/>
                <w:lang w:eastAsia="ru-RU"/>
              </w:rPr>
              <w:t>2016 г.</w:t>
            </w:r>
          </w:p>
        </w:tc>
        <w:tc>
          <w:tcPr>
            <w:tcW w:w="1985" w:type="dxa"/>
          </w:tcPr>
          <w:p w:rsidR="00C855F4" w:rsidRPr="001A2C34" w:rsidRDefault="00C855F4" w:rsidP="00406D51">
            <w:pPr>
              <w:spacing w:before="100" w:beforeAutospacing="1" w:after="0" w:afterAutospacing="1" w:line="240" w:lineRule="auto"/>
              <w:ind w:right="-108"/>
              <w:jc w:val="center"/>
              <w:rPr>
                <w:rFonts w:ascii="Arial" w:eastAsia="Times New Roman" w:hAnsi="Arial" w:cs="Arial"/>
                <w:sz w:val="24"/>
                <w:szCs w:val="24"/>
                <w:lang w:eastAsia="ru-RU"/>
              </w:rPr>
            </w:pPr>
            <w:r w:rsidRPr="001A2C34">
              <w:rPr>
                <w:rFonts w:ascii="Arial" w:eastAsia="Times New Roman" w:hAnsi="Arial" w:cs="Arial"/>
                <w:sz w:val="24"/>
                <w:szCs w:val="24"/>
                <w:lang w:eastAsia="ru-RU"/>
              </w:rPr>
              <w:t>2017 г.</w:t>
            </w:r>
          </w:p>
        </w:tc>
      </w:tr>
      <w:tr w:rsidR="00C855F4" w:rsidRPr="001A2C34" w:rsidTr="00884D5B">
        <w:tc>
          <w:tcPr>
            <w:tcW w:w="5637" w:type="dxa"/>
          </w:tcPr>
          <w:p w:rsidR="00C855F4" w:rsidRPr="001A2C34" w:rsidRDefault="00C855F4" w:rsidP="00406D51">
            <w:pPr>
              <w:spacing w:before="100" w:beforeAutospacing="1" w:after="0" w:afterAutospacing="1" w:line="240" w:lineRule="auto"/>
              <w:jc w:val="center"/>
              <w:rPr>
                <w:rFonts w:ascii="Arial" w:eastAsia="Times New Roman" w:hAnsi="Arial" w:cs="Arial"/>
                <w:sz w:val="24"/>
                <w:szCs w:val="24"/>
                <w:lang w:eastAsia="ru-RU"/>
              </w:rPr>
            </w:pPr>
            <w:r w:rsidRPr="001A2C34">
              <w:rPr>
                <w:rFonts w:ascii="Arial" w:eastAsia="Times New Roman" w:hAnsi="Arial" w:cs="Arial"/>
                <w:sz w:val="24"/>
                <w:szCs w:val="24"/>
                <w:lang w:eastAsia="ru-RU"/>
              </w:rPr>
              <w:t>Количество детей, в отношении которых были совершены преступления</w:t>
            </w:r>
          </w:p>
        </w:tc>
        <w:tc>
          <w:tcPr>
            <w:tcW w:w="2126" w:type="dxa"/>
          </w:tcPr>
          <w:p w:rsidR="00C855F4" w:rsidRPr="001A2C34" w:rsidRDefault="00C855F4" w:rsidP="00406D51">
            <w:pPr>
              <w:spacing w:before="100" w:beforeAutospacing="1" w:after="0" w:afterAutospacing="1" w:line="240" w:lineRule="auto"/>
              <w:ind w:right="-108"/>
              <w:jc w:val="center"/>
              <w:rPr>
                <w:rFonts w:ascii="Arial" w:eastAsia="Times New Roman" w:hAnsi="Arial" w:cs="Arial"/>
                <w:sz w:val="24"/>
                <w:szCs w:val="24"/>
                <w:lang w:eastAsia="ru-RU"/>
              </w:rPr>
            </w:pPr>
            <w:r w:rsidRPr="001A2C34">
              <w:rPr>
                <w:rFonts w:ascii="Arial" w:eastAsia="Times New Roman" w:hAnsi="Arial" w:cs="Arial"/>
                <w:sz w:val="24"/>
                <w:szCs w:val="24"/>
                <w:lang w:eastAsia="ru-RU"/>
              </w:rPr>
              <w:t>44</w:t>
            </w:r>
          </w:p>
        </w:tc>
        <w:tc>
          <w:tcPr>
            <w:tcW w:w="1843" w:type="dxa"/>
          </w:tcPr>
          <w:p w:rsidR="00C855F4" w:rsidRPr="001A2C34" w:rsidRDefault="00C855F4" w:rsidP="00406D51">
            <w:pPr>
              <w:spacing w:before="100" w:beforeAutospacing="1" w:after="0" w:afterAutospacing="1" w:line="240" w:lineRule="auto"/>
              <w:ind w:right="-108"/>
              <w:jc w:val="center"/>
              <w:rPr>
                <w:rFonts w:ascii="Arial" w:eastAsia="Times New Roman" w:hAnsi="Arial" w:cs="Arial"/>
                <w:sz w:val="24"/>
                <w:szCs w:val="24"/>
                <w:lang w:eastAsia="ru-RU"/>
              </w:rPr>
            </w:pPr>
            <w:r w:rsidRPr="001A2C34">
              <w:rPr>
                <w:rFonts w:ascii="Arial" w:eastAsia="Times New Roman" w:hAnsi="Arial" w:cs="Arial"/>
                <w:sz w:val="24"/>
                <w:szCs w:val="24"/>
                <w:lang w:eastAsia="ru-RU"/>
              </w:rPr>
              <w:t>51</w:t>
            </w:r>
          </w:p>
        </w:tc>
        <w:tc>
          <w:tcPr>
            <w:tcW w:w="1701" w:type="dxa"/>
          </w:tcPr>
          <w:p w:rsidR="00C855F4" w:rsidRPr="001A2C34" w:rsidRDefault="00C855F4" w:rsidP="00406D51">
            <w:pPr>
              <w:spacing w:before="100" w:beforeAutospacing="1" w:after="0" w:afterAutospacing="1" w:line="240" w:lineRule="auto"/>
              <w:ind w:right="-108"/>
              <w:jc w:val="center"/>
              <w:rPr>
                <w:rFonts w:ascii="Arial" w:eastAsia="Times New Roman" w:hAnsi="Arial" w:cs="Arial"/>
                <w:sz w:val="24"/>
                <w:szCs w:val="24"/>
                <w:lang w:eastAsia="ru-RU"/>
              </w:rPr>
            </w:pPr>
            <w:r w:rsidRPr="001A2C34">
              <w:rPr>
                <w:rFonts w:ascii="Arial" w:eastAsia="Times New Roman" w:hAnsi="Arial" w:cs="Arial"/>
                <w:sz w:val="24"/>
                <w:szCs w:val="24"/>
                <w:lang w:eastAsia="ru-RU"/>
              </w:rPr>
              <w:t>43</w:t>
            </w:r>
          </w:p>
        </w:tc>
        <w:tc>
          <w:tcPr>
            <w:tcW w:w="1842" w:type="dxa"/>
          </w:tcPr>
          <w:p w:rsidR="00C855F4" w:rsidRPr="001A2C34" w:rsidRDefault="00C855F4" w:rsidP="00406D51">
            <w:pPr>
              <w:spacing w:before="100" w:beforeAutospacing="1" w:after="0" w:afterAutospacing="1" w:line="240" w:lineRule="auto"/>
              <w:ind w:right="-108"/>
              <w:jc w:val="center"/>
              <w:rPr>
                <w:rFonts w:ascii="Arial" w:eastAsia="Times New Roman" w:hAnsi="Arial" w:cs="Arial"/>
                <w:sz w:val="24"/>
                <w:szCs w:val="24"/>
                <w:lang w:eastAsia="ru-RU"/>
              </w:rPr>
            </w:pPr>
            <w:r w:rsidRPr="001A2C34">
              <w:rPr>
                <w:rFonts w:ascii="Arial" w:eastAsia="Times New Roman" w:hAnsi="Arial" w:cs="Arial"/>
                <w:sz w:val="24"/>
                <w:szCs w:val="24"/>
                <w:lang w:eastAsia="ru-RU"/>
              </w:rPr>
              <w:t>45</w:t>
            </w:r>
          </w:p>
        </w:tc>
        <w:tc>
          <w:tcPr>
            <w:tcW w:w="1985" w:type="dxa"/>
          </w:tcPr>
          <w:p w:rsidR="00C855F4" w:rsidRPr="001A2C34" w:rsidRDefault="00C855F4" w:rsidP="00406D51">
            <w:pPr>
              <w:spacing w:before="100" w:beforeAutospacing="1" w:after="0" w:afterAutospacing="1" w:line="240" w:lineRule="auto"/>
              <w:ind w:right="-108"/>
              <w:jc w:val="center"/>
              <w:rPr>
                <w:rFonts w:ascii="Arial" w:eastAsia="Times New Roman" w:hAnsi="Arial" w:cs="Arial"/>
                <w:sz w:val="24"/>
                <w:szCs w:val="24"/>
                <w:lang w:eastAsia="ru-RU"/>
              </w:rPr>
            </w:pPr>
            <w:r w:rsidRPr="001A2C34">
              <w:rPr>
                <w:rFonts w:ascii="Arial" w:eastAsia="Times New Roman" w:hAnsi="Arial" w:cs="Arial"/>
                <w:sz w:val="24"/>
                <w:szCs w:val="24"/>
                <w:lang w:eastAsia="ru-RU"/>
              </w:rPr>
              <w:t>31</w:t>
            </w:r>
          </w:p>
        </w:tc>
      </w:tr>
    </w:tbl>
    <w:p w:rsidR="00C855F4" w:rsidRPr="001A2C34" w:rsidRDefault="00C855F4" w:rsidP="00406D51">
      <w:pPr>
        <w:spacing w:after="0" w:line="240" w:lineRule="auto"/>
        <w:jc w:val="both"/>
        <w:rPr>
          <w:rFonts w:ascii="Arial" w:eastAsia="Times New Roman" w:hAnsi="Arial" w:cs="Arial"/>
          <w:sz w:val="24"/>
          <w:szCs w:val="24"/>
          <w:lang w:eastAsia="ru-RU"/>
        </w:rPr>
      </w:pPr>
    </w:p>
    <w:p w:rsidR="00C855F4" w:rsidRPr="001A2C34" w:rsidRDefault="00C855F4" w:rsidP="00406D51">
      <w:pPr>
        <w:spacing w:after="0" w:line="240" w:lineRule="auto"/>
        <w:jc w:val="both"/>
        <w:rPr>
          <w:rFonts w:ascii="Arial" w:eastAsia="Times New Roman" w:hAnsi="Arial" w:cs="Arial"/>
          <w:sz w:val="24"/>
          <w:szCs w:val="24"/>
          <w:lang w:eastAsia="ru-RU"/>
        </w:rPr>
      </w:pPr>
      <w:r w:rsidRPr="001A2C34">
        <w:rPr>
          <w:rFonts w:ascii="Arial" w:eastAsia="Times New Roman" w:hAnsi="Arial" w:cs="Arial"/>
          <w:sz w:val="24"/>
          <w:szCs w:val="24"/>
          <w:lang w:eastAsia="ru-RU"/>
        </w:rPr>
        <w:t>Остается актуальной проблема безнадзорности и бродяжничества детей.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984"/>
        <w:gridCol w:w="1560"/>
        <w:gridCol w:w="1842"/>
        <w:gridCol w:w="1985"/>
      </w:tblGrid>
      <w:tr w:rsidR="00C855F4" w:rsidRPr="001A2C34" w:rsidTr="00884D5B">
        <w:tc>
          <w:tcPr>
            <w:tcW w:w="5637" w:type="dxa"/>
          </w:tcPr>
          <w:p w:rsidR="00C855F4" w:rsidRPr="001A2C34" w:rsidRDefault="00C855F4" w:rsidP="00406D51">
            <w:pPr>
              <w:spacing w:before="100" w:beforeAutospacing="1" w:after="0" w:afterAutospacing="1" w:line="240" w:lineRule="auto"/>
              <w:jc w:val="center"/>
              <w:rPr>
                <w:rFonts w:ascii="Arial" w:eastAsia="Times New Roman" w:hAnsi="Arial" w:cs="Arial"/>
                <w:sz w:val="24"/>
                <w:szCs w:val="24"/>
                <w:lang w:eastAsia="ru-RU"/>
              </w:rPr>
            </w:pPr>
          </w:p>
        </w:tc>
        <w:tc>
          <w:tcPr>
            <w:tcW w:w="2126" w:type="dxa"/>
          </w:tcPr>
          <w:p w:rsidR="00C855F4" w:rsidRPr="001A2C34" w:rsidRDefault="00C855F4" w:rsidP="00406D51">
            <w:pPr>
              <w:spacing w:before="100" w:beforeAutospacing="1" w:after="0" w:afterAutospacing="1" w:line="240" w:lineRule="auto"/>
              <w:ind w:right="-108"/>
              <w:jc w:val="center"/>
              <w:rPr>
                <w:rFonts w:ascii="Arial" w:eastAsia="Times New Roman" w:hAnsi="Arial" w:cs="Arial"/>
                <w:sz w:val="24"/>
                <w:szCs w:val="24"/>
                <w:lang w:eastAsia="ru-RU"/>
              </w:rPr>
            </w:pPr>
            <w:r w:rsidRPr="001A2C34">
              <w:rPr>
                <w:rFonts w:ascii="Arial" w:eastAsia="Times New Roman" w:hAnsi="Arial" w:cs="Arial"/>
                <w:sz w:val="24"/>
                <w:szCs w:val="24"/>
                <w:lang w:eastAsia="ru-RU"/>
              </w:rPr>
              <w:t>2013 г.</w:t>
            </w:r>
          </w:p>
        </w:tc>
        <w:tc>
          <w:tcPr>
            <w:tcW w:w="1984" w:type="dxa"/>
          </w:tcPr>
          <w:p w:rsidR="00C855F4" w:rsidRPr="001A2C34" w:rsidRDefault="00C855F4" w:rsidP="00406D51">
            <w:pPr>
              <w:spacing w:before="100" w:beforeAutospacing="1" w:after="0" w:afterAutospacing="1" w:line="240" w:lineRule="auto"/>
              <w:ind w:right="-108"/>
              <w:jc w:val="center"/>
              <w:rPr>
                <w:rFonts w:ascii="Arial" w:eastAsia="Times New Roman" w:hAnsi="Arial" w:cs="Arial"/>
                <w:sz w:val="24"/>
                <w:szCs w:val="24"/>
                <w:lang w:eastAsia="ru-RU"/>
              </w:rPr>
            </w:pPr>
            <w:r w:rsidRPr="001A2C34">
              <w:rPr>
                <w:rFonts w:ascii="Arial" w:eastAsia="Times New Roman" w:hAnsi="Arial" w:cs="Arial"/>
                <w:sz w:val="24"/>
                <w:szCs w:val="24"/>
                <w:lang w:eastAsia="ru-RU"/>
              </w:rPr>
              <w:t>2014 г.</w:t>
            </w:r>
          </w:p>
        </w:tc>
        <w:tc>
          <w:tcPr>
            <w:tcW w:w="1560" w:type="dxa"/>
          </w:tcPr>
          <w:p w:rsidR="00C855F4" w:rsidRPr="001A2C34" w:rsidRDefault="00C855F4" w:rsidP="00406D51">
            <w:pPr>
              <w:spacing w:before="100" w:beforeAutospacing="1" w:after="0" w:afterAutospacing="1" w:line="240" w:lineRule="auto"/>
              <w:ind w:right="-108"/>
              <w:jc w:val="center"/>
              <w:rPr>
                <w:rFonts w:ascii="Arial" w:eastAsia="Times New Roman" w:hAnsi="Arial" w:cs="Arial"/>
                <w:sz w:val="24"/>
                <w:szCs w:val="24"/>
                <w:lang w:eastAsia="ru-RU"/>
              </w:rPr>
            </w:pPr>
            <w:r w:rsidRPr="001A2C34">
              <w:rPr>
                <w:rFonts w:ascii="Arial" w:eastAsia="Times New Roman" w:hAnsi="Arial" w:cs="Arial"/>
                <w:sz w:val="24"/>
                <w:szCs w:val="24"/>
                <w:lang w:eastAsia="ru-RU"/>
              </w:rPr>
              <w:t>2015 г.</w:t>
            </w:r>
          </w:p>
        </w:tc>
        <w:tc>
          <w:tcPr>
            <w:tcW w:w="1842" w:type="dxa"/>
          </w:tcPr>
          <w:p w:rsidR="00C855F4" w:rsidRPr="001A2C34" w:rsidRDefault="00C855F4" w:rsidP="00406D51">
            <w:pPr>
              <w:spacing w:before="100" w:beforeAutospacing="1" w:after="0" w:afterAutospacing="1" w:line="240" w:lineRule="auto"/>
              <w:ind w:right="-108"/>
              <w:jc w:val="center"/>
              <w:rPr>
                <w:rFonts w:ascii="Arial" w:eastAsia="Times New Roman" w:hAnsi="Arial" w:cs="Arial"/>
                <w:sz w:val="24"/>
                <w:szCs w:val="24"/>
                <w:lang w:eastAsia="ru-RU"/>
              </w:rPr>
            </w:pPr>
            <w:r w:rsidRPr="001A2C34">
              <w:rPr>
                <w:rFonts w:ascii="Arial" w:eastAsia="Times New Roman" w:hAnsi="Arial" w:cs="Arial"/>
                <w:sz w:val="24"/>
                <w:szCs w:val="24"/>
                <w:lang w:eastAsia="ru-RU"/>
              </w:rPr>
              <w:t>2016 г.</w:t>
            </w:r>
          </w:p>
        </w:tc>
        <w:tc>
          <w:tcPr>
            <w:tcW w:w="1985" w:type="dxa"/>
          </w:tcPr>
          <w:p w:rsidR="00C855F4" w:rsidRPr="001A2C34" w:rsidRDefault="00C855F4" w:rsidP="00406D51">
            <w:pPr>
              <w:spacing w:before="100" w:beforeAutospacing="1" w:after="0" w:afterAutospacing="1" w:line="240" w:lineRule="auto"/>
              <w:ind w:right="-108"/>
              <w:jc w:val="center"/>
              <w:rPr>
                <w:rFonts w:ascii="Arial" w:eastAsia="Times New Roman" w:hAnsi="Arial" w:cs="Arial"/>
                <w:sz w:val="24"/>
                <w:szCs w:val="24"/>
                <w:lang w:eastAsia="ru-RU"/>
              </w:rPr>
            </w:pPr>
            <w:r w:rsidRPr="001A2C34">
              <w:rPr>
                <w:rFonts w:ascii="Arial" w:eastAsia="Times New Roman" w:hAnsi="Arial" w:cs="Arial"/>
                <w:sz w:val="24"/>
                <w:szCs w:val="24"/>
                <w:lang w:eastAsia="ru-RU"/>
              </w:rPr>
              <w:t>2017 г.</w:t>
            </w:r>
          </w:p>
        </w:tc>
      </w:tr>
      <w:tr w:rsidR="00C855F4" w:rsidRPr="001A2C34" w:rsidTr="00884D5B">
        <w:tc>
          <w:tcPr>
            <w:tcW w:w="5637" w:type="dxa"/>
          </w:tcPr>
          <w:p w:rsidR="00C855F4" w:rsidRPr="001A2C34" w:rsidRDefault="00C855F4" w:rsidP="00406D51">
            <w:pPr>
              <w:spacing w:before="100" w:beforeAutospacing="1" w:after="0" w:afterAutospacing="1" w:line="240" w:lineRule="auto"/>
              <w:jc w:val="center"/>
              <w:rPr>
                <w:rFonts w:ascii="Arial" w:eastAsia="Times New Roman" w:hAnsi="Arial" w:cs="Arial"/>
                <w:sz w:val="24"/>
                <w:szCs w:val="24"/>
                <w:lang w:eastAsia="ru-RU"/>
              </w:rPr>
            </w:pPr>
            <w:r w:rsidRPr="001A2C34">
              <w:rPr>
                <w:rFonts w:ascii="Arial" w:eastAsia="Times New Roman" w:hAnsi="Arial" w:cs="Arial"/>
                <w:sz w:val="24"/>
                <w:szCs w:val="24"/>
                <w:lang w:eastAsia="ru-RU"/>
              </w:rPr>
              <w:t>Количество детей, находившихся в розыске в связи с самовольными уходами из семей и детских учреждений</w:t>
            </w:r>
          </w:p>
        </w:tc>
        <w:tc>
          <w:tcPr>
            <w:tcW w:w="2126" w:type="dxa"/>
          </w:tcPr>
          <w:p w:rsidR="00C855F4" w:rsidRPr="001A2C34" w:rsidRDefault="00C855F4" w:rsidP="00406D51">
            <w:pPr>
              <w:spacing w:before="100" w:beforeAutospacing="1" w:after="0" w:afterAutospacing="1" w:line="240" w:lineRule="auto"/>
              <w:ind w:right="-108"/>
              <w:jc w:val="center"/>
              <w:rPr>
                <w:rFonts w:ascii="Arial" w:eastAsia="Times New Roman" w:hAnsi="Arial" w:cs="Arial"/>
                <w:sz w:val="24"/>
                <w:szCs w:val="24"/>
                <w:lang w:eastAsia="ru-RU"/>
              </w:rPr>
            </w:pPr>
            <w:r w:rsidRPr="001A2C34">
              <w:rPr>
                <w:rFonts w:ascii="Arial" w:eastAsia="Times New Roman" w:hAnsi="Arial" w:cs="Arial"/>
                <w:sz w:val="24"/>
                <w:szCs w:val="24"/>
                <w:lang w:eastAsia="ru-RU"/>
              </w:rPr>
              <w:t>37</w:t>
            </w:r>
          </w:p>
        </w:tc>
        <w:tc>
          <w:tcPr>
            <w:tcW w:w="1984" w:type="dxa"/>
          </w:tcPr>
          <w:p w:rsidR="00C855F4" w:rsidRPr="001A2C34" w:rsidRDefault="00C855F4" w:rsidP="00406D51">
            <w:pPr>
              <w:spacing w:before="100" w:beforeAutospacing="1" w:after="0" w:afterAutospacing="1" w:line="240" w:lineRule="auto"/>
              <w:ind w:right="-108"/>
              <w:jc w:val="center"/>
              <w:rPr>
                <w:rFonts w:ascii="Arial" w:eastAsia="Times New Roman" w:hAnsi="Arial" w:cs="Arial"/>
                <w:sz w:val="24"/>
                <w:szCs w:val="24"/>
                <w:lang w:eastAsia="ru-RU"/>
              </w:rPr>
            </w:pPr>
            <w:r w:rsidRPr="001A2C34">
              <w:rPr>
                <w:rFonts w:ascii="Arial" w:eastAsia="Times New Roman" w:hAnsi="Arial" w:cs="Arial"/>
                <w:sz w:val="24"/>
                <w:szCs w:val="24"/>
                <w:lang w:eastAsia="ru-RU"/>
              </w:rPr>
              <w:t>34</w:t>
            </w:r>
          </w:p>
        </w:tc>
        <w:tc>
          <w:tcPr>
            <w:tcW w:w="1560" w:type="dxa"/>
          </w:tcPr>
          <w:p w:rsidR="00C855F4" w:rsidRPr="001A2C34" w:rsidRDefault="00C855F4" w:rsidP="00406D51">
            <w:pPr>
              <w:spacing w:before="100" w:beforeAutospacing="1" w:after="0" w:afterAutospacing="1" w:line="240" w:lineRule="auto"/>
              <w:ind w:right="-108"/>
              <w:jc w:val="center"/>
              <w:rPr>
                <w:rFonts w:ascii="Arial" w:eastAsia="Times New Roman" w:hAnsi="Arial" w:cs="Arial"/>
                <w:sz w:val="24"/>
                <w:szCs w:val="24"/>
                <w:lang w:eastAsia="ru-RU"/>
              </w:rPr>
            </w:pPr>
            <w:r w:rsidRPr="001A2C34">
              <w:rPr>
                <w:rFonts w:ascii="Arial" w:eastAsia="Times New Roman" w:hAnsi="Arial" w:cs="Arial"/>
                <w:sz w:val="24"/>
                <w:szCs w:val="24"/>
                <w:lang w:eastAsia="ru-RU"/>
              </w:rPr>
              <w:t>21</w:t>
            </w:r>
          </w:p>
        </w:tc>
        <w:tc>
          <w:tcPr>
            <w:tcW w:w="1842" w:type="dxa"/>
          </w:tcPr>
          <w:p w:rsidR="00C855F4" w:rsidRPr="001A2C34" w:rsidRDefault="00C855F4" w:rsidP="00406D51">
            <w:pPr>
              <w:spacing w:before="100" w:beforeAutospacing="1" w:after="0" w:afterAutospacing="1" w:line="240" w:lineRule="auto"/>
              <w:ind w:right="-108"/>
              <w:jc w:val="center"/>
              <w:rPr>
                <w:rFonts w:ascii="Arial" w:eastAsia="Times New Roman" w:hAnsi="Arial" w:cs="Arial"/>
                <w:sz w:val="24"/>
                <w:szCs w:val="24"/>
                <w:lang w:eastAsia="ru-RU"/>
              </w:rPr>
            </w:pPr>
            <w:r w:rsidRPr="001A2C34">
              <w:rPr>
                <w:rFonts w:ascii="Arial" w:eastAsia="Times New Roman" w:hAnsi="Arial" w:cs="Arial"/>
                <w:sz w:val="24"/>
                <w:szCs w:val="24"/>
                <w:lang w:eastAsia="ru-RU"/>
              </w:rPr>
              <w:t>25</w:t>
            </w:r>
          </w:p>
        </w:tc>
        <w:tc>
          <w:tcPr>
            <w:tcW w:w="1985" w:type="dxa"/>
          </w:tcPr>
          <w:p w:rsidR="00C855F4" w:rsidRPr="001A2C34" w:rsidRDefault="00C855F4" w:rsidP="00406D51">
            <w:pPr>
              <w:spacing w:before="100" w:beforeAutospacing="1" w:after="0" w:afterAutospacing="1" w:line="240" w:lineRule="auto"/>
              <w:ind w:right="-108"/>
              <w:jc w:val="center"/>
              <w:rPr>
                <w:rFonts w:ascii="Arial" w:eastAsia="Times New Roman" w:hAnsi="Arial" w:cs="Arial"/>
                <w:sz w:val="24"/>
                <w:szCs w:val="24"/>
                <w:lang w:eastAsia="ru-RU"/>
              </w:rPr>
            </w:pPr>
            <w:r w:rsidRPr="001A2C34">
              <w:rPr>
                <w:rFonts w:ascii="Arial" w:eastAsia="Times New Roman" w:hAnsi="Arial" w:cs="Arial"/>
                <w:sz w:val="24"/>
                <w:szCs w:val="24"/>
                <w:lang w:eastAsia="ru-RU"/>
              </w:rPr>
              <w:t>33</w:t>
            </w:r>
          </w:p>
        </w:tc>
      </w:tr>
    </w:tbl>
    <w:p w:rsidR="00C855F4" w:rsidRPr="001A2C34" w:rsidRDefault="00C855F4" w:rsidP="00406D51">
      <w:pPr>
        <w:spacing w:after="0" w:line="240" w:lineRule="auto"/>
        <w:jc w:val="both"/>
        <w:rPr>
          <w:rFonts w:ascii="Arial" w:eastAsia="Times New Roman" w:hAnsi="Arial" w:cs="Arial"/>
          <w:sz w:val="24"/>
          <w:szCs w:val="24"/>
          <w:lang w:eastAsia="ru-RU"/>
        </w:rPr>
      </w:pPr>
    </w:p>
    <w:p w:rsidR="00C855F4" w:rsidRPr="001A2C34" w:rsidRDefault="00C855F4" w:rsidP="00406D51">
      <w:pPr>
        <w:spacing w:after="0" w:line="240" w:lineRule="auto"/>
        <w:jc w:val="both"/>
        <w:rPr>
          <w:rFonts w:ascii="Arial" w:eastAsia="Times New Roman" w:hAnsi="Arial" w:cs="Arial"/>
          <w:sz w:val="24"/>
          <w:szCs w:val="24"/>
          <w:lang w:eastAsia="ru-RU"/>
        </w:rPr>
      </w:pPr>
      <w:r w:rsidRPr="001A2C34">
        <w:rPr>
          <w:rFonts w:ascii="Arial" w:eastAsia="Times New Roman" w:hAnsi="Arial" w:cs="Arial"/>
          <w:sz w:val="24"/>
          <w:szCs w:val="24"/>
          <w:lang w:eastAsia="ru-RU"/>
        </w:rPr>
        <w:t xml:space="preserve">Статистический анализ показывает, что более 40% детей, попадающих в поле зрения правоохранительных органов, воспитываются </w:t>
      </w:r>
      <w:r w:rsidRPr="001A2C34">
        <w:rPr>
          <w:rFonts w:ascii="Arial" w:eastAsia="Times New Roman" w:hAnsi="Arial" w:cs="Arial"/>
          <w:sz w:val="24"/>
          <w:szCs w:val="24"/>
          <w:lang w:eastAsia="ru-RU"/>
        </w:rPr>
        <w:br/>
        <w:t xml:space="preserve">в социально неблагополучных и социально незащищенных семьях, с высоким риском бедности, где отмечается социальная </w:t>
      </w:r>
      <w:proofErr w:type="spellStart"/>
      <w:r w:rsidRPr="001A2C34">
        <w:rPr>
          <w:rFonts w:ascii="Arial" w:eastAsia="Times New Roman" w:hAnsi="Arial" w:cs="Arial"/>
          <w:sz w:val="24"/>
          <w:szCs w:val="24"/>
          <w:lang w:eastAsia="ru-RU"/>
        </w:rPr>
        <w:t>дезадаптация</w:t>
      </w:r>
      <w:proofErr w:type="spellEnd"/>
      <w:r w:rsidRPr="001A2C34">
        <w:rPr>
          <w:rFonts w:ascii="Arial" w:eastAsia="Times New Roman" w:hAnsi="Arial" w:cs="Arial"/>
          <w:sz w:val="24"/>
          <w:szCs w:val="24"/>
          <w:lang w:eastAsia="ru-RU"/>
        </w:rPr>
        <w:br/>
        <w:t xml:space="preserve">и педагогическая некомпетентность родителей. </w:t>
      </w:r>
    </w:p>
    <w:p w:rsidR="00C855F4" w:rsidRPr="001A2C34" w:rsidRDefault="00C855F4" w:rsidP="00406D51">
      <w:pPr>
        <w:spacing w:after="0" w:line="240" w:lineRule="auto"/>
        <w:jc w:val="both"/>
        <w:rPr>
          <w:rFonts w:ascii="Arial" w:eastAsia="Times New Roman" w:hAnsi="Arial" w:cs="Arial"/>
          <w:sz w:val="24"/>
          <w:szCs w:val="24"/>
          <w:lang w:eastAsia="ru-RU"/>
        </w:rPr>
      </w:pPr>
      <w:r w:rsidRPr="001A2C34">
        <w:rPr>
          <w:rFonts w:ascii="Arial" w:eastAsia="Times New Roman" w:hAnsi="Arial" w:cs="Arial"/>
          <w:sz w:val="24"/>
          <w:szCs w:val="24"/>
          <w:lang w:eastAsia="ru-RU"/>
        </w:rPr>
        <w:t>Около 30% детей уклонялись от обучения в образовательных учреждениях. Лишь 5% детей занимались в кружках, секциях, учреждениях дополнительного образования.</w:t>
      </w:r>
    </w:p>
    <w:p w:rsidR="00C855F4" w:rsidRPr="001A2C34" w:rsidRDefault="00C855F4" w:rsidP="00406D51">
      <w:pPr>
        <w:spacing w:after="0" w:line="240" w:lineRule="auto"/>
        <w:jc w:val="both"/>
        <w:rPr>
          <w:rFonts w:ascii="Arial" w:eastAsia="Times New Roman" w:hAnsi="Arial" w:cs="Arial"/>
          <w:sz w:val="24"/>
          <w:szCs w:val="24"/>
          <w:lang w:eastAsia="ru-RU"/>
        </w:rPr>
      </w:pPr>
      <w:r w:rsidRPr="001A2C34">
        <w:rPr>
          <w:rFonts w:ascii="Arial" w:eastAsia="Times New Roman" w:hAnsi="Arial" w:cs="Arial"/>
          <w:sz w:val="24"/>
          <w:szCs w:val="24"/>
          <w:lang w:eastAsia="ru-RU"/>
        </w:rPr>
        <w:t>Остается актуальной проблема социального сиротства детей, имеющих биологических родителей, которые в силу сложившихся обстоятельств или образа жизни не в состоянии заниматься их воспитанием. В среднем за год в городском округе Люберцы выявляется более 100 детей, оставшихся без попечения родителей, нуждающихся в помощи со стороны государства.</w:t>
      </w:r>
    </w:p>
    <w:p w:rsidR="00C855F4" w:rsidRPr="001A2C34" w:rsidRDefault="00C855F4" w:rsidP="00406D51">
      <w:pPr>
        <w:spacing w:after="0" w:line="240" w:lineRule="auto"/>
        <w:jc w:val="both"/>
        <w:rPr>
          <w:rFonts w:ascii="Arial" w:eastAsia="Times New Roman" w:hAnsi="Arial" w:cs="Arial"/>
          <w:sz w:val="24"/>
          <w:szCs w:val="24"/>
          <w:lang w:eastAsia="ru-RU"/>
        </w:rPr>
      </w:pPr>
      <w:r w:rsidRPr="001A2C34">
        <w:rPr>
          <w:rFonts w:ascii="Arial" w:eastAsia="Times New Roman" w:hAnsi="Arial" w:cs="Arial"/>
          <w:sz w:val="24"/>
          <w:szCs w:val="24"/>
          <w:lang w:eastAsia="ru-RU"/>
        </w:rPr>
        <w:t xml:space="preserve">Выявление случаев семейного неблагополучия на ранней стадии, оказание семьям своевременной и адекватной помощи, систематическая индивидуальная работа с семьями с высокой степенью риска – одна из приоритетных задач органов и учреждений системы профилактики, способствующая снижению уровня безнадзорности и правонарушений несовершеннолетних.  </w:t>
      </w:r>
    </w:p>
    <w:p w:rsidR="00C855F4" w:rsidRPr="001A2C34" w:rsidRDefault="00C855F4" w:rsidP="00406D51">
      <w:pPr>
        <w:spacing w:after="0" w:line="240" w:lineRule="auto"/>
        <w:jc w:val="both"/>
        <w:rPr>
          <w:rFonts w:ascii="Arial" w:eastAsia="Times New Roman" w:hAnsi="Arial" w:cs="Arial"/>
          <w:sz w:val="24"/>
          <w:szCs w:val="24"/>
          <w:lang w:eastAsia="ru-RU"/>
        </w:rPr>
      </w:pPr>
      <w:r w:rsidRPr="001A2C34">
        <w:rPr>
          <w:rFonts w:ascii="Arial" w:eastAsia="Times New Roman" w:hAnsi="Arial" w:cs="Arial"/>
          <w:sz w:val="24"/>
          <w:szCs w:val="24"/>
          <w:lang w:eastAsia="ru-RU"/>
        </w:rPr>
        <w:t>В городском округе Люберцы создана и действует система органов и учреждений системы профилактики, в своей деятельности занимающихся вопросами, связанными с семьей и несовершеннолетними.</w:t>
      </w:r>
    </w:p>
    <w:p w:rsidR="00C855F4" w:rsidRPr="001A2C34" w:rsidRDefault="00C855F4" w:rsidP="00406D51">
      <w:pPr>
        <w:spacing w:after="0" w:line="240" w:lineRule="auto"/>
        <w:jc w:val="both"/>
        <w:rPr>
          <w:rFonts w:ascii="Arial" w:eastAsia="Times New Roman" w:hAnsi="Arial" w:cs="Arial"/>
          <w:sz w:val="24"/>
          <w:szCs w:val="24"/>
          <w:lang w:eastAsia="ru-RU"/>
        </w:rPr>
      </w:pPr>
      <w:r w:rsidRPr="001A2C34">
        <w:rPr>
          <w:rFonts w:ascii="Arial" w:eastAsia="Times New Roman" w:hAnsi="Arial" w:cs="Arial"/>
          <w:sz w:val="24"/>
          <w:szCs w:val="24"/>
          <w:lang w:eastAsia="ru-RU"/>
        </w:rPr>
        <w:t>Безусловным системообразующим органом, координирующим деятельность всех существующих в городском округе органов и учреждений системы профилактики, является комиссия по делам несовершеннолетних и защите их прав. Будучи коллегиальным органом, комиссия разрабатывает межведомственные программы реабилитации несовершеннолетних и семей, находящихся в социально опасном положении.</w:t>
      </w:r>
    </w:p>
    <w:p w:rsidR="00C855F4" w:rsidRPr="001A2C34" w:rsidRDefault="00C855F4" w:rsidP="00406D51">
      <w:pPr>
        <w:spacing w:after="0" w:line="240" w:lineRule="auto"/>
        <w:jc w:val="both"/>
        <w:rPr>
          <w:rFonts w:ascii="Arial" w:eastAsia="Times New Roman" w:hAnsi="Arial" w:cs="Arial"/>
          <w:sz w:val="24"/>
          <w:szCs w:val="24"/>
          <w:lang w:eastAsia="ru-RU"/>
        </w:rPr>
      </w:pPr>
      <w:r w:rsidRPr="001A2C34">
        <w:rPr>
          <w:rFonts w:ascii="Arial" w:eastAsia="Times New Roman" w:hAnsi="Arial" w:cs="Arial"/>
          <w:sz w:val="24"/>
          <w:szCs w:val="24"/>
          <w:lang w:eastAsia="ru-RU"/>
        </w:rPr>
        <w:t xml:space="preserve">На основании Закона Московской области от 30.12.2005 № 273/2005-ОЗ «О комиссиях по делам несовершеннолетних и защите их прав </w:t>
      </w:r>
      <w:r w:rsidRPr="001A2C34">
        <w:rPr>
          <w:rFonts w:ascii="Arial" w:eastAsia="Times New Roman" w:hAnsi="Arial" w:cs="Arial"/>
          <w:sz w:val="24"/>
          <w:szCs w:val="24"/>
          <w:lang w:eastAsia="ru-RU"/>
        </w:rPr>
        <w:br/>
        <w:t>в Московской области» в администрации городского округа Люберцы действует управление по делам несовершеннолетних и защите их прав, обеспечивающее работу комиссии.</w:t>
      </w:r>
    </w:p>
    <w:p w:rsidR="00C855F4" w:rsidRPr="001A2C34" w:rsidRDefault="00C855F4" w:rsidP="00406D51">
      <w:pPr>
        <w:spacing w:after="0" w:line="240" w:lineRule="auto"/>
        <w:jc w:val="both"/>
        <w:rPr>
          <w:rFonts w:ascii="Arial" w:eastAsia="Times New Roman" w:hAnsi="Arial" w:cs="Arial"/>
          <w:sz w:val="24"/>
          <w:szCs w:val="24"/>
          <w:lang w:eastAsia="ru-RU"/>
        </w:rPr>
      </w:pPr>
    </w:p>
    <w:p w:rsidR="00C855F4" w:rsidRPr="001A2C34" w:rsidRDefault="00C855F4" w:rsidP="00406D51">
      <w:pPr>
        <w:widowControl w:val="0"/>
        <w:autoSpaceDE w:val="0"/>
        <w:autoSpaceDN w:val="0"/>
        <w:adjustRightInd w:val="0"/>
        <w:spacing w:after="0" w:line="240" w:lineRule="auto"/>
        <w:jc w:val="both"/>
        <w:outlineLvl w:val="2"/>
        <w:rPr>
          <w:rFonts w:ascii="Arial" w:eastAsia="Times New Roman" w:hAnsi="Arial" w:cs="Arial"/>
          <w:b/>
          <w:sz w:val="24"/>
          <w:szCs w:val="24"/>
          <w:lang w:eastAsia="ru-RU"/>
        </w:rPr>
      </w:pPr>
      <w:r w:rsidRPr="001A2C34">
        <w:rPr>
          <w:rFonts w:ascii="Arial" w:eastAsia="Times New Roman" w:hAnsi="Arial" w:cs="Arial"/>
          <w:b/>
          <w:sz w:val="24"/>
          <w:szCs w:val="24"/>
          <w:lang w:eastAsia="ru-RU"/>
        </w:rPr>
        <w:lastRenderedPageBreak/>
        <w:t>1.2. Основные проблемы в сфере деятельности органов и учреждений системы профилактики безнадзорности и правонарушений несовершеннолетних.</w:t>
      </w:r>
    </w:p>
    <w:p w:rsidR="00C855F4" w:rsidRPr="001A2C34" w:rsidRDefault="00C855F4" w:rsidP="00406D51">
      <w:pPr>
        <w:widowControl w:val="0"/>
        <w:autoSpaceDE w:val="0"/>
        <w:autoSpaceDN w:val="0"/>
        <w:adjustRightInd w:val="0"/>
        <w:spacing w:after="0" w:line="240" w:lineRule="auto"/>
        <w:jc w:val="both"/>
        <w:rPr>
          <w:rFonts w:ascii="Arial" w:eastAsia="Times New Roman" w:hAnsi="Arial" w:cs="Arial"/>
          <w:sz w:val="24"/>
          <w:szCs w:val="24"/>
          <w:lang w:eastAsia="ru-RU"/>
        </w:rPr>
      </w:pPr>
      <w:r w:rsidRPr="001A2C34">
        <w:rPr>
          <w:rFonts w:ascii="Arial" w:eastAsia="Times New Roman" w:hAnsi="Arial" w:cs="Arial"/>
          <w:sz w:val="24"/>
          <w:szCs w:val="24"/>
          <w:lang w:eastAsia="ru-RU"/>
        </w:rPr>
        <w:t>Вместе с отмечаемыми положительными тенденциями в сфере деятельности органов и учреждений системы профилактики безнадзорности и правонарушений несовершеннолетних, остается комплекс нерешенных проблем и нереализованных задач.</w:t>
      </w:r>
    </w:p>
    <w:p w:rsidR="00C855F4" w:rsidRPr="001A2C34" w:rsidRDefault="00C855F4" w:rsidP="00406D51">
      <w:pPr>
        <w:spacing w:after="0" w:line="240" w:lineRule="auto"/>
        <w:jc w:val="both"/>
        <w:rPr>
          <w:rFonts w:ascii="Arial" w:eastAsia="Times New Roman" w:hAnsi="Arial" w:cs="Arial"/>
          <w:sz w:val="24"/>
          <w:szCs w:val="24"/>
          <w:lang w:eastAsia="ru-RU"/>
        </w:rPr>
      </w:pPr>
      <w:r w:rsidRPr="001A2C34">
        <w:rPr>
          <w:rFonts w:ascii="Arial" w:eastAsia="Times New Roman" w:hAnsi="Arial" w:cs="Arial"/>
          <w:sz w:val="24"/>
          <w:szCs w:val="24"/>
          <w:lang w:eastAsia="ru-RU"/>
        </w:rPr>
        <w:t>Основные проблемы:</w:t>
      </w:r>
    </w:p>
    <w:p w:rsidR="00C855F4" w:rsidRPr="001A2C34" w:rsidRDefault="00C855F4" w:rsidP="00406D51">
      <w:pPr>
        <w:numPr>
          <w:ilvl w:val="0"/>
          <w:numId w:val="3"/>
        </w:numPr>
        <w:spacing w:after="0" w:line="240" w:lineRule="auto"/>
        <w:ind w:left="0" w:firstLine="0"/>
        <w:contextualSpacing/>
        <w:jc w:val="both"/>
        <w:rPr>
          <w:rFonts w:ascii="Arial" w:eastAsia="Times New Roman" w:hAnsi="Arial" w:cs="Arial"/>
          <w:sz w:val="24"/>
          <w:szCs w:val="24"/>
          <w:lang w:eastAsia="ru-RU"/>
        </w:rPr>
      </w:pPr>
      <w:r w:rsidRPr="001A2C34">
        <w:rPr>
          <w:rFonts w:ascii="Arial" w:eastAsia="Times New Roman" w:hAnsi="Arial" w:cs="Arial"/>
          <w:sz w:val="24"/>
          <w:szCs w:val="24"/>
          <w:lang w:eastAsia="ru-RU"/>
        </w:rPr>
        <w:t>Недостаточная эффективность имеющихся механизмов обеспечения и защиты прав и интересов детей.</w:t>
      </w:r>
    </w:p>
    <w:p w:rsidR="00C855F4" w:rsidRPr="001A2C34" w:rsidRDefault="00C855F4" w:rsidP="00406D51">
      <w:pPr>
        <w:numPr>
          <w:ilvl w:val="0"/>
          <w:numId w:val="3"/>
        </w:numPr>
        <w:spacing w:after="0" w:line="240" w:lineRule="auto"/>
        <w:ind w:left="0" w:firstLine="0"/>
        <w:contextualSpacing/>
        <w:jc w:val="both"/>
        <w:rPr>
          <w:rFonts w:ascii="Arial" w:eastAsia="Times New Roman" w:hAnsi="Arial" w:cs="Arial"/>
          <w:sz w:val="24"/>
          <w:szCs w:val="24"/>
          <w:lang w:eastAsia="ru-RU"/>
        </w:rPr>
      </w:pPr>
      <w:r w:rsidRPr="001A2C34">
        <w:rPr>
          <w:rFonts w:ascii="Arial" w:eastAsia="Times New Roman" w:hAnsi="Arial" w:cs="Arial"/>
          <w:sz w:val="24"/>
          <w:szCs w:val="24"/>
          <w:lang w:eastAsia="ru-RU"/>
        </w:rPr>
        <w:t xml:space="preserve">Высокий риск бедности при рождении детей, особенно в многодетных и неполных семьях. </w:t>
      </w:r>
    </w:p>
    <w:p w:rsidR="00C855F4" w:rsidRPr="001A2C34" w:rsidRDefault="00C855F4" w:rsidP="00406D51">
      <w:pPr>
        <w:numPr>
          <w:ilvl w:val="0"/>
          <w:numId w:val="3"/>
        </w:numPr>
        <w:spacing w:after="0" w:line="240" w:lineRule="auto"/>
        <w:ind w:left="0" w:firstLine="0"/>
        <w:contextualSpacing/>
        <w:jc w:val="both"/>
        <w:rPr>
          <w:rFonts w:ascii="Arial" w:eastAsia="Times New Roman" w:hAnsi="Arial" w:cs="Arial"/>
          <w:sz w:val="24"/>
          <w:szCs w:val="24"/>
          <w:lang w:eastAsia="ru-RU"/>
        </w:rPr>
      </w:pPr>
      <w:r w:rsidRPr="001A2C34">
        <w:rPr>
          <w:rFonts w:ascii="Arial" w:eastAsia="Times New Roman" w:hAnsi="Arial" w:cs="Arial"/>
          <w:sz w:val="24"/>
          <w:szCs w:val="24"/>
          <w:lang w:eastAsia="ru-RU"/>
        </w:rPr>
        <w:t>Распространенность семейного неблагополучия, жестокого обращения с детьми и других форм насилия в отношении детей.</w:t>
      </w:r>
    </w:p>
    <w:p w:rsidR="00C855F4" w:rsidRPr="001A2C34" w:rsidRDefault="00C855F4" w:rsidP="00406D51">
      <w:pPr>
        <w:numPr>
          <w:ilvl w:val="0"/>
          <w:numId w:val="3"/>
        </w:numPr>
        <w:spacing w:after="0" w:line="240" w:lineRule="auto"/>
        <w:ind w:left="0" w:firstLine="0"/>
        <w:contextualSpacing/>
        <w:jc w:val="both"/>
        <w:rPr>
          <w:rFonts w:ascii="Arial" w:eastAsia="Times New Roman" w:hAnsi="Arial" w:cs="Arial"/>
          <w:sz w:val="24"/>
          <w:szCs w:val="24"/>
          <w:lang w:eastAsia="ru-RU"/>
        </w:rPr>
      </w:pPr>
      <w:r w:rsidRPr="001A2C34">
        <w:rPr>
          <w:rFonts w:ascii="Arial" w:eastAsia="Times New Roman" w:hAnsi="Arial" w:cs="Arial"/>
          <w:sz w:val="24"/>
          <w:szCs w:val="24"/>
          <w:lang w:eastAsia="ru-RU"/>
        </w:rPr>
        <w:t>Недостаточная эффективность профилактической работы с неблагополучными семьями, распространенность практики лишения родительских прав и социального сиротства.</w:t>
      </w:r>
    </w:p>
    <w:p w:rsidR="00C855F4" w:rsidRPr="001A2C34" w:rsidRDefault="00C855F4" w:rsidP="00406D51">
      <w:pPr>
        <w:numPr>
          <w:ilvl w:val="0"/>
          <w:numId w:val="3"/>
        </w:numPr>
        <w:spacing w:after="0" w:line="240" w:lineRule="auto"/>
        <w:ind w:left="0" w:firstLine="0"/>
        <w:contextualSpacing/>
        <w:jc w:val="both"/>
        <w:rPr>
          <w:rFonts w:ascii="Arial" w:eastAsia="Times New Roman" w:hAnsi="Arial" w:cs="Arial"/>
          <w:sz w:val="24"/>
          <w:szCs w:val="24"/>
          <w:lang w:eastAsia="ru-RU"/>
        </w:rPr>
      </w:pPr>
      <w:proofErr w:type="gramStart"/>
      <w:r w:rsidRPr="001A2C34">
        <w:rPr>
          <w:rFonts w:ascii="Arial" w:eastAsia="Times New Roman" w:hAnsi="Arial" w:cs="Arial"/>
          <w:sz w:val="24"/>
          <w:szCs w:val="24"/>
          <w:lang w:eastAsia="ru-RU"/>
        </w:rPr>
        <w:t>Социальная</w:t>
      </w:r>
      <w:proofErr w:type="gramEnd"/>
      <w:r w:rsidR="005F1F87" w:rsidRPr="001A2C34">
        <w:rPr>
          <w:rFonts w:ascii="Arial" w:eastAsia="Times New Roman" w:hAnsi="Arial" w:cs="Arial"/>
          <w:sz w:val="24"/>
          <w:szCs w:val="24"/>
          <w:lang w:eastAsia="ru-RU"/>
        </w:rPr>
        <w:t xml:space="preserve"> </w:t>
      </w:r>
      <w:proofErr w:type="spellStart"/>
      <w:r w:rsidRPr="001A2C34">
        <w:rPr>
          <w:rFonts w:ascii="Arial" w:eastAsia="Times New Roman" w:hAnsi="Arial" w:cs="Arial"/>
          <w:sz w:val="24"/>
          <w:szCs w:val="24"/>
          <w:lang w:eastAsia="ru-RU"/>
        </w:rPr>
        <w:t>исключенность</w:t>
      </w:r>
      <w:proofErr w:type="spellEnd"/>
      <w:r w:rsidRPr="001A2C34">
        <w:rPr>
          <w:rFonts w:ascii="Arial" w:eastAsia="Times New Roman" w:hAnsi="Arial" w:cs="Arial"/>
          <w:sz w:val="24"/>
          <w:szCs w:val="24"/>
          <w:lang w:eastAsia="ru-RU"/>
        </w:rPr>
        <w:t xml:space="preserve"> уязвимых категорий детей (дети-сироты и дети, оставшиеся без попечения родителей, дети-инвалиды, дети, находящиеся в социально опасном положении).</w:t>
      </w:r>
    </w:p>
    <w:p w:rsidR="00C855F4" w:rsidRPr="001A2C34" w:rsidRDefault="00C855F4" w:rsidP="00406D51">
      <w:pPr>
        <w:numPr>
          <w:ilvl w:val="0"/>
          <w:numId w:val="3"/>
        </w:numPr>
        <w:spacing w:after="0" w:line="240" w:lineRule="auto"/>
        <w:ind w:left="0" w:firstLine="0"/>
        <w:contextualSpacing/>
        <w:jc w:val="both"/>
        <w:rPr>
          <w:rFonts w:ascii="Arial" w:eastAsia="Times New Roman" w:hAnsi="Arial" w:cs="Arial"/>
          <w:sz w:val="24"/>
          <w:szCs w:val="24"/>
          <w:lang w:eastAsia="ru-RU"/>
        </w:rPr>
      </w:pPr>
      <w:r w:rsidRPr="001A2C34">
        <w:rPr>
          <w:rFonts w:ascii="Arial" w:eastAsia="Times New Roman" w:hAnsi="Arial" w:cs="Arial"/>
          <w:sz w:val="24"/>
          <w:szCs w:val="24"/>
          <w:lang w:eastAsia="ru-RU"/>
        </w:rPr>
        <w:t>Нарастание новых рисков, связанных с распространением информации, представляющей опасность для детей.</w:t>
      </w:r>
    </w:p>
    <w:p w:rsidR="00C855F4" w:rsidRPr="001A2C34" w:rsidRDefault="00C855F4" w:rsidP="00406D51">
      <w:pPr>
        <w:spacing w:after="0" w:line="240" w:lineRule="auto"/>
        <w:jc w:val="both"/>
        <w:rPr>
          <w:rFonts w:ascii="Arial" w:eastAsia="Times New Roman" w:hAnsi="Arial" w:cs="Arial"/>
          <w:sz w:val="24"/>
          <w:szCs w:val="24"/>
          <w:lang w:eastAsia="ru-RU"/>
        </w:rPr>
      </w:pPr>
    </w:p>
    <w:p w:rsidR="00C855F4" w:rsidRPr="001A2C34" w:rsidRDefault="00C855F4" w:rsidP="00406D51">
      <w:pPr>
        <w:widowControl w:val="0"/>
        <w:autoSpaceDE w:val="0"/>
        <w:autoSpaceDN w:val="0"/>
        <w:adjustRightInd w:val="0"/>
        <w:spacing w:after="0" w:line="240" w:lineRule="auto"/>
        <w:jc w:val="both"/>
        <w:outlineLvl w:val="2"/>
        <w:rPr>
          <w:rFonts w:ascii="Arial" w:eastAsia="Times New Roman" w:hAnsi="Arial" w:cs="Arial"/>
          <w:b/>
          <w:sz w:val="24"/>
          <w:szCs w:val="24"/>
          <w:lang w:eastAsia="ru-RU"/>
        </w:rPr>
      </w:pPr>
      <w:r w:rsidRPr="001A2C34">
        <w:rPr>
          <w:rFonts w:ascii="Arial" w:eastAsia="Times New Roman" w:hAnsi="Arial" w:cs="Arial"/>
          <w:b/>
          <w:sz w:val="24"/>
          <w:szCs w:val="24"/>
          <w:lang w:eastAsia="ru-RU"/>
        </w:rPr>
        <w:t>1.3. Инерционный прогноз развития сферы деятельности органов и учреждений системы профилактики безнадзорности и правонарушений несовершеннолетних.</w:t>
      </w:r>
    </w:p>
    <w:p w:rsidR="00C855F4" w:rsidRPr="001A2C34" w:rsidRDefault="00C855F4" w:rsidP="00406D51">
      <w:pPr>
        <w:widowControl w:val="0"/>
        <w:autoSpaceDE w:val="0"/>
        <w:autoSpaceDN w:val="0"/>
        <w:adjustRightInd w:val="0"/>
        <w:spacing w:after="0" w:line="240" w:lineRule="auto"/>
        <w:jc w:val="both"/>
        <w:outlineLvl w:val="2"/>
        <w:rPr>
          <w:rFonts w:ascii="Arial" w:eastAsia="Times New Roman" w:hAnsi="Arial" w:cs="Arial"/>
          <w:sz w:val="24"/>
          <w:szCs w:val="24"/>
          <w:lang w:eastAsia="ru-RU"/>
        </w:rPr>
      </w:pPr>
      <w:r w:rsidRPr="001A2C34">
        <w:rPr>
          <w:rFonts w:ascii="Arial" w:eastAsia="Times New Roman" w:hAnsi="Arial" w:cs="Arial"/>
          <w:sz w:val="24"/>
          <w:szCs w:val="24"/>
          <w:lang w:eastAsia="ru-RU"/>
        </w:rPr>
        <w:t>На необходимость решения выявленных проблем указывают результаты инерционного прогноза сферы деятельности органов и учреждений системы профилактики безнадзорности и правонарушений несовершеннолетних.</w:t>
      </w:r>
    </w:p>
    <w:p w:rsidR="00C855F4" w:rsidRPr="001A2C34" w:rsidRDefault="00C855F4" w:rsidP="00406D51">
      <w:pPr>
        <w:widowControl w:val="0"/>
        <w:autoSpaceDE w:val="0"/>
        <w:autoSpaceDN w:val="0"/>
        <w:adjustRightInd w:val="0"/>
        <w:spacing w:after="0" w:line="240" w:lineRule="auto"/>
        <w:jc w:val="both"/>
        <w:rPr>
          <w:rFonts w:ascii="Arial" w:eastAsia="Times New Roman" w:hAnsi="Arial" w:cs="Arial"/>
          <w:sz w:val="24"/>
          <w:szCs w:val="24"/>
          <w:lang w:eastAsia="ru-RU"/>
        </w:rPr>
      </w:pPr>
      <w:r w:rsidRPr="001A2C34">
        <w:rPr>
          <w:rFonts w:ascii="Arial" w:eastAsia="Times New Roman" w:hAnsi="Arial" w:cs="Arial"/>
          <w:sz w:val="24"/>
          <w:szCs w:val="24"/>
          <w:lang w:eastAsia="ru-RU"/>
        </w:rPr>
        <w:t>При инерционном сценарии развития сферы деятельности органов и учреждений системы профилактики безнадзорности и правонарушений несовершеннолетних  к 2022 году в городском округе Люберцы прогнозируются следующие значения целевых показателей:</w:t>
      </w:r>
    </w:p>
    <w:p w:rsidR="00C855F4" w:rsidRPr="001A2C34" w:rsidRDefault="00C855F4" w:rsidP="00406D51">
      <w:pPr>
        <w:widowControl w:val="0"/>
        <w:numPr>
          <w:ilvl w:val="0"/>
          <w:numId w:val="5"/>
        </w:numPr>
        <w:autoSpaceDE w:val="0"/>
        <w:autoSpaceDN w:val="0"/>
        <w:adjustRightInd w:val="0"/>
        <w:spacing w:after="0" w:line="240" w:lineRule="auto"/>
        <w:ind w:left="0" w:firstLine="0"/>
        <w:contextualSpacing/>
        <w:jc w:val="both"/>
        <w:rPr>
          <w:rFonts w:ascii="Arial" w:eastAsia="Times New Roman" w:hAnsi="Arial" w:cs="Arial"/>
          <w:sz w:val="24"/>
          <w:szCs w:val="24"/>
          <w:lang w:eastAsia="ru-RU"/>
        </w:rPr>
      </w:pPr>
      <w:r w:rsidRPr="001A2C34">
        <w:rPr>
          <w:rFonts w:ascii="Arial" w:eastAsia="Times New Roman" w:hAnsi="Arial" w:cs="Arial"/>
          <w:sz w:val="24"/>
          <w:szCs w:val="24"/>
          <w:lang w:eastAsia="ru-RU"/>
        </w:rPr>
        <w:t>Увеличение количества социально-неблагополучных семей, в отношении которых необходимо проводить индивидуальную профилактическую работу органам и учреждениям системы профилактики, к 2022 году до 230 семей.</w:t>
      </w:r>
    </w:p>
    <w:p w:rsidR="00C855F4" w:rsidRPr="001A2C34" w:rsidRDefault="00C855F4" w:rsidP="00406D51">
      <w:pPr>
        <w:widowControl w:val="0"/>
        <w:numPr>
          <w:ilvl w:val="0"/>
          <w:numId w:val="5"/>
        </w:numPr>
        <w:autoSpaceDE w:val="0"/>
        <w:autoSpaceDN w:val="0"/>
        <w:adjustRightInd w:val="0"/>
        <w:spacing w:after="0" w:line="240" w:lineRule="auto"/>
        <w:ind w:left="0" w:firstLine="0"/>
        <w:contextualSpacing/>
        <w:jc w:val="both"/>
        <w:rPr>
          <w:rFonts w:ascii="Arial" w:eastAsia="Times New Roman" w:hAnsi="Arial" w:cs="Arial"/>
          <w:sz w:val="24"/>
          <w:szCs w:val="24"/>
          <w:lang w:eastAsia="ru-RU"/>
        </w:rPr>
      </w:pPr>
      <w:r w:rsidRPr="001A2C34">
        <w:rPr>
          <w:rFonts w:ascii="Arial" w:eastAsia="Times New Roman" w:hAnsi="Arial" w:cs="Arial"/>
          <w:sz w:val="24"/>
          <w:szCs w:val="24"/>
          <w:lang w:eastAsia="ru-RU"/>
        </w:rPr>
        <w:t>Снижение количества семей, вышедших из кризисного состояния, к 2022 году до 60 семей.</w:t>
      </w:r>
    </w:p>
    <w:p w:rsidR="00C855F4" w:rsidRPr="001A2C34" w:rsidRDefault="00C855F4" w:rsidP="00406D51">
      <w:pPr>
        <w:spacing w:after="0" w:line="240" w:lineRule="auto"/>
        <w:jc w:val="both"/>
        <w:rPr>
          <w:rFonts w:ascii="Arial" w:eastAsia="Times New Roman" w:hAnsi="Arial" w:cs="Arial"/>
          <w:sz w:val="24"/>
          <w:szCs w:val="24"/>
          <w:lang w:eastAsia="ru-RU"/>
        </w:rPr>
      </w:pPr>
    </w:p>
    <w:p w:rsidR="00C855F4" w:rsidRPr="001A2C34" w:rsidRDefault="00C855F4" w:rsidP="00406D51">
      <w:pPr>
        <w:widowControl w:val="0"/>
        <w:autoSpaceDE w:val="0"/>
        <w:autoSpaceDN w:val="0"/>
        <w:adjustRightInd w:val="0"/>
        <w:spacing w:after="0" w:line="240" w:lineRule="auto"/>
        <w:jc w:val="center"/>
        <w:outlineLvl w:val="1"/>
        <w:rPr>
          <w:rFonts w:ascii="Arial" w:eastAsia="Times New Roman" w:hAnsi="Arial" w:cs="Arial"/>
          <w:b/>
          <w:sz w:val="24"/>
          <w:szCs w:val="24"/>
          <w:lang w:eastAsia="ru-RU"/>
        </w:rPr>
      </w:pPr>
      <w:r w:rsidRPr="001A2C34">
        <w:rPr>
          <w:rFonts w:ascii="Arial" w:eastAsia="Times New Roman" w:hAnsi="Arial" w:cs="Arial"/>
          <w:b/>
          <w:sz w:val="24"/>
          <w:szCs w:val="24"/>
          <w:lang w:eastAsia="ru-RU"/>
        </w:rPr>
        <w:t>2. Прогноз развития сферы деятельности органов и учреждений системы профилактики безнадзорности и правонарушений несовершеннолетних с учетом реализации подпрограммы.</w:t>
      </w:r>
    </w:p>
    <w:p w:rsidR="00C855F4" w:rsidRPr="001A2C34" w:rsidRDefault="00C855F4" w:rsidP="00406D51">
      <w:pPr>
        <w:widowControl w:val="0"/>
        <w:autoSpaceDE w:val="0"/>
        <w:autoSpaceDN w:val="0"/>
        <w:adjustRightInd w:val="0"/>
        <w:spacing w:after="0" w:line="240" w:lineRule="auto"/>
        <w:jc w:val="both"/>
        <w:rPr>
          <w:rFonts w:ascii="Arial" w:eastAsia="Times New Roman" w:hAnsi="Arial" w:cs="Arial"/>
          <w:sz w:val="24"/>
          <w:szCs w:val="24"/>
          <w:lang w:eastAsia="ru-RU"/>
        </w:rPr>
      </w:pPr>
      <w:r w:rsidRPr="001A2C34">
        <w:rPr>
          <w:rFonts w:ascii="Arial" w:eastAsia="Times New Roman" w:hAnsi="Arial" w:cs="Arial"/>
          <w:sz w:val="24"/>
          <w:szCs w:val="24"/>
          <w:lang w:eastAsia="ru-RU"/>
        </w:rPr>
        <w:t>При программно-целевом сценарии развития сферы деятельности органов и учреждений системы профилактики безнадзорности и правонарушений несовершеннолетних к 2022 году в городском округе Люберцы будут получены следующие значения целевых показателей:</w:t>
      </w:r>
    </w:p>
    <w:p w:rsidR="00C855F4" w:rsidRPr="001A2C34" w:rsidRDefault="00C855F4" w:rsidP="00406D51">
      <w:pPr>
        <w:widowControl w:val="0"/>
        <w:numPr>
          <w:ilvl w:val="0"/>
          <w:numId w:val="5"/>
        </w:numPr>
        <w:autoSpaceDE w:val="0"/>
        <w:autoSpaceDN w:val="0"/>
        <w:adjustRightInd w:val="0"/>
        <w:spacing w:after="0" w:line="240" w:lineRule="auto"/>
        <w:ind w:left="0" w:firstLine="0"/>
        <w:contextualSpacing/>
        <w:jc w:val="both"/>
        <w:rPr>
          <w:rFonts w:ascii="Arial" w:eastAsia="Times New Roman" w:hAnsi="Arial" w:cs="Arial"/>
          <w:sz w:val="24"/>
          <w:szCs w:val="24"/>
          <w:lang w:eastAsia="ru-RU"/>
        </w:rPr>
      </w:pPr>
      <w:r w:rsidRPr="001A2C34">
        <w:rPr>
          <w:rFonts w:ascii="Arial" w:eastAsia="Times New Roman" w:hAnsi="Arial" w:cs="Arial"/>
          <w:sz w:val="24"/>
          <w:szCs w:val="24"/>
          <w:lang w:eastAsia="ru-RU"/>
        </w:rPr>
        <w:t>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2022 году до 163 семей.</w:t>
      </w:r>
    </w:p>
    <w:p w:rsidR="00C855F4" w:rsidRPr="001A2C34" w:rsidRDefault="00C855F4" w:rsidP="00406D51">
      <w:pPr>
        <w:numPr>
          <w:ilvl w:val="0"/>
          <w:numId w:val="5"/>
        </w:numPr>
        <w:spacing w:after="0" w:line="240" w:lineRule="auto"/>
        <w:ind w:left="0" w:firstLine="0"/>
        <w:contextualSpacing/>
        <w:jc w:val="both"/>
        <w:rPr>
          <w:rFonts w:ascii="Arial" w:eastAsiaTheme="minorEastAsia" w:hAnsi="Arial" w:cs="Arial"/>
          <w:sz w:val="24"/>
          <w:szCs w:val="24"/>
        </w:rPr>
      </w:pPr>
      <w:r w:rsidRPr="001A2C34">
        <w:rPr>
          <w:rFonts w:ascii="Arial" w:eastAsiaTheme="minorEastAsia" w:hAnsi="Arial" w:cs="Arial"/>
          <w:sz w:val="24"/>
          <w:szCs w:val="24"/>
        </w:rPr>
        <w:t>Недопущение уменьшения количества семей, вышедших из кризисного состояния, к 2022 году - 88 семей.</w:t>
      </w:r>
    </w:p>
    <w:p w:rsidR="00C855F4" w:rsidRPr="001A2C34" w:rsidRDefault="00C855F4" w:rsidP="00406D51">
      <w:pPr>
        <w:spacing w:after="0" w:line="240" w:lineRule="auto"/>
        <w:jc w:val="both"/>
        <w:rPr>
          <w:rFonts w:ascii="Arial" w:eastAsia="Times New Roman" w:hAnsi="Arial" w:cs="Arial"/>
          <w:sz w:val="24"/>
          <w:szCs w:val="24"/>
          <w:lang w:eastAsia="ru-RU"/>
        </w:rPr>
      </w:pPr>
    </w:p>
    <w:p w:rsidR="00C855F4" w:rsidRPr="001A2C34" w:rsidRDefault="00C855F4" w:rsidP="00406D51">
      <w:pPr>
        <w:spacing w:after="0" w:line="240" w:lineRule="auto"/>
        <w:contextualSpacing/>
        <w:jc w:val="center"/>
        <w:rPr>
          <w:rFonts w:ascii="Arial" w:eastAsia="Times New Roman" w:hAnsi="Arial" w:cs="Arial"/>
          <w:b/>
          <w:sz w:val="24"/>
          <w:szCs w:val="24"/>
          <w:lang w:eastAsia="ru-RU"/>
        </w:rPr>
      </w:pPr>
      <w:r w:rsidRPr="001A2C34">
        <w:rPr>
          <w:rFonts w:ascii="Arial" w:eastAsia="Times New Roman" w:hAnsi="Arial" w:cs="Arial"/>
          <w:b/>
          <w:sz w:val="24"/>
          <w:szCs w:val="24"/>
          <w:lang w:eastAsia="ru-RU"/>
        </w:rPr>
        <w:lastRenderedPageBreak/>
        <w:t>3. Цели и задачи подпрограммы.</w:t>
      </w:r>
    </w:p>
    <w:p w:rsidR="00C855F4" w:rsidRPr="001A2C34" w:rsidRDefault="00C855F4" w:rsidP="00406D51">
      <w:pPr>
        <w:widowControl w:val="0"/>
        <w:autoSpaceDE w:val="0"/>
        <w:autoSpaceDN w:val="0"/>
        <w:adjustRightInd w:val="0"/>
        <w:spacing w:after="0" w:line="240" w:lineRule="auto"/>
        <w:jc w:val="both"/>
        <w:rPr>
          <w:rFonts w:ascii="Arial" w:eastAsia="Times New Roman" w:hAnsi="Arial" w:cs="Arial"/>
          <w:color w:val="000000"/>
          <w:spacing w:val="-6"/>
          <w:sz w:val="24"/>
          <w:szCs w:val="24"/>
          <w:lang w:eastAsia="ru-RU"/>
        </w:rPr>
      </w:pPr>
      <w:r w:rsidRPr="001A2C34">
        <w:rPr>
          <w:rFonts w:ascii="Arial" w:eastAsia="Times New Roman" w:hAnsi="Arial" w:cs="Arial"/>
          <w:sz w:val="24"/>
          <w:szCs w:val="24"/>
          <w:lang w:eastAsia="ru-RU"/>
        </w:rPr>
        <w:t>Цель подпрограммы – п</w:t>
      </w:r>
      <w:r w:rsidRPr="001A2C34">
        <w:rPr>
          <w:rFonts w:ascii="Arial" w:eastAsia="Times New Roman" w:hAnsi="Arial" w:cs="Arial"/>
          <w:color w:val="000000"/>
          <w:spacing w:val="-6"/>
          <w:sz w:val="24"/>
          <w:szCs w:val="24"/>
          <w:lang w:eastAsia="ru-RU"/>
        </w:rPr>
        <w:t xml:space="preserve">редупреждение безнадзорности и беспризорности, преступности и правонарушений несовершеннолетних на территории городского округа Люберцы. </w:t>
      </w:r>
    </w:p>
    <w:p w:rsidR="00C855F4" w:rsidRPr="001A2C34" w:rsidRDefault="00C855F4" w:rsidP="00406D51">
      <w:pPr>
        <w:widowControl w:val="0"/>
        <w:autoSpaceDE w:val="0"/>
        <w:autoSpaceDN w:val="0"/>
        <w:adjustRightInd w:val="0"/>
        <w:spacing w:after="0" w:line="240" w:lineRule="auto"/>
        <w:jc w:val="both"/>
        <w:rPr>
          <w:rFonts w:ascii="Arial" w:eastAsia="Times New Roman" w:hAnsi="Arial" w:cs="Arial"/>
          <w:sz w:val="24"/>
          <w:szCs w:val="24"/>
          <w:lang w:eastAsia="ru-RU"/>
        </w:rPr>
      </w:pPr>
      <w:r w:rsidRPr="001A2C34">
        <w:rPr>
          <w:rFonts w:ascii="Arial" w:eastAsia="Times New Roman" w:hAnsi="Arial" w:cs="Arial"/>
          <w:sz w:val="24"/>
          <w:szCs w:val="24"/>
          <w:lang w:eastAsia="ru-RU"/>
        </w:rPr>
        <w:t>Для достижения этой цели планируется решение следующей задачи:</w:t>
      </w:r>
    </w:p>
    <w:p w:rsidR="00C855F4" w:rsidRPr="001A2C34" w:rsidRDefault="00C855F4" w:rsidP="00406D51">
      <w:pPr>
        <w:widowControl w:val="0"/>
        <w:autoSpaceDE w:val="0"/>
        <w:autoSpaceDN w:val="0"/>
        <w:adjustRightInd w:val="0"/>
        <w:spacing w:after="0" w:line="240" w:lineRule="auto"/>
        <w:jc w:val="both"/>
        <w:rPr>
          <w:rFonts w:ascii="Arial" w:eastAsia="Times New Roman" w:hAnsi="Arial" w:cs="Arial"/>
          <w:sz w:val="24"/>
          <w:szCs w:val="24"/>
          <w:lang w:eastAsia="ru-RU"/>
        </w:rPr>
      </w:pPr>
      <w:r w:rsidRPr="001A2C34">
        <w:rPr>
          <w:rFonts w:ascii="Arial" w:eastAsia="Times New Roman" w:hAnsi="Arial" w:cs="Arial"/>
          <w:sz w:val="24"/>
          <w:szCs w:val="24"/>
          <w:lang w:eastAsia="ru-RU"/>
        </w:rPr>
        <w:t>повышение эффективности координации деятельности органов и учреждений системы профилактики безнадзорности и правонарушений несовершеннолетних городского округа Люберцы по предупреждению безнадзорности, беспризорности, правонарушений и антиобщественных действий несовершеннолетних, выявление и устранение причин и условий, этому способствующих, обеспечение защиты прав и законных интересов несовершеннолетних.</w:t>
      </w:r>
    </w:p>
    <w:p w:rsidR="00C855F4" w:rsidRPr="001A2C34" w:rsidRDefault="00C855F4" w:rsidP="00406D51">
      <w:pPr>
        <w:widowControl w:val="0"/>
        <w:autoSpaceDE w:val="0"/>
        <w:autoSpaceDN w:val="0"/>
        <w:adjustRightInd w:val="0"/>
        <w:spacing w:after="0" w:line="240" w:lineRule="auto"/>
        <w:jc w:val="both"/>
        <w:rPr>
          <w:rFonts w:ascii="Arial" w:eastAsia="Times New Roman" w:hAnsi="Arial" w:cs="Arial"/>
          <w:sz w:val="24"/>
          <w:szCs w:val="24"/>
          <w:lang w:eastAsia="ru-RU"/>
        </w:rPr>
      </w:pPr>
    </w:p>
    <w:p w:rsidR="00C855F4" w:rsidRPr="001A2C34" w:rsidRDefault="00C855F4" w:rsidP="00406D51">
      <w:pPr>
        <w:widowControl w:val="0"/>
        <w:autoSpaceDE w:val="0"/>
        <w:autoSpaceDN w:val="0"/>
        <w:adjustRightInd w:val="0"/>
        <w:spacing w:after="0" w:line="240" w:lineRule="auto"/>
        <w:contextualSpacing/>
        <w:jc w:val="center"/>
        <w:rPr>
          <w:rFonts w:ascii="Arial" w:eastAsia="Times New Roman" w:hAnsi="Arial" w:cs="Arial"/>
          <w:b/>
          <w:sz w:val="24"/>
          <w:szCs w:val="24"/>
          <w:lang w:eastAsia="ru-RU"/>
        </w:rPr>
      </w:pPr>
      <w:r w:rsidRPr="001A2C34">
        <w:rPr>
          <w:rFonts w:ascii="Arial" w:eastAsia="Times New Roman" w:hAnsi="Arial" w:cs="Arial"/>
          <w:b/>
          <w:sz w:val="24"/>
          <w:szCs w:val="24"/>
          <w:lang w:eastAsia="ru-RU"/>
        </w:rPr>
        <w:t>4. Перечень мероприятий, направленных на достижение целей и задач в сфере реализации подпрограммы.</w:t>
      </w:r>
    </w:p>
    <w:p w:rsidR="00C855F4" w:rsidRPr="001A2C34" w:rsidRDefault="00C855F4" w:rsidP="00406D51">
      <w:pPr>
        <w:widowControl w:val="0"/>
        <w:autoSpaceDE w:val="0"/>
        <w:autoSpaceDN w:val="0"/>
        <w:adjustRightInd w:val="0"/>
        <w:spacing w:after="0" w:line="240" w:lineRule="auto"/>
        <w:jc w:val="both"/>
        <w:rPr>
          <w:rFonts w:ascii="Arial" w:eastAsia="Times New Roman" w:hAnsi="Arial" w:cs="Arial"/>
          <w:sz w:val="24"/>
          <w:szCs w:val="24"/>
          <w:lang w:eastAsia="ru-RU"/>
        </w:rPr>
      </w:pPr>
      <w:r w:rsidRPr="001A2C34">
        <w:rPr>
          <w:rFonts w:ascii="Arial" w:eastAsia="Times New Roman" w:hAnsi="Arial" w:cs="Arial"/>
          <w:sz w:val="24"/>
          <w:szCs w:val="24"/>
          <w:lang w:eastAsia="ru-RU"/>
        </w:rPr>
        <w:t xml:space="preserve">Перечень мероприятий изложен в Приложении № 1 к подпрограмме «Предупреждение безнадзорности, правонарушений несовершеннолетних и защита из прав на 2018-2022 годы».  </w:t>
      </w:r>
    </w:p>
    <w:p w:rsidR="00C855F4" w:rsidRPr="001A2C34" w:rsidRDefault="00C855F4" w:rsidP="00406D51">
      <w:pPr>
        <w:widowControl w:val="0"/>
        <w:autoSpaceDE w:val="0"/>
        <w:autoSpaceDN w:val="0"/>
        <w:adjustRightInd w:val="0"/>
        <w:spacing w:after="0" w:line="240" w:lineRule="auto"/>
        <w:jc w:val="both"/>
        <w:rPr>
          <w:rFonts w:ascii="Arial" w:eastAsia="Times New Roman" w:hAnsi="Arial" w:cs="Arial"/>
          <w:sz w:val="24"/>
          <w:szCs w:val="24"/>
          <w:lang w:eastAsia="ru-RU"/>
        </w:rPr>
      </w:pPr>
    </w:p>
    <w:p w:rsidR="00C855F4" w:rsidRPr="001A2C34" w:rsidRDefault="00C855F4" w:rsidP="00406D51">
      <w:pPr>
        <w:widowControl w:val="0"/>
        <w:autoSpaceDE w:val="0"/>
        <w:autoSpaceDN w:val="0"/>
        <w:adjustRightInd w:val="0"/>
        <w:spacing w:after="0" w:line="240" w:lineRule="auto"/>
        <w:jc w:val="center"/>
        <w:outlineLvl w:val="1"/>
        <w:rPr>
          <w:rFonts w:ascii="Arial" w:eastAsia="Times New Roman" w:hAnsi="Arial" w:cs="Arial"/>
          <w:b/>
          <w:sz w:val="24"/>
          <w:szCs w:val="24"/>
          <w:lang w:eastAsia="ru-RU"/>
        </w:rPr>
      </w:pPr>
      <w:r w:rsidRPr="001A2C34">
        <w:rPr>
          <w:rFonts w:ascii="Arial" w:eastAsia="Times New Roman" w:hAnsi="Arial" w:cs="Arial"/>
          <w:b/>
          <w:sz w:val="24"/>
          <w:szCs w:val="24"/>
          <w:lang w:eastAsia="ru-RU"/>
        </w:rPr>
        <w:t>5. Финансирование подпрограммы.</w:t>
      </w:r>
    </w:p>
    <w:p w:rsidR="00C855F4" w:rsidRPr="001A2C34" w:rsidRDefault="00C855F4" w:rsidP="00406D51">
      <w:pPr>
        <w:widowControl w:val="0"/>
        <w:autoSpaceDE w:val="0"/>
        <w:autoSpaceDN w:val="0"/>
        <w:adjustRightInd w:val="0"/>
        <w:spacing w:after="0" w:line="240" w:lineRule="auto"/>
        <w:jc w:val="both"/>
        <w:rPr>
          <w:rFonts w:ascii="Arial" w:eastAsia="Times New Roman" w:hAnsi="Arial" w:cs="Arial"/>
          <w:sz w:val="24"/>
          <w:szCs w:val="24"/>
          <w:lang w:eastAsia="ru-RU"/>
        </w:rPr>
      </w:pPr>
    </w:p>
    <w:p w:rsidR="00C855F4" w:rsidRPr="001A2C34" w:rsidRDefault="00C855F4" w:rsidP="00406D51">
      <w:pPr>
        <w:widowControl w:val="0"/>
        <w:autoSpaceDE w:val="0"/>
        <w:autoSpaceDN w:val="0"/>
        <w:adjustRightInd w:val="0"/>
        <w:spacing w:after="0" w:line="240" w:lineRule="auto"/>
        <w:jc w:val="both"/>
        <w:rPr>
          <w:rFonts w:ascii="Arial" w:eastAsia="Times New Roman" w:hAnsi="Arial" w:cs="Arial"/>
          <w:sz w:val="24"/>
          <w:szCs w:val="24"/>
          <w:lang w:eastAsia="ru-RU"/>
        </w:rPr>
      </w:pPr>
      <w:r w:rsidRPr="001A2C34">
        <w:rPr>
          <w:rFonts w:ascii="Arial" w:eastAsia="Times New Roman" w:hAnsi="Arial" w:cs="Arial"/>
          <w:sz w:val="24"/>
          <w:szCs w:val="24"/>
          <w:lang w:eastAsia="ru-RU"/>
        </w:rPr>
        <w:t>Финансирование реализации подпрограммы осуществляется за счет субвенции бюджетам муниципальных районов и городских округов Московской области на обеспечение переданных государственных полномочий в сфере образования и организации деятельности комиссий по делам несовершеннолетних и защите их прав городов и районов.</w:t>
      </w:r>
    </w:p>
    <w:p w:rsidR="00C855F4" w:rsidRPr="001A2C34" w:rsidRDefault="00C855F4" w:rsidP="00406D51">
      <w:pPr>
        <w:widowControl w:val="0"/>
        <w:autoSpaceDE w:val="0"/>
        <w:autoSpaceDN w:val="0"/>
        <w:adjustRightInd w:val="0"/>
        <w:spacing w:after="0" w:line="240" w:lineRule="auto"/>
        <w:jc w:val="both"/>
        <w:rPr>
          <w:rFonts w:ascii="Arial" w:eastAsia="Times New Roman" w:hAnsi="Arial" w:cs="Arial"/>
          <w:sz w:val="24"/>
          <w:szCs w:val="24"/>
          <w:lang w:eastAsia="ru-RU"/>
        </w:rPr>
      </w:pPr>
      <w:r w:rsidRPr="001A2C34">
        <w:rPr>
          <w:rFonts w:ascii="Arial" w:eastAsia="Times New Roman" w:hAnsi="Arial" w:cs="Arial"/>
          <w:sz w:val="24"/>
          <w:szCs w:val="24"/>
          <w:lang w:eastAsia="ru-RU"/>
        </w:rPr>
        <w:t xml:space="preserve">Общий объем финансирования подпрограммы составляет </w:t>
      </w:r>
      <w:r w:rsidR="004022AD" w:rsidRPr="001A2C34">
        <w:rPr>
          <w:rFonts w:ascii="Arial" w:eastAsia="Times New Roman" w:hAnsi="Arial" w:cs="Arial"/>
          <w:sz w:val="24"/>
          <w:szCs w:val="24"/>
          <w:lang w:eastAsia="ru-RU"/>
        </w:rPr>
        <w:t>42 813.00</w:t>
      </w:r>
      <w:r w:rsidRPr="001A2C34">
        <w:rPr>
          <w:rFonts w:ascii="Arial" w:eastAsia="Times New Roman" w:hAnsi="Arial" w:cs="Arial"/>
          <w:sz w:val="24"/>
          <w:szCs w:val="24"/>
          <w:lang w:eastAsia="ru-RU"/>
        </w:rPr>
        <w:t>тыс. рублей, в том числе по годам:</w:t>
      </w:r>
    </w:p>
    <w:p w:rsidR="00C855F4" w:rsidRPr="001A2C34" w:rsidRDefault="00C855F4" w:rsidP="00406D51">
      <w:pPr>
        <w:spacing w:after="0" w:line="240" w:lineRule="auto"/>
        <w:ind w:right="-1"/>
        <w:rPr>
          <w:rFonts w:ascii="Arial" w:eastAsia="Times New Roman" w:hAnsi="Arial" w:cs="Arial"/>
          <w:sz w:val="24"/>
          <w:szCs w:val="24"/>
          <w:lang w:eastAsia="ru-RU"/>
        </w:rPr>
      </w:pPr>
      <w:r w:rsidRPr="001A2C34">
        <w:rPr>
          <w:rFonts w:ascii="Arial" w:eastAsia="Times New Roman" w:hAnsi="Arial" w:cs="Arial"/>
          <w:sz w:val="24"/>
          <w:szCs w:val="24"/>
          <w:lang w:eastAsia="ru-RU"/>
        </w:rPr>
        <w:t xml:space="preserve">2018 г. –   </w:t>
      </w:r>
      <w:r w:rsidR="004022AD" w:rsidRPr="001A2C34">
        <w:rPr>
          <w:rFonts w:ascii="Arial" w:eastAsia="Times New Roman" w:hAnsi="Arial" w:cs="Arial"/>
          <w:sz w:val="24"/>
          <w:szCs w:val="24"/>
          <w:lang w:eastAsia="ru-RU"/>
        </w:rPr>
        <w:t>8 970.00</w:t>
      </w:r>
      <w:r w:rsidRPr="001A2C34">
        <w:rPr>
          <w:rFonts w:ascii="Arial" w:eastAsia="Times New Roman" w:hAnsi="Arial" w:cs="Arial"/>
          <w:sz w:val="24"/>
          <w:szCs w:val="24"/>
          <w:lang w:eastAsia="ru-RU"/>
        </w:rPr>
        <w:t>тыс. рублей;</w:t>
      </w:r>
    </w:p>
    <w:p w:rsidR="00C855F4" w:rsidRPr="001A2C34" w:rsidRDefault="00C855F4" w:rsidP="00406D51">
      <w:pPr>
        <w:spacing w:after="0" w:line="240" w:lineRule="auto"/>
        <w:ind w:right="-1"/>
        <w:rPr>
          <w:rFonts w:ascii="Arial" w:eastAsia="Times New Roman" w:hAnsi="Arial" w:cs="Arial"/>
          <w:sz w:val="24"/>
          <w:szCs w:val="24"/>
          <w:lang w:eastAsia="ru-RU"/>
        </w:rPr>
      </w:pPr>
      <w:r w:rsidRPr="001A2C34">
        <w:rPr>
          <w:rFonts w:ascii="Arial" w:eastAsia="Times New Roman" w:hAnsi="Arial" w:cs="Arial"/>
          <w:sz w:val="24"/>
          <w:szCs w:val="24"/>
          <w:lang w:eastAsia="ru-RU"/>
        </w:rPr>
        <w:t xml:space="preserve">2019 г. –   </w:t>
      </w:r>
      <w:r w:rsidR="00A5222D" w:rsidRPr="001A2C34">
        <w:rPr>
          <w:rFonts w:ascii="Arial" w:eastAsia="Times New Roman" w:hAnsi="Arial" w:cs="Arial"/>
          <w:sz w:val="24"/>
          <w:szCs w:val="24"/>
          <w:lang w:eastAsia="ru-RU"/>
        </w:rPr>
        <w:t>1</w:t>
      </w:r>
      <w:r w:rsidR="00950B68" w:rsidRPr="001A2C34">
        <w:rPr>
          <w:rFonts w:ascii="Arial" w:eastAsia="Times New Roman" w:hAnsi="Arial" w:cs="Arial"/>
          <w:sz w:val="24"/>
          <w:szCs w:val="24"/>
          <w:lang w:eastAsia="ru-RU"/>
        </w:rPr>
        <w:t>2</w:t>
      </w:r>
      <w:r w:rsidR="00A5222D" w:rsidRPr="001A2C34">
        <w:rPr>
          <w:rFonts w:ascii="Arial" w:eastAsia="Times New Roman" w:hAnsi="Arial" w:cs="Arial"/>
          <w:sz w:val="24"/>
          <w:szCs w:val="24"/>
          <w:lang w:eastAsia="ru-RU"/>
        </w:rPr>
        <w:t> </w:t>
      </w:r>
      <w:r w:rsidR="00950B68" w:rsidRPr="001A2C34">
        <w:rPr>
          <w:rFonts w:ascii="Arial" w:eastAsia="Times New Roman" w:hAnsi="Arial" w:cs="Arial"/>
          <w:sz w:val="24"/>
          <w:szCs w:val="24"/>
          <w:lang w:eastAsia="ru-RU"/>
        </w:rPr>
        <w:t>050</w:t>
      </w:r>
      <w:r w:rsidRPr="001A2C34">
        <w:rPr>
          <w:rFonts w:ascii="Arial" w:eastAsia="Times New Roman" w:hAnsi="Arial" w:cs="Arial"/>
          <w:sz w:val="24"/>
          <w:szCs w:val="24"/>
          <w:lang w:eastAsia="ru-RU"/>
        </w:rPr>
        <w:t>,0 тыс. рублей;</w:t>
      </w:r>
    </w:p>
    <w:p w:rsidR="00C855F4" w:rsidRPr="001A2C34" w:rsidRDefault="00A5222D" w:rsidP="00406D51">
      <w:pPr>
        <w:spacing w:after="0" w:line="240" w:lineRule="auto"/>
        <w:ind w:right="-1"/>
        <w:rPr>
          <w:rFonts w:ascii="Arial" w:eastAsia="Times New Roman" w:hAnsi="Arial" w:cs="Arial"/>
          <w:sz w:val="24"/>
          <w:szCs w:val="24"/>
          <w:lang w:eastAsia="ru-RU"/>
        </w:rPr>
      </w:pPr>
      <w:r w:rsidRPr="001A2C34">
        <w:rPr>
          <w:rFonts w:ascii="Arial" w:eastAsia="Times New Roman" w:hAnsi="Arial" w:cs="Arial"/>
          <w:sz w:val="24"/>
          <w:szCs w:val="24"/>
          <w:lang w:eastAsia="ru-RU"/>
        </w:rPr>
        <w:t>2020 г. –   11 281</w:t>
      </w:r>
      <w:r w:rsidR="00C855F4" w:rsidRPr="001A2C34">
        <w:rPr>
          <w:rFonts w:ascii="Arial" w:eastAsia="Times New Roman" w:hAnsi="Arial" w:cs="Arial"/>
          <w:sz w:val="24"/>
          <w:szCs w:val="24"/>
          <w:lang w:eastAsia="ru-RU"/>
        </w:rPr>
        <w:t>,0   тыс. рублей;</w:t>
      </w:r>
    </w:p>
    <w:p w:rsidR="00C855F4" w:rsidRPr="001A2C34" w:rsidRDefault="00C855F4" w:rsidP="00406D51">
      <w:pPr>
        <w:spacing w:after="0" w:line="240" w:lineRule="auto"/>
        <w:ind w:right="-1"/>
        <w:rPr>
          <w:rFonts w:ascii="Arial" w:eastAsia="Times New Roman" w:hAnsi="Arial" w:cs="Arial"/>
          <w:sz w:val="24"/>
          <w:szCs w:val="24"/>
          <w:lang w:eastAsia="ru-RU"/>
        </w:rPr>
      </w:pPr>
      <w:r w:rsidRPr="001A2C34">
        <w:rPr>
          <w:rFonts w:ascii="Arial" w:eastAsia="Times New Roman" w:hAnsi="Arial" w:cs="Arial"/>
          <w:sz w:val="24"/>
          <w:szCs w:val="24"/>
          <w:lang w:eastAsia="ru-RU"/>
        </w:rPr>
        <w:t xml:space="preserve">2021 г. – </w:t>
      </w:r>
      <w:r w:rsidR="00A5222D" w:rsidRPr="001A2C34">
        <w:rPr>
          <w:rFonts w:ascii="Arial" w:eastAsia="Times New Roman" w:hAnsi="Arial" w:cs="Arial"/>
          <w:sz w:val="24"/>
          <w:szCs w:val="24"/>
          <w:lang w:eastAsia="ru-RU"/>
        </w:rPr>
        <w:t xml:space="preserve">  11 281,0   тыс. рублей;</w:t>
      </w:r>
    </w:p>
    <w:p w:rsidR="00C855F4" w:rsidRPr="001A2C34" w:rsidRDefault="00C855F4" w:rsidP="00406D51">
      <w:pPr>
        <w:spacing w:after="0" w:line="240" w:lineRule="auto"/>
        <w:ind w:right="-1"/>
        <w:rPr>
          <w:rFonts w:ascii="Arial" w:eastAsia="Times New Roman" w:hAnsi="Arial" w:cs="Arial"/>
          <w:sz w:val="24"/>
          <w:szCs w:val="24"/>
          <w:lang w:eastAsia="ru-RU"/>
        </w:rPr>
      </w:pPr>
      <w:r w:rsidRPr="001A2C34">
        <w:rPr>
          <w:rFonts w:ascii="Arial" w:eastAsia="Times New Roman" w:hAnsi="Arial" w:cs="Arial"/>
          <w:sz w:val="24"/>
          <w:szCs w:val="24"/>
          <w:lang w:eastAsia="ru-RU"/>
        </w:rPr>
        <w:t>2022 г. – 0</w:t>
      </w:r>
    </w:p>
    <w:p w:rsidR="00C855F4" w:rsidRPr="001A2C34" w:rsidRDefault="00C855F4" w:rsidP="00406D51">
      <w:pPr>
        <w:widowControl w:val="0"/>
        <w:autoSpaceDE w:val="0"/>
        <w:autoSpaceDN w:val="0"/>
        <w:adjustRightInd w:val="0"/>
        <w:spacing w:after="0" w:line="240" w:lineRule="auto"/>
        <w:jc w:val="center"/>
        <w:outlineLvl w:val="1"/>
        <w:rPr>
          <w:rFonts w:ascii="Arial" w:eastAsia="Times New Roman" w:hAnsi="Arial" w:cs="Arial"/>
          <w:b/>
          <w:sz w:val="24"/>
          <w:szCs w:val="24"/>
          <w:lang w:eastAsia="ru-RU"/>
        </w:rPr>
      </w:pPr>
    </w:p>
    <w:p w:rsidR="00C855F4" w:rsidRPr="001A2C34" w:rsidRDefault="00C855F4" w:rsidP="00406D51">
      <w:pPr>
        <w:widowControl w:val="0"/>
        <w:autoSpaceDE w:val="0"/>
        <w:autoSpaceDN w:val="0"/>
        <w:adjustRightInd w:val="0"/>
        <w:spacing w:after="0" w:line="240" w:lineRule="auto"/>
        <w:jc w:val="center"/>
        <w:outlineLvl w:val="1"/>
        <w:rPr>
          <w:rFonts w:ascii="Arial" w:eastAsia="Times New Roman" w:hAnsi="Arial" w:cs="Arial"/>
          <w:b/>
          <w:sz w:val="24"/>
          <w:szCs w:val="24"/>
          <w:lang w:eastAsia="ru-RU"/>
        </w:rPr>
      </w:pPr>
      <w:r w:rsidRPr="001A2C34">
        <w:rPr>
          <w:rFonts w:ascii="Arial" w:eastAsia="Times New Roman" w:hAnsi="Arial" w:cs="Arial"/>
          <w:b/>
          <w:sz w:val="24"/>
          <w:szCs w:val="24"/>
          <w:lang w:eastAsia="ru-RU"/>
        </w:rPr>
        <w:t>6. Состав, форма и сроки представления отчетности о ходе</w:t>
      </w:r>
    </w:p>
    <w:p w:rsidR="00C855F4" w:rsidRPr="001A2C34" w:rsidRDefault="00C855F4" w:rsidP="00406D51">
      <w:pPr>
        <w:widowControl w:val="0"/>
        <w:autoSpaceDE w:val="0"/>
        <w:autoSpaceDN w:val="0"/>
        <w:adjustRightInd w:val="0"/>
        <w:spacing w:after="0" w:line="240" w:lineRule="auto"/>
        <w:jc w:val="center"/>
        <w:rPr>
          <w:rFonts w:ascii="Arial" w:eastAsia="Times New Roman" w:hAnsi="Arial" w:cs="Arial"/>
          <w:b/>
          <w:sz w:val="24"/>
          <w:szCs w:val="24"/>
          <w:lang w:eastAsia="ru-RU"/>
        </w:rPr>
      </w:pPr>
      <w:r w:rsidRPr="001A2C34">
        <w:rPr>
          <w:rFonts w:ascii="Arial" w:eastAsia="Times New Roman" w:hAnsi="Arial" w:cs="Arial"/>
          <w:b/>
          <w:sz w:val="24"/>
          <w:szCs w:val="24"/>
          <w:lang w:eastAsia="ru-RU"/>
        </w:rPr>
        <w:t>реализации мероприятий подпрограммы.</w:t>
      </w:r>
    </w:p>
    <w:p w:rsidR="00C855F4" w:rsidRPr="001A2C34" w:rsidRDefault="00C855F4" w:rsidP="00406D51">
      <w:pPr>
        <w:widowControl w:val="0"/>
        <w:autoSpaceDE w:val="0"/>
        <w:autoSpaceDN w:val="0"/>
        <w:adjustRightInd w:val="0"/>
        <w:spacing w:after="0" w:line="240" w:lineRule="auto"/>
        <w:jc w:val="both"/>
        <w:rPr>
          <w:rFonts w:ascii="Arial" w:eastAsia="Times New Roman" w:hAnsi="Arial" w:cs="Arial"/>
          <w:sz w:val="24"/>
          <w:szCs w:val="24"/>
          <w:lang w:eastAsia="ru-RU"/>
        </w:rPr>
      </w:pPr>
    </w:p>
    <w:p w:rsidR="00C855F4" w:rsidRPr="001A2C34" w:rsidRDefault="00C855F4" w:rsidP="00406D51">
      <w:pPr>
        <w:widowControl w:val="0"/>
        <w:autoSpaceDE w:val="0"/>
        <w:autoSpaceDN w:val="0"/>
        <w:adjustRightInd w:val="0"/>
        <w:spacing w:after="0" w:line="240" w:lineRule="auto"/>
        <w:jc w:val="both"/>
        <w:rPr>
          <w:rFonts w:ascii="Arial" w:eastAsia="Times New Roman" w:hAnsi="Arial" w:cs="Arial"/>
          <w:sz w:val="24"/>
          <w:szCs w:val="24"/>
          <w:lang w:eastAsia="ru-RU"/>
        </w:rPr>
      </w:pPr>
      <w:proofErr w:type="gramStart"/>
      <w:r w:rsidRPr="001A2C34">
        <w:rPr>
          <w:rFonts w:ascii="Arial" w:eastAsia="Times New Roman" w:hAnsi="Arial" w:cs="Arial"/>
          <w:sz w:val="24"/>
          <w:szCs w:val="24"/>
          <w:lang w:eastAsia="ru-RU"/>
        </w:rPr>
        <w:t>Контроль за</w:t>
      </w:r>
      <w:proofErr w:type="gramEnd"/>
      <w:r w:rsidRPr="001A2C34">
        <w:rPr>
          <w:rFonts w:ascii="Arial" w:eastAsia="Times New Roman" w:hAnsi="Arial" w:cs="Arial"/>
          <w:sz w:val="24"/>
          <w:szCs w:val="24"/>
          <w:lang w:eastAsia="ru-RU"/>
        </w:rPr>
        <w:t xml:space="preserve"> исполнением подпрограммы осуществляет заместитель Главы администрации городского округа Люберцы в соответствии с распределением обязанностей. </w:t>
      </w:r>
      <w:r w:rsidR="00EF4A8D" w:rsidRPr="001A2C34">
        <w:rPr>
          <w:rFonts w:ascii="Arial" w:eastAsia="Times New Roman" w:hAnsi="Arial" w:cs="Arial"/>
          <w:sz w:val="24"/>
          <w:szCs w:val="24"/>
          <w:lang w:eastAsia="ru-RU"/>
        </w:rPr>
        <w:t xml:space="preserve">Отчет о реализации подпрограммы предоставляется ежеквартально в соответствии с Постановлением администрации городского округа Люберцы Московской области от </w:t>
      </w:r>
      <w:r w:rsidR="00EF4A8D" w:rsidRPr="001A2C34">
        <w:rPr>
          <w:rFonts w:ascii="Arial" w:eastAsiaTheme="minorEastAsia" w:hAnsi="Arial" w:cs="Arial"/>
          <w:sz w:val="24"/>
          <w:szCs w:val="24"/>
          <w:lang w:eastAsia="ru-RU"/>
        </w:rPr>
        <w:t xml:space="preserve">20.09.2018 №3715-ПА </w:t>
      </w:r>
      <w:r w:rsidR="00EF4A8D" w:rsidRPr="001A2C34">
        <w:rPr>
          <w:rFonts w:ascii="Arial" w:eastAsia="Times New Roman" w:hAnsi="Arial" w:cs="Arial"/>
          <w:sz w:val="24"/>
          <w:szCs w:val="24"/>
          <w:lang w:eastAsia="ru-RU"/>
        </w:rPr>
        <w:t>«Об утверждении порядка принятия решений о разработке муниципальных программ городского округа Люберцы, их формирования и реализации».</w:t>
      </w:r>
    </w:p>
    <w:p w:rsidR="00C855F4" w:rsidRPr="001A2C34" w:rsidRDefault="00C855F4" w:rsidP="00406D51">
      <w:pPr>
        <w:autoSpaceDE w:val="0"/>
        <w:autoSpaceDN w:val="0"/>
        <w:adjustRightInd w:val="0"/>
        <w:spacing w:after="0" w:line="240" w:lineRule="auto"/>
        <w:jc w:val="both"/>
        <w:rPr>
          <w:rFonts w:ascii="Arial" w:eastAsia="Times New Roman" w:hAnsi="Arial" w:cs="Arial"/>
          <w:sz w:val="24"/>
          <w:szCs w:val="24"/>
          <w:lang w:eastAsia="ru-RU"/>
        </w:rPr>
      </w:pPr>
      <w:r w:rsidRPr="001A2C34">
        <w:rPr>
          <w:rFonts w:ascii="Arial" w:eastAsia="Times New Roman" w:hAnsi="Arial" w:cs="Arial"/>
          <w:sz w:val="24"/>
          <w:szCs w:val="24"/>
          <w:lang w:eastAsia="ru-RU"/>
        </w:rPr>
        <w:lastRenderedPageBreak/>
        <w:t xml:space="preserve">Планируемые результаты реализации подпрограммы «Предупреждение безнадзорности, правонарушений несовершеннолетних и защита их прав на 2018-2022 годы» изложены в Приложении № 2 к подпрограмме «Предупреждение безнадзорности, правонарушений несовершеннолетних и защита из прав на 2018-2022 годы».     </w:t>
      </w:r>
    </w:p>
    <w:p w:rsidR="00C855F4" w:rsidRPr="001A2C34" w:rsidRDefault="00C855F4" w:rsidP="00406D51">
      <w:pPr>
        <w:autoSpaceDE w:val="0"/>
        <w:autoSpaceDN w:val="0"/>
        <w:adjustRightInd w:val="0"/>
        <w:spacing w:after="0" w:line="240" w:lineRule="auto"/>
        <w:jc w:val="both"/>
        <w:rPr>
          <w:rFonts w:ascii="Arial" w:eastAsia="Times New Roman" w:hAnsi="Arial" w:cs="Arial"/>
          <w:sz w:val="24"/>
          <w:szCs w:val="24"/>
          <w:lang w:eastAsia="ru-RU"/>
        </w:rPr>
      </w:pPr>
      <w:r w:rsidRPr="001A2C34">
        <w:rPr>
          <w:rFonts w:ascii="Arial" w:eastAsia="Times New Roman" w:hAnsi="Arial" w:cs="Arial"/>
          <w:sz w:val="24"/>
          <w:szCs w:val="24"/>
          <w:lang w:eastAsia="ru-RU"/>
        </w:rPr>
        <w:t xml:space="preserve">Методика </w:t>
      </w:r>
      <w:proofErr w:type="gramStart"/>
      <w:r w:rsidRPr="001A2C34">
        <w:rPr>
          <w:rFonts w:ascii="Arial" w:eastAsia="Times New Roman" w:hAnsi="Arial" w:cs="Arial"/>
          <w:sz w:val="24"/>
          <w:szCs w:val="24"/>
          <w:lang w:eastAsia="ru-RU"/>
        </w:rPr>
        <w:t>расчета значений показателей эффективности реализации подпрограммы</w:t>
      </w:r>
      <w:proofErr w:type="gramEnd"/>
      <w:r w:rsidRPr="001A2C34">
        <w:rPr>
          <w:rFonts w:ascii="Arial" w:eastAsia="Times New Roman" w:hAnsi="Arial" w:cs="Arial"/>
          <w:sz w:val="24"/>
          <w:szCs w:val="24"/>
          <w:lang w:eastAsia="ru-RU"/>
        </w:rPr>
        <w:t xml:space="preserve"> приведена в Приложении № 3 к подпрограмме «Предупреждение безнадзорности, правонарушений несовершеннолетних и защита из прав на 2018-2022 годы». </w:t>
      </w:r>
    </w:p>
    <w:p w:rsidR="00C855F4" w:rsidRPr="001A2C34" w:rsidRDefault="00C855F4" w:rsidP="00406D51">
      <w:pPr>
        <w:tabs>
          <w:tab w:val="left" w:pos="284"/>
        </w:tabs>
        <w:spacing w:before="120" w:after="120" w:line="259" w:lineRule="auto"/>
        <w:jc w:val="center"/>
        <w:rPr>
          <w:rFonts w:ascii="Arial" w:eastAsiaTheme="minorEastAsia" w:hAnsi="Arial" w:cs="Arial"/>
          <w:b/>
          <w:sz w:val="24"/>
          <w:szCs w:val="24"/>
        </w:rPr>
      </w:pPr>
      <w:r w:rsidRPr="001A2C34">
        <w:rPr>
          <w:rFonts w:ascii="Arial" w:eastAsiaTheme="minorEastAsia" w:hAnsi="Arial" w:cs="Arial"/>
          <w:b/>
          <w:sz w:val="24"/>
          <w:szCs w:val="24"/>
        </w:rPr>
        <w:t>Методика оценки эффективности реализации Подпрограммы</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 xml:space="preserve">Оценка эффективности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w:t>
      </w:r>
      <w:r w:rsidRPr="001A2C34">
        <w:rPr>
          <w:rFonts w:ascii="Arial" w:eastAsia="Times New Roman" w:hAnsi="Arial" w:cs="Arial"/>
          <w:sz w:val="24"/>
          <w:szCs w:val="24"/>
          <w:lang w:eastAsia="ru-RU"/>
        </w:rPr>
        <w:t xml:space="preserve">от </w:t>
      </w:r>
      <w:r w:rsidR="00E064C8" w:rsidRPr="001A2C34">
        <w:rPr>
          <w:rFonts w:ascii="Arial" w:eastAsiaTheme="minorEastAsia" w:hAnsi="Arial" w:cs="Arial"/>
          <w:sz w:val="24"/>
          <w:szCs w:val="24"/>
          <w:lang w:eastAsia="ru-RU"/>
        </w:rPr>
        <w:t>20.09.2018 №3715-ПА.</w:t>
      </w:r>
    </w:p>
    <w:p w:rsidR="00C855F4" w:rsidRPr="001A2C34" w:rsidRDefault="00C855F4" w:rsidP="00406D51">
      <w:pPr>
        <w:autoSpaceDE w:val="0"/>
        <w:autoSpaceDN w:val="0"/>
        <w:adjustRightInd w:val="0"/>
        <w:spacing w:after="0" w:line="240" w:lineRule="auto"/>
        <w:rPr>
          <w:rFonts w:ascii="Arial" w:eastAsiaTheme="minorEastAsia" w:hAnsi="Arial" w:cs="Arial"/>
          <w:sz w:val="24"/>
          <w:szCs w:val="24"/>
          <w:lang w:eastAsia="ru-RU"/>
        </w:rPr>
      </w:pPr>
      <w:r w:rsidRPr="001A2C34">
        <w:rPr>
          <w:rFonts w:ascii="Arial" w:eastAsiaTheme="minorEastAsia" w:hAnsi="Arial" w:cs="Arial"/>
          <w:sz w:val="24"/>
          <w:szCs w:val="24"/>
          <w:lang w:eastAsia="ru-RU"/>
        </w:rPr>
        <w:t xml:space="preserve">Общее число показателей, характеризующих выполнение подпрограммы </w:t>
      </w:r>
      <w:r w:rsidRPr="001A2C34">
        <w:rPr>
          <w:rFonts w:ascii="Arial" w:eastAsiaTheme="minorEastAsia" w:hAnsi="Arial" w:cs="Arial"/>
          <w:sz w:val="24"/>
          <w:szCs w:val="24"/>
          <w:lang w:val="en-US" w:eastAsia="ru-RU"/>
        </w:rPr>
        <w:t>N</w:t>
      </w:r>
      <w:r w:rsidRPr="001A2C34">
        <w:rPr>
          <w:rFonts w:ascii="Arial" w:eastAsiaTheme="minorEastAsia" w:hAnsi="Arial" w:cs="Arial"/>
          <w:sz w:val="24"/>
          <w:szCs w:val="24"/>
          <w:lang w:eastAsia="ru-RU"/>
        </w:rPr>
        <w:t xml:space="preserve"> = 2.</w:t>
      </w:r>
    </w:p>
    <w:p w:rsidR="00C855F4" w:rsidRPr="001A2C34" w:rsidRDefault="00C855F4" w:rsidP="00406D51">
      <w:pPr>
        <w:autoSpaceDE w:val="0"/>
        <w:autoSpaceDN w:val="0"/>
        <w:adjustRightInd w:val="0"/>
        <w:spacing w:after="0" w:line="240" w:lineRule="auto"/>
        <w:rPr>
          <w:rFonts w:ascii="Arial" w:eastAsiaTheme="minorEastAsia" w:hAnsi="Arial" w:cs="Arial"/>
          <w:sz w:val="24"/>
          <w:szCs w:val="24"/>
          <w:lang w:eastAsia="ru-RU"/>
        </w:rPr>
      </w:pPr>
    </w:p>
    <w:p w:rsidR="00C855F4" w:rsidRPr="001A2C34" w:rsidRDefault="00C855F4" w:rsidP="00406D51">
      <w:pPr>
        <w:tabs>
          <w:tab w:val="left" w:pos="426"/>
        </w:tabs>
        <w:autoSpaceDE w:val="0"/>
        <w:autoSpaceDN w:val="0"/>
        <w:adjustRightInd w:val="0"/>
        <w:spacing w:after="0" w:line="240" w:lineRule="auto"/>
        <w:jc w:val="center"/>
        <w:rPr>
          <w:rFonts w:ascii="Arial" w:eastAsiaTheme="minorEastAsia" w:hAnsi="Arial" w:cs="Arial"/>
          <w:b/>
          <w:sz w:val="24"/>
          <w:szCs w:val="24"/>
        </w:rPr>
      </w:pPr>
      <w:r w:rsidRPr="001A2C34">
        <w:rPr>
          <w:rFonts w:ascii="Arial" w:eastAsiaTheme="minorEastAsia" w:hAnsi="Arial" w:cs="Arial"/>
          <w:b/>
          <w:sz w:val="24"/>
          <w:szCs w:val="24"/>
        </w:rPr>
        <w:t xml:space="preserve">Методика </w:t>
      </w:r>
      <w:proofErr w:type="gramStart"/>
      <w:r w:rsidRPr="001A2C34">
        <w:rPr>
          <w:rFonts w:ascii="Arial" w:eastAsiaTheme="minorEastAsia" w:hAnsi="Arial" w:cs="Arial"/>
          <w:b/>
          <w:sz w:val="24"/>
          <w:szCs w:val="24"/>
        </w:rPr>
        <w:t>расчета значений показателей эффективности реализации</w:t>
      </w:r>
      <w:proofErr w:type="gramEnd"/>
      <w:r w:rsidRPr="001A2C34">
        <w:rPr>
          <w:rFonts w:ascii="Arial" w:eastAsiaTheme="minorEastAsia" w:hAnsi="Arial" w:cs="Arial"/>
          <w:b/>
          <w:sz w:val="24"/>
          <w:szCs w:val="24"/>
        </w:rPr>
        <w:t xml:space="preserve"> подпрограммы «Предупреждение безнадзорности, правонарушений несовершеннолетних  и защита их прав на 2018-2022 годы»</w:t>
      </w:r>
    </w:p>
    <w:p w:rsidR="00C855F4" w:rsidRPr="001A2C34" w:rsidRDefault="00C855F4" w:rsidP="00406D51">
      <w:pPr>
        <w:widowControl w:val="0"/>
        <w:autoSpaceDE w:val="0"/>
        <w:autoSpaceDN w:val="0"/>
        <w:adjustRightInd w:val="0"/>
        <w:spacing w:after="0"/>
        <w:jc w:val="both"/>
        <w:rPr>
          <w:rFonts w:ascii="Arial" w:eastAsiaTheme="minorEastAsia" w:hAnsi="Arial" w:cs="Arial"/>
          <w:sz w:val="24"/>
          <w:szCs w:val="24"/>
          <w:lang w:eastAsia="ru-RU"/>
        </w:rPr>
      </w:pPr>
    </w:p>
    <w:p w:rsidR="00C855F4" w:rsidRPr="001A2C34" w:rsidRDefault="00C855F4" w:rsidP="00406D51">
      <w:pPr>
        <w:widowControl w:val="0"/>
        <w:autoSpaceDE w:val="0"/>
        <w:autoSpaceDN w:val="0"/>
        <w:adjustRightInd w:val="0"/>
        <w:spacing w:after="0"/>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Результативность подпрограммы определяется количественным соотношением базовых значений показателей и достигнутых значений показателей за соответствующий год.</w:t>
      </w:r>
    </w:p>
    <w:p w:rsidR="00C855F4" w:rsidRPr="001A2C34" w:rsidRDefault="00C855F4" w:rsidP="00406D51">
      <w:pPr>
        <w:widowControl w:val="0"/>
        <w:autoSpaceDE w:val="0"/>
        <w:autoSpaceDN w:val="0"/>
        <w:adjustRightInd w:val="0"/>
        <w:spacing w:after="0" w:line="240" w:lineRule="auto"/>
        <w:contextualSpacing/>
        <w:jc w:val="both"/>
        <w:rPr>
          <w:rFonts w:ascii="Arial" w:eastAsiaTheme="minorEastAsia" w:hAnsi="Arial" w:cs="Arial"/>
          <w:sz w:val="24"/>
          <w:szCs w:val="24"/>
        </w:rPr>
      </w:pPr>
      <w:r w:rsidRPr="001A2C34">
        <w:rPr>
          <w:rFonts w:ascii="Arial" w:eastAsiaTheme="minorEastAsia" w:hAnsi="Arial" w:cs="Arial"/>
          <w:sz w:val="24"/>
          <w:szCs w:val="24"/>
        </w:rPr>
        <w:t>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по сравнению с показателями аналогичного периода прошлого года характеризует достижение цели за соответствующий год.</w:t>
      </w:r>
    </w:p>
    <w:p w:rsidR="00C855F4" w:rsidRPr="001A2C34" w:rsidRDefault="00C855F4" w:rsidP="00406D51">
      <w:pPr>
        <w:widowControl w:val="0"/>
        <w:autoSpaceDE w:val="0"/>
        <w:autoSpaceDN w:val="0"/>
        <w:adjustRightInd w:val="0"/>
        <w:spacing w:after="0" w:line="240" w:lineRule="auto"/>
        <w:contextualSpacing/>
        <w:jc w:val="both"/>
        <w:rPr>
          <w:rFonts w:ascii="Arial" w:eastAsiaTheme="minorEastAsia" w:hAnsi="Arial" w:cs="Arial"/>
          <w:sz w:val="24"/>
          <w:szCs w:val="24"/>
        </w:rPr>
      </w:pPr>
      <w:r w:rsidRPr="001A2C34">
        <w:rPr>
          <w:rFonts w:ascii="Arial" w:eastAsiaTheme="minorEastAsia" w:hAnsi="Arial" w:cs="Arial"/>
          <w:sz w:val="24"/>
          <w:szCs w:val="24"/>
        </w:rPr>
        <w:t>Увеличение количества семей, вышедших из кризисного состояния, по сравнению с показателями аналогичного периода прошлого года характеризует достижение цели за соответствующий год.</w:t>
      </w:r>
    </w:p>
    <w:p w:rsidR="00C855F4" w:rsidRPr="001A2C34" w:rsidRDefault="00C855F4" w:rsidP="00406D51">
      <w:pPr>
        <w:widowControl w:val="0"/>
        <w:autoSpaceDE w:val="0"/>
        <w:autoSpaceDN w:val="0"/>
        <w:adjustRightInd w:val="0"/>
        <w:spacing w:after="0"/>
        <w:contextualSpacing/>
        <w:jc w:val="both"/>
        <w:rPr>
          <w:rFonts w:ascii="Arial" w:eastAsiaTheme="minorEastAsia" w:hAnsi="Arial" w:cs="Arial"/>
          <w:sz w:val="24"/>
          <w:szCs w:val="24"/>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820"/>
        <w:gridCol w:w="9781"/>
      </w:tblGrid>
      <w:tr w:rsidR="00C855F4" w:rsidRPr="001A2C34" w:rsidTr="00406D51">
        <w:tc>
          <w:tcPr>
            <w:tcW w:w="675" w:type="dxa"/>
            <w:hideMark/>
          </w:tcPr>
          <w:p w:rsidR="00C855F4" w:rsidRPr="001A2C34" w:rsidRDefault="00C855F4" w:rsidP="00406D51">
            <w:pPr>
              <w:spacing w:after="0"/>
              <w:rPr>
                <w:rFonts w:ascii="Arial" w:eastAsiaTheme="minorEastAsia" w:hAnsi="Arial" w:cs="Arial"/>
                <w:sz w:val="24"/>
                <w:szCs w:val="24"/>
                <w:lang w:eastAsia="ru-RU"/>
              </w:rPr>
            </w:pPr>
            <w:r w:rsidRPr="001A2C34">
              <w:rPr>
                <w:rFonts w:ascii="Arial" w:eastAsiaTheme="minorEastAsia" w:hAnsi="Arial" w:cs="Arial"/>
                <w:sz w:val="24"/>
                <w:szCs w:val="24"/>
                <w:lang w:eastAsia="ru-RU"/>
              </w:rPr>
              <w:t xml:space="preserve">№ </w:t>
            </w:r>
          </w:p>
        </w:tc>
        <w:tc>
          <w:tcPr>
            <w:tcW w:w="4820" w:type="dxa"/>
            <w:hideMark/>
          </w:tcPr>
          <w:p w:rsidR="00C855F4" w:rsidRPr="001A2C34" w:rsidRDefault="00C855F4" w:rsidP="00406D51">
            <w:pPr>
              <w:spacing w:after="0"/>
              <w:rPr>
                <w:rFonts w:ascii="Arial" w:eastAsiaTheme="minorEastAsia" w:hAnsi="Arial" w:cs="Arial"/>
                <w:sz w:val="24"/>
                <w:szCs w:val="24"/>
                <w:lang w:eastAsia="ru-RU"/>
              </w:rPr>
            </w:pPr>
            <w:r w:rsidRPr="001A2C34">
              <w:rPr>
                <w:rFonts w:ascii="Arial" w:eastAsiaTheme="minorEastAsia" w:hAnsi="Arial" w:cs="Arial"/>
                <w:sz w:val="24"/>
                <w:szCs w:val="24"/>
                <w:lang w:eastAsia="ru-RU"/>
              </w:rPr>
              <w:t>Наименование показателя</w:t>
            </w:r>
          </w:p>
        </w:tc>
        <w:tc>
          <w:tcPr>
            <w:tcW w:w="9781" w:type="dxa"/>
            <w:hideMark/>
          </w:tcPr>
          <w:p w:rsidR="00C855F4" w:rsidRPr="001A2C34" w:rsidRDefault="00C855F4" w:rsidP="00406D51">
            <w:pPr>
              <w:autoSpaceDE w:val="0"/>
              <w:autoSpaceDN w:val="0"/>
              <w:adjustRightInd w:val="0"/>
              <w:spacing w:after="0" w:line="240" w:lineRule="auto"/>
              <w:jc w:val="center"/>
              <w:rPr>
                <w:rFonts w:ascii="Arial" w:eastAsiaTheme="minorEastAsia" w:hAnsi="Arial" w:cs="Arial"/>
                <w:sz w:val="24"/>
                <w:szCs w:val="24"/>
              </w:rPr>
            </w:pPr>
            <w:r w:rsidRPr="001A2C34">
              <w:rPr>
                <w:rFonts w:ascii="Arial" w:eastAsiaTheme="minorEastAsia" w:hAnsi="Arial" w:cs="Arial"/>
                <w:sz w:val="24"/>
                <w:szCs w:val="24"/>
              </w:rPr>
              <w:t xml:space="preserve">Методика </w:t>
            </w:r>
            <w:proofErr w:type="gramStart"/>
            <w:r w:rsidRPr="001A2C34">
              <w:rPr>
                <w:rFonts w:ascii="Arial" w:eastAsiaTheme="minorEastAsia" w:hAnsi="Arial" w:cs="Arial"/>
                <w:sz w:val="24"/>
                <w:szCs w:val="24"/>
              </w:rPr>
              <w:t>расчета значений показателей эффективности реализации подпрограммы</w:t>
            </w:r>
            <w:proofErr w:type="gramEnd"/>
          </w:p>
        </w:tc>
      </w:tr>
      <w:tr w:rsidR="00C855F4" w:rsidRPr="001A2C34" w:rsidTr="00406D51">
        <w:tc>
          <w:tcPr>
            <w:tcW w:w="675" w:type="dxa"/>
            <w:hideMark/>
          </w:tcPr>
          <w:p w:rsidR="00C855F4" w:rsidRPr="001A2C34" w:rsidRDefault="00C855F4" w:rsidP="00406D51">
            <w:pPr>
              <w:spacing w:after="0"/>
              <w:rPr>
                <w:rFonts w:ascii="Arial" w:eastAsiaTheme="minorEastAsia" w:hAnsi="Arial" w:cs="Arial"/>
                <w:sz w:val="24"/>
                <w:szCs w:val="24"/>
                <w:lang w:eastAsia="ru-RU"/>
              </w:rPr>
            </w:pPr>
            <w:r w:rsidRPr="001A2C34">
              <w:rPr>
                <w:rFonts w:ascii="Arial" w:eastAsiaTheme="minorEastAsia" w:hAnsi="Arial" w:cs="Arial"/>
                <w:sz w:val="24"/>
                <w:szCs w:val="24"/>
                <w:lang w:eastAsia="ru-RU"/>
              </w:rPr>
              <w:t>1</w:t>
            </w:r>
          </w:p>
        </w:tc>
        <w:tc>
          <w:tcPr>
            <w:tcW w:w="4820" w:type="dxa"/>
            <w:hideMark/>
          </w:tcPr>
          <w:p w:rsidR="00C855F4" w:rsidRPr="001A2C34" w:rsidRDefault="00C855F4" w:rsidP="00406D51">
            <w:pPr>
              <w:spacing w:after="0"/>
              <w:rPr>
                <w:rFonts w:ascii="Arial" w:eastAsiaTheme="minorEastAsia" w:hAnsi="Arial" w:cs="Arial"/>
                <w:sz w:val="24"/>
                <w:szCs w:val="24"/>
                <w:lang w:eastAsia="ru-RU"/>
              </w:rPr>
            </w:pPr>
            <w:r w:rsidRPr="001A2C34">
              <w:rPr>
                <w:rFonts w:ascii="Arial" w:eastAsiaTheme="minorEastAsia" w:hAnsi="Arial" w:cs="Arial"/>
                <w:sz w:val="24"/>
                <w:szCs w:val="24"/>
                <w:lang w:val="en-US" w:eastAsia="ru-RU"/>
              </w:rPr>
              <w:t>R</w:t>
            </w:r>
            <w:r w:rsidRPr="001A2C34">
              <w:rPr>
                <w:rFonts w:ascii="Arial" w:eastAsiaTheme="minorEastAsia" w:hAnsi="Arial" w:cs="Arial"/>
                <w:sz w:val="24"/>
                <w:szCs w:val="24"/>
                <w:lang w:eastAsia="ru-RU"/>
              </w:rPr>
              <w:t>п1 - Количество социально-неблагополучных семей, в отношении которых проводится индивидуальная профилактическая работа органами и учреждениями системы профилактики</w:t>
            </w:r>
          </w:p>
        </w:tc>
        <w:tc>
          <w:tcPr>
            <w:tcW w:w="9781" w:type="dxa"/>
            <w:hideMark/>
          </w:tcPr>
          <w:p w:rsidR="00C855F4" w:rsidRPr="001A2C34" w:rsidRDefault="00C855F4" w:rsidP="00406D51">
            <w:pPr>
              <w:autoSpaceDE w:val="0"/>
              <w:autoSpaceDN w:val="0"/>
              <w:adjustRightInd w:val="0"/>
              <w:spacing w:after="0" w:line="240" w:lineRule="auto"/>
              <w:jc w:val="center"/>
              <w:rPr>
                <w:rFonts w:ascii="Arial" w:eastAsiaTheme="minorEastAsia" w:hAnsi="Arial" w:cs="Arial"/>
                <w:sz w:val="24"/>
                <w:szCs w:val="24"/>
              </w:rPr>
            </w:pPr>
            <w:r w:rsidRPr="001A2C34">
              <w:rPr>
                <w:rFonts w:ascii="Arial" w:eastAsiaTheme="minorEastAsia" w:hAnsi="Arial" w:cs="Arial"/>
                <w:sz w:val="24"/>
                <w:szCs w:val="24"/>
                <w:lang w:val="en-US"/>
              </w:rPr>
              <w:t>R</w:t>
            </w:r>
            <w:r w:rsidRPr="001A2C34">
              <w:rPr>
                <w:rFonts w:ascii="Arial" w:eastAsiaTheme="minorEastAsia" w:hAnsi="Arial" w:cs="Arial"/>
                <w:sz w:val="24"/>
                <w:szCs w:val="24"/>
              </w:rPr>
              <w:t>п1= К1 – К2</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rPr>
            </w:pPr>
            <w:r w:rsidRPr="001A2C34">
              <w:rPr>
                <w:rFonts w:ascii="Arial" w:eastAsiaTheme="minorEastAsia" w:hAnsi="Arial" w:cs="Arial"/>
                <w:sz w:val="24"/>
                <w:szCs w:val="24"/>
              </w:rPr>
              <w:t>К</w:t>
            </w:r>
            <w:proofErr w:type="gramStart"/>
            <w:r w:rsidRPr="001A2C34">
              <w:rPr>
                <w:rFonts w:ascii="Arial" w:eastAsiaTheme="minorEastAsia" w:hAnsi="Arial" w:cs="Arial"/>
                <w:sz w:val="24"/>
                <w:szCs w:val="24"/>
              </w:rPr>
              <w:t>1</w:t>
            </w:r>
            <w:proofErr w:type="gramEnd"/>
            <w:r w:rsidRPr="001A2C34">
              <w:rPr>
                <w:rFonts w:ascii="Arial" w:eastAsiaTheme="minorEastAsia" w:hAnsi="Arial" w:cs="Arial"/>
                <w:sz w:val="24"/>
                <w:szCs w:val="24"/>
              </w:rPr>
              <w:t xml:space="preserve"> - количество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за предыдущий год</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rPr>
            </w:pPr>
            <w:r w:rsidRPr="001A2C34">
              <w:rPr>
                <w:rFonts w:ascii="Arial" w:eastAsiaTheme="minorEastAsia" w:hAnsi="Arial" w:cs="Arial"/>
                <w:sz w:val="24"/>
                <w:szCs w:val="24"/>
              </w:rPr>
              <w:t>К</w:t>
            </w:r>
            <w:proofErr w:type="gramStart"/>
            <w:r w:rsidRPr="001A2C34">
              <w:rPr>
                <w:rFonts w:ascii="Arial" w:eastAsiaTheme="minorEastAsia" w:hAnsi="Arial" w:cs="Arial"/>
                <w:sz w:val="24"/>
                <w:szCs w:val="24"/>
              </w:rPr>
              <w:t>2</w:t>
            </w:r>
            <w:proofErr w:type="gramEnd"/>
            <w:r w:rsidRPr="001A2C34">
              <w:rPr>
                <w:rFonts w:ascii="Arial" w:eastAsiaTheme="minorEastAsia" w:hAnsi="Arial" w:cs="Arial"/>
                <w:sz w:val="24"/>
                <w:szCs w:val="24"/>
              </w:rPr>
              <w:t xml:space="preserve"> - количество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за отчетный год</w:t>
            </w:r>
          </w:p>
        </w:tc>
      </w:tr>
      <w:tr w:rsidR="00C855F4" w:rsidRPr="001A2C34" w:rsidTr="00406D51">
        <w:tc>
          <w:tcPr>
            <w:tcW w:w="675" w:type="dxa"/>
            <w:hideMark/>
          </w:tcPr>
          <w:p w:rsidR="00C855F4" w:rsidRPr="001A2C34" w:rsidRDefault="00C855F4" w:rsidP="00406D51">
            <w:pPr>
              <w:spacing w:after="0"/>
              <w:rPr>
                <w:rFonts w:ascii="Arial" w:eastAsiaTheme="minorEastAsia" w:hAnsi="Arial" w:cs="Arial"/>
                <w:sz w:val="24"/>
                <w:szCs w:val="24"/>
                <w:lang w:eastAsia="ru-RU"/>
              </w:rPr>
            </w:pPr>
            <w:r w:rsidRPr="001A2C34">
              <w:rPr>
                <w:rFonts w:ascii="Arial" w:eastAsiaTheme="minorEastAsia" w:hAnsi="Arial" w:cs="Arial"/>
                <w:sz w:val="24"/>
                <w:szCs w:val="24"/>
                <w:lang w:eastAsia="ru-RU"/>
              </w:rPr>
              <w:t>2</w:t>
            </w:r>
          </w:p>
        </w:tc>
        <w:tc>
          <w:tcPr>
            <w:tcW w:w="4820" w:type="dxa"/>
            <w:hideMark/>
          </w:tcPr>
          <w:p w:rsidR="00C855F4" w:rsidRPr="001A2C34" w:rsidRDefault="00C855F4" w:rsidP="00406D51">
            <w:pPr>
              <w:spacing w:after="0"/>
              <w:rPr>
                <w:rFonts w:ascii="Arial" w:eastAsiaTheme="minorEastAsia" w:hAnsi="Arial" w:cs="Arial"/>
                <w:sz w:val="24"/>
                <w:szCs w:val="24"/>
                <w:lang w:eastAsia="ru-RU"/>
              </w:rPr>
            </w:pPr>
            <w:r w:rsidRPr="001A2C34">
              <w:rPr>
                <w:rFonts w:ascii="Arial" w:eastAsiaTheme="minorEastAsia" w:hAnsi="Arial" w:cs="Arial"/>
                <w:sz w:val="24"/>
                <w:szCs w:val="24"/>
                <w:lang w:val="en-US" w:eastAsia="ru-RU"/>
              </w:rPr>
              <w:t>R</w:t>
            </w:r>
            <w:r w:rsidRPr="001A2C34">
              <w:rPr>
                <w:rFonts w:ascii="Arial" w:eastAsiaTheme="minorEastAsia" w:hAnsi="Arial" w:cs="Arial"/>
                <w:sz w:val="24"/>
                <w:szCs w:val="24"/>
                <w:lang w:eastAsia="ru-RU"/>
              </w:rPr>
              <w:t xml:space="preserve">п2 - Количество семей, вышедших из </w:t>
            </w:r>
            <w:r w:rsidRPr="001A2C34">
              <w:rPr>
                <w:rFonts w:ascii="Arial" w:eastAsiaTheme="minorEastAsia" w:hAnsi="Arial" w:cs="Arial"/>
                <w:sz w:val="24"/>
                <w:szCs w:val="24"/>
                <w:lang w:eastAsia="ru-RU"/>
              </w:rPr>
              <w:lastRenderedPageBreak/>
              <w:t xml:space="preserve">кризисного </w:t>
            </w:r>
            <w:r w:rsidR="00EF4A8D" w:rsidRPr="001A2C34">
              <w:rPr>
                <w:rFonts w:ascii="Arial" w:eastAsiaTheme="minorEastAsia" w:hAnsi="Arial" w:cs="Arial"/>
                <w:sz w:val="24"/>
                <w:szCs w:val="24"/>
                <w:lang w:eastAsia="ru-RU"/>
              </w:rPr>
              <w:t>состояния</w:t>
            </w:r>
          </w:p>
        </w:tc>
        <w:tc>
          <w:tcPr>
            <w:tcW w:w="9781" w:type="dxa"/>
            <w:hideMark/>
          </w:tcPr>
          <w:p w:rsidR="00C855F4" w:rsidRPr="001A2C34" w:rsidRDefault="00C855F4" w:rsidP="00406D51">
            <w:pPr>
              <w:autoSpaceDE w:val="0"/>
              <w:autoSpaceDN w:val="0"/>
              <w:adjustRightInd w:val="0"/>
              <w:spacing w:after="0" w:line="240" w:lineRule="auto"/>
              <w:jc w:val="center"/>
              <w:rPr>
                <w:rFonts w:ascii="Arial" w:eastAsiaTheme="minorEastAsia" w:hAnsi="Arial" w:cs="Arial"/>
                <w:sz w:val="24"/>
                <w:szCs w:val="24"/>
              </w:rPr>
            </w:pPr>
            <w:r w:rsidRPr="001A2C34">
              <w:rPr>
                <w:rFonts w:ascii="Arial" w:eastAsiaTheme="minorEastAsia" w:hAnsi="Arial" w:cs="Arial"/>
                <w:sz w:val="24"/>
                <w:szCs w:val="24"/>
                <w:lang w:val="en-US"/>
              </w:rPr>
              <w:lastRenderedPageBreak/>
              <w:t>R</w:t>
            </w:r>
            <w:r w:rsidRPr="001A2C34">
              <w:rPr>
                <w:rFonts w:ascii="Arial" w:eastAsiaTheme="minorEastAsia" w:hAnsi="Arial" w:cs="Arial"/>
                <w:sz w:val="24"/>
                <w:szCs w:val="24"/>
              </w:rPr>
              <w:t>п2= С1 – С2</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rPr>
            </w:pPr>
            <w:r w:rsidRPr="001A2C34">
              <w:rPr>
                <w:rFonts w:ascii="Arial" w:eastAsiaTheme="minorEastAsia" w:hAnsi="Arial" w:cs="Arial"/>
                <w:sz w:val="24"/>
                <w:szCs w:val="24"/>
              </w:rPr>
              <w:t>С</w:t>
            </w:r>
            <w:proofErr w:type="gramStart"/>
            <w:r w:rsidRPr="001A2C34">
              <w:rPr>
                <w:rFonts w:ascii="Arial" w:eastAsiaTheme="minorEastAsia" w:hAnsi="Arial" w:cs="Arial"/>
                <w:sz w:val="24"/>
                <w:szCs w:val="24"/>
              </w:rPr>
              <w:t>1</w:t>
            </w:r>
            <w:proofErr w:type="gramEnd"/>
            <w:r w:rsidRPr="001A2C34">
              <w:rPr>
                <w:rFonts w:ascii="Arial" w:eastAsiaTheme="minorEastAsia" w:hAnsi="Arial" w:cs="Arial"/>
                <w:sz w:val="24"/>
                <w:szCs w:val="24"/>
              </w:rPr>
              <w:t xml:space="preserve"> - количество семей, вышедших из кризисного состояния за предыдущий год</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rPr>
            </w:pPr>
            <w:r w:rsidRPr="001A2C34">
              <w:rPr>
                <w:rFonts w:ascii="Arial" w:eastAsiaTheme="minorEastAsia" w:hAnsi="Arial" w:cs="Arial"/>
                <w:sz w:val="24"/>
                <w:szCs w:val="24"/>
              </w:rPr>
              <w:lastRenderedPageBreak/>
              <w:t>С</w:t>
            </w:r>
            <w:proofErr w:type="gramStart"/>
            <w:r w:rsidRPr="001A2C34">
              <w:rPr>
                <w:rFonts w:ascii="Arial" w:eastAsiaTheme="minorEastAsia" w:hAnsi="Arial" w:cs="Arial"/>
                <w:sz w:val="24"/>
                <w:szCs w:val="24"/>
              </w:rPr>
              <w:t>2</w:t>
            </w:r>
            <w:proofErr w:type="gramEnd"/>
            <w:r w:rsidRPr="001A2C34">
              <w:rPr>
                <w:rFonts w:ascii="Arial" w:eastAsiaTheme="minorEastAsia" w:hAnsi="Arial" w:cs="Arial"/>
                <w:sz w:val="24"/>
                <w:szCs w:val="24"/>
              </w:rPr>
              <w:t xml:space="preserve"> - количество семей, вышедших из кризисного состояния за отчетный год</w:t>
            </w:r>
          </w:p>
        </w:tc>
      </w:tr>
    </w:tbl>
    <w:p w:rsidR="00C855F4" w:rsidRPr="001A2C34" w:rsidRDefault="00C855F4" w:rsidP="00406D51">
      <w:pPr>
        <w:spacing w:after="0"/>
        <w:contextualSpacing/>
        <w:jc w:val="both"/>
        <w:rPr>
          <w:rFonts w:ascii="Arial" w:eastAsiaTheme="minorEastAsia" w:hAnsi="Arial" w:cs="Arial"/>
          <w:sz w:val="24"/>
          <w:szCs w:val="24"/>
        </w:rPr>
      </w:pPr>
    </w:p>
    <w:p w:rsidR="004B0199" w:rsidRPr="001A2C34" w:rsidRDefault="004B0199" w:rsidP="00406D51">
      <w:pPr>
        <w:spacing w:after="0"/>
        <w:contextualSpacing/>
        <w:jc w:val="both"/>
        <w:rPr>
          <w:rFonts w:ascii="Arial" w:eastAsiaTheme="minorEastAsia" w:hAnsi="Arial" w:cs="Arial"/>
          <w:sz w:val="24"/>
          <w:szCs w:val="24"/>
        </w:rPr>
      </w:pPr>
    </w:p>
    <w:p w:rsidR="00C855F4" w:rsidRPr="001A2C34" w:rsidRDefault="00C855F4" w:rsidP="00406D51">
      <w:pPr>
        <w:tabs>
          <w:tab w:val="left" w:pos="426"/>
        </w:tabs>
        <w:spacing w:after="0" w:line="259" w:lineRule="auto"/>
        <w:contextualSpacing/>
        <w:jc w:val="center"/>
        <w:rPr>
          <w:rFonts w:ascii="Arial" w:eastAsiaTheme="minorEastAsia" w:hAnsi="Arial" w:cs="Arial"/>
          <w:b/>
          <w:sz w:val="24"/>
          <w:szCs w:val="24"/>
        </w:rPr>
      </w:pPr>
      <w:r w:rsidRPr="001A2C34">
        <w:rPr>
          <w:rFonts w:ascii="Arial" w:eastAsiaTheme="minorEastAsia" w:hAnsi="Arial" w:cs="Arial"/>
          <w:b/>
          <w:sz w:val="24"/>
          <w:szCs w:val="24"/>
        </w:rPr>
        <w:t>Порядок взаимодействия ответственного за выполнение мероприятий Подпрограммы с муниципальным заказчиком Подпрограммы</w:t>
      </w:r>
    </w:p>
    <w:p w:rsidR="00C855F4" w:rsidRPr="001A2C34" w:rsidRDefault="00C855F4" w:rsidP="00406D51">
      <w:pPr>
        <w:autoSpaceDE w:val="0"/>
        <w:autoSpaceDN w:val="0"/>
        <w:adjustRightInd w:val="0"/>
        <w:spacing w:after="0"/>
        <w:jc w:val="both"/>
        <w:rPr>
          <w:rFonts w:ascii="Arial" w:eastAsiaTheme="minorEastAsia" w:hAnsi="Arial" w:cs="Arial"/>
          <w:bCs/>
          <w:sz w:val="24"/>
          <w:szCs w:val="24"/>
          <w:lang w:eastAsia="ru-RU"/>
        </w:rPr>
      </w:pPr>
      <w:r w:rsidRPr="001A2C34">
        <w:rPr>
          <w:rFonts w:ascii="Arial" w:eastAsiaTheme="minorEastAsia" w:hAnsi="Arial" w:cs="Arial"/>
          <w:bCs/>
          <w:sz w:val="24"/>
          <w:szCs w:val="24"/>
          <w:lang w:eastAsia="ru-RU"/>
        </w:rPr>
        <w:t xml:space="preserve">Муниципальным заказчиком, ответственным за выполнение мероприятий Подпрограммы и исполнителем является – управление </w:t>
      </w:r>
      <w:r w:rsidRPr="001A2C34">
        <w:rPr>
          <w:rFonts w:ascii="Arial" w:eastAsiaTheme="minorEastAsia" w:hAnsi="Arial" w:cs="Arial"/>
          <w:sz w:val="24"/>
          <w:szCs w:val="24"/>
          <w:lang w:eastAsia="ru-RU"/>
        </w:rPr>
        <w:t>по делам несовершеннолетних и защите их прав администрации городского округа Люберцы Московской области</w:t>
      </w:r>
      <w:r w:rsidRPr="001A2C34">
        <w:rPr>
          <w:rFonts w:ascii="Arial" w:eastAsiaTheme="minorEastAsia" w:hAnsi="Arial" w:cs="Arial"/>
          <w:bCs/>
          <w:sz w:val="24"/>
          <w:szCs w:val="24"/>
          <w:lang w:eastAsia="ru-RU"/>
        </w:rPr>
        <w:t>.</w:t>
      </w:r>
    </w:p>
    <w:p w:rsidR="00C855F4" w:rsidRPr="001A2C34" w:rsidRDefault="00C855F4" w:rsidP="00406D51">
      <w:pPr>
        <w:autoSpaceDE w:val="0"/>
        <w:autoSpaceDN w:val="0"/>
        <w:adjustRightInd w:val="0"/>
        <w:spacing w:after="0"/>
        <w:jc w:val="both"/>
        <w:rPr>
          <w:rFonts w:ascii="Arial" w:eastAsiaTheme="minorEastAsia" w:hAnsi="Arial" w:cs="Arial"/>
          <w:bCs/>
          <w:sz w:val="24"/>
          <w:szCs w:val="24"/>
          <w:lang w:eastAsia="ru-RU"/>
        </w:rPr>
      </w:pPr>
      <w:r w:rsidRPr="001A2C34">
        <w:rPr>
          <w:rFonts w:ascii="Arial" w:eastAsiaTheme="minorEastAsia" w:hAnsi="Arial" w:cs="Arial"/>
          <w:bCs/>
          <w:sz w:val="24"/>
          <w:szCs w:val="24"/>
          <w:lang w:eastAsia="ru-RU"/>
        </w:rPr>
        <w:t xml:space="preserve">Организацию реализации и </w:t>
      </w:r>
      <w:proofErr w:type="gramStart"/>
      <w:r w:rsidRPr="001A2C34">
        <w:rPr>
          <w:rFonts w:ascii="Arial" w:eastAsiaTheme="minorEastAsia" w:hAnsi="Arial" w:cs="Arial"/>
          <w:bCs/>
          <w:sz w:val="24"/>
          <w:szCs w:val="24"/>
          <w:lang w:eastAsia="ru-RU"/>
        </w:rPr>
        <w:t>контроль за</w:t>
      </w:r>
      <w:proofErr w:type="gramEnd"/>
      <w:r w:rsidRPr="001A2C34">
        <w:rPr>
          <w:rFonts w:ascii="Arial" w:eastAsiaTheme="minorEastAsia" w:hAnsi="Arial" w:cs="Arial"/>
          <w:bCs/>
          <w:sz w:val="24"/>
          <w:szCs w:val="24"/>
          <w:lang w:eastAsia="ru-RU"/>
        </w:rPr>
        <w:t xml:space="preserve"> выполнением мероприятий, предусмотренных Подпрограммой, осуществляет муниципальный заказчик.</w:t>
      </w:r>
    </w:p>
    <w:p w:rsidR="00C855F4" w:rsidRPr="001A2C34" w:rsidRDefault="00C855F4" w:rsidP="00406D51">
      <w:pPr>
        <w:autoSpaceDE w:val="0"/>
        <w:autoSpaceDN w:val="0"/>
        <w:adjustRightInd w:val="0"/>
        <w:spacing w:after="0"/>
        <w:jc w:val="both"/>
        <w:rPr>
          <w:rFonts w:ascii="Arial" w:eastAsiaTheme="minorEastAsia" w:hAnsi="Arial" w:cs="Arial"/>
          <w:bCs/>
          <w:sz w:val="24"/>
          <w:szCs w:val="24"/>
          <w:lang w:eastAsia="ru-RU"/>
        </w:rPr>
      </w:pPr>
      <w:r w:rsidRPr="001A2C34">
        <w:rPr>
          <w:rFonts w:ascii="Arial" w:eastAsiaTheme="minorEastAsia" w:hAnsi="Arial" w:cs="Arial"/>
          <w:bCs/>
          <w:sz w:val="24"/>
          <w:szCs w:val="24"/>
          <w:lang w:eastAsia="ru-RU"/>
        </w:rPr>
        <w:t xml:space="preserve">Разработчиком Подпрограммы является управление </w:t>
      </w:r>
      <w:r w:rsidRPr="001A2C34">
        <w:rPr>
          <w:rFonts w:ascii="Arial" w:eastAsiaTheme="minorEastAsia" w:hAnsi="Arial" w:cs="Arial"/>
          <w:sz w:val="24"/>
          <w:szCs w:val="24"/>
          <w:lang w:eastAsia="ru-RU"/>
        </w:rPr>
        <w:t>по делам несовершеннолетних и защите их прав администрации городского округа Люберцы Московской области</w:t>
      </w:r>
      <w:r w:rsidRPr="001A2C34">
        <w:rPr>
          <w:rFonts w:ascii="Arial" w:eastAsiaTheme="minorEastAsia" w:hAnsi="Arial" w:cs="Arial"/>
          <w:bCs/>
          <w:sz w:val="24"/>
          <w:szCs w:val="24"/>
          <w:lang w:eastAsia="ru-RU"/>
        </w:rPr>
        <w:t>.</w:t>
      </w:r>
    </w:p>
    <w:p w:rsidR="00C855F4" w:rsidRPr="001A2C34" w:rsidRDefault="00C855F4" w:rsidP="00406D51">
      <w:pPr>
        <w:autoSpaceDE w:val="0"/>
        <w:autoSpaceDN w:val="0"/>
        <w:adjustRightInd w:val="0"/>
        <w:spacing w:after="0"/>
        <w:jc w:val="both"/>
        <w:rPr>
          <w:rFonts w:ascii="Arial" w:eastAsiaTheme="minorEastAsia" w:hAnsi="Arial" w:cs="Arial"/>
          <w:bCs/>
          <w:sz w:val="24"/>
          <w:szCs w:val="24"/>
          <w:lang w:eastAsia="ru-RU"/>
        </w:rPr>
      </w:pPr>
      <w:r w:rsidRPr="001A2C34">
        <w:rPr>
          <w:rFonts w:ascii="Arial" w:eastAsiaTheme="minorEastAsia" w:hAnsi="Arial" w:cs="Arial"/>
          <w:bCs/>
          <w:sz w:val="24"/>
          <w:szCs w:val="24"/>
          <w:lang w:eastAsia="ru-RU"/>
        </w:rPr>
        <w:t xml:space="preserve">Координатором программы является заместитель Главы городского округа Люберцы Московской области, координирующий финансово-экономические вопросы, </w:t>
      </w:r>
      <w:proofErr w:type="spellStart"/>
      <w:r w:rsidRPr="001A2C34">
        <w:rPr>
          <w:rFonts w:ascii="Arial" w:eastAsiaTheme="minorEastAsia" w:hAnsi="Arial" w:cs="Arial"/>
          <w:bCs/>
          <w:sz w:val="24"/>
          <w:szCs w:val="24"/>
          <w:lang w:eastAsia="ru-RU"/>
        </w:rPr>
        <w:t>Забабуркина</w:t>
      </w:r>
      <w:proofErr w:type="spellEnd"/>
      <w:r w:rsidRPr="001A2C34">
        <w:rPr>
          <w:rFonts w:ascii="Arial" w:eastAsiaTheme="minorEastAsia" w:hAnsi="Arial" w:cs="Arial"/>
          <w:bCs/>
          <w:sz w:val="24"/>
          <w:szCs w:val="24"/>
          <w:lang w:eastAsia="ru-RU"/>
        </w:rPr>
        <w:t xml:space="preserve"> Нина Александровна. </w:t>
      </w:r>
    </w:p>
    <w:p w:rsidR="00C855F4" w:rsidRPr="001A2C34" w:rsidRDefault="00C855F4" w:rsidP="00406D51">
      <w:pPr>
        <w:tabs>
          <w:tab w:val="left" w:pos="284"/>
        </w:tabs>
        <w:spacing w:before="120" w:after="120" w:line="259" w:lineRule="auto"/>
        <w:jc w:val="center"/>
        <w:rPr>
          <w:rFonts w:ascii="Arial" w:eastAsiaTheme="minorEastAsia" w:hAnsi="Arial" w:cs="Arial"/>
          <w:b/>
          <w:sz w:val="24"/>
          <w:szCs w:val="24"/>
        </w:rPr>
      </w:pPr>
      <w:r w:rsidRPr="001A2C34">
        <w:rPr>
          <w:rFonts w:ascii="Arial" w:eastAsiaTheme="minorEastAsia" w:hAnsi="Arial" w:cs="Arial"/>
          <w:b/>
          <w:sz w:val="24"/>
          <w:szCs w:val="24"/>
        </w:rPr>
        <w:t>Сроки реализации Подпрограммы</w:t>
      </w:r>
    </w:p>
    <w:p w:rsidR="00C855F4" w:rsidRPr="001A2C34" w:rsidRDefault="00C855F4" w:rsidP="00406D51">
      <w:pPr>
        <w:spacing w:after="0"/>
        <w:rPr>
          <w:rFonts w:ascii="Arial" w:eastAsiaTheme="minorEastAsia" w:hAnsi="Arial" w:cs="Arial"/>
          <w:sz w:val="24"/>
          <w:szCs w:val="24"/>
          <w:lang w:eastAsia="ru-RU"/>
        </w:rPr>
      </w:pPr>
      <w:r w:rsidRPr="001A2C34">
        <w:rPr>
          <w:rFonts w:ascii="Arial" w:eastAsiaTheme="minorEastAsia" w:hAnsi="Arial" w:cs="Arial"/>
          <w:sz w:val="24"/>
          <w:szCs w:val="24"/>
          <w:lang w:eastAsia="ru-RU"/>
        </w:rPr>
        <w:t>Реализация Подпрограммы рассчитана на период 2018 – 2022 годы.</w:t>
      </w:r>
    </w:p>
    <w:p w:rsidR="00C855F4" w:rsidRPr="001A2C34" w:rsidRDefault="00C855F4" w:rsidP="00406D51">
      <w:pPr>
        <w:spacing w:after="0"/>
        <w:rPr>
          <w:rFonts w:ascii="Arial" w:eastAsiaTheme="minorEastAsia" w:hAnsi="Arial" w:cs="Arial"/>
          <w:b/>
          <w:sz w:val="24"/>
          <w:szCs w:val="24"/>
        </w:rPr>
      </w:pPr>
    </w:p>
    <w:p w:rsidR="00C855F4" w:rsidRPr="001A2C34" w:rsidRDefault="00C855F4" w:rsidP="00406D51">
      <w:pPr>
        <w:tabs>
          <w:tab w:val="left" w:pos="426"/>
        </w:tabs>
        <w:spacing w:after="0" w:line="360" w:lineRule="auto"/>
        <w:contextualSpacing/>
        <w:jc w:val="center"/>
        <w:rPr>
          <w:rFonts w:ascii="Arial" w:eastAsiaTheme="minorEastAsia" w:hAnsi="Arial" w:cs="Arial"/>
          <w:b/>
          <w:sz w:val="24"/>
          <w:szCs w:val="24"/>
        </w:rPr>
      </w:pPr>
      <w:r w:rsidRPr="001A2C34">
        <w:rPr>
          <w:rFonts w:ascii="Arial" w:eastAsiaTheme="minorEastAsia" w:hAnsi="Arial" w:cs="Arial"/>
          <w:b/>
          <w:sz w:val="24"/>
          <w:szCs w:val="24"/>
        </w:rPr>
        <w:t>Внесение изменений в Подпрограмму</w:t>
      </w:r>
    </w:p>
    <w:p w:rsidR="00C855F4" w:rsidRDefault="00C855F4" w:rsidP="00406D51">
      <w:pPr>
        <w:autoSpaceDE w:val="0"/>
        <w:autoSpaceDN w:val="0"/>
        <w:adjustRightInd w:val="0"/>
        <w:spacing w:after="0"/>
        <w:rPr>
          <w:rFonts w:ascii="Arial" w:eastAsiaTheme="minorEastAsia" w:hAnsi="Arial" w:cs="Arial"/>
          <w:sz w:val="24"/>
          <w:szCs w:val="24"/>
          <w:lang w:eastAsia="ru-RU"/>
        </w:rPr>
      </w:pPr>
      <w:r w:rsidRPr="001A2C34">
        <w:rPr>
          <w:rFonts w:ascii="Arial" w:eastAsiaTheme="minorEastAsia" w:hAnsi="Arial" w:cs="Arial"/>
          <w:sz w:val="24"/>
          <w:szCs w:val="24"/>
          <w:lang w:eastAsia="ru-RU"/>
        </w:rPr>
        <w:t xml:space="preserve">Внесение изменений в Подпрограмму осуществляется в соответствии с </w:t>
      </w:r>
      <w:hyperlink r:id="rId15" w:history="1">
        <w:r w:rsidRPr="001A2C34">
          <w:rPr>
            <w:rFonts w:ascii="Arial" w:eastAsiaTheme="minorEastAsia" w:hAnsi="Arial" w:cs="Arial"/>
            <w:sz w:val="24"/>
            <w:szCs w:val="24"/>
            <w:lang w:eastAsia="ru-RU"/>
          </w:rPr>
          <w:t>Порядком</w:t>
        </w:r>
      </w:hyperlink>
      <w:r w:rsidRPr="001A2C34">
        <w:rPr>
          <w:rFonts w:ascii="Arial" w:eastAsiaTheme="minorEastAsia" w:hAnsi="Arial" w:cs="Arial"/>
          <w:sz w:val="24"/>
          <w:szCs w:val="24"/>
          <w:lang w:eastAsia="ru-RU"/>
        </w:rPr>
        <w:t xml:space="preserve">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городского округа Люберцы Московской области </w:t>
      </w:r>
      <w:r w:rsidRPr="001A2C34">
        <w:rPr>
          <w:rFonts w:ascii="Arial" w:eastAsia="Times New Roman" w:hAnsi="Arial" w:cs="Arial"/>
          <w:sz w:val="24"/>
          <w:szCs w:val="24"/>
          <w:lang w:eastAsia="ru-RU"/>
        </w:rPr>
        <w:t xml:space="preserve">от </w:t>
      </w:r>
      <w:r w:rsidR="00E064C8" w:rsidRPr="001A2C34">
        <w:rPr>
          <w:rFonts w:ascii="Arial" w:eastAsiaTheme="minorEastAsia" w:hAnsi="Arial" w:cs="Arial"/>
          <w:sz w:val="24"/>
          <w:szCs w:val="24"/>
          <w:lang w:eastAsia="ru-RU"/>
        </w:rPr>
        <w:t>20.09.2018 №3715-ПА.</w:t>
      </w:r>
    </w:p>
    <w:p w:rsidR="001A2C34" w:rsidRDefault="001A2C34" w:rsidP="00406D51">
      <w:pPr>
        <w:autoSpaceDE w:val="0"/>
        <w:autoSpaceDN w:val="0"/>
        <w:adjustRightInd w:val="0"/>
        <w:spacing w:after="0"/>
        <w:rPr>
          <w:rFonts w:ascii="Arial" w:eastAsiaTheme="minorEastAsia" w:hAnsi="Arial" w:cs="Arial"/>
          <w:sz w:val="24"/>
          <w:szCs w:val="24"/>
          <w:lang w:eastAsia="ru-RU"/>
        </w:rPr>
      </w:pPr>
    </w:p>
    <w:p w:rsidR="00C855F4" w:rsidRPr="001A2C34" w:rsidRDefault="00C855F4" w:rsidP="00406D51">
      <w:pPr>
        <w:autoSpaceDE w:val="0"/>
        <w:autoSpaceDN w:val="0"/>
        <w:spacing w:after="0" w:line="240" w:lineRule="auto"/>
        <w:jc w:val="right"/>
        <w:rPr>
          <w:rFonts w:ascii="Arial" w:eastAsiaTheme="minorEastAsia" w:hAnsi="Arial" w:cs="Arial"/>
          <w:sz w:val="24"/>
          <w:szCs w:val="24"/>
          <w:lang w:eastAsia="ru-RU"/>
        </w:rPr>
      </w:pPr>
      <w:r w:rsidRPr="001A2C34">
        <w:rPr>
          <w:rFonts w:ascii="Arial" w:eastAsiaTheme="minorEastAsia" w:hAnsi="Arial" w:cs="Arial"/>
          <w:sz w:val="24"/>
          <w:szCs w:val="24"/>
          <w:lang w:eastAsia="ru-RU"/>
        </w:rPr>
        <w:t>Приложение № 1</w:t>
      </w:r>
    </w:p>
    <w:p w:rsidR="00C855F4" w:rsidRPr="001A2C34" w:rsidRDefault="00C855F4" w:rsidP="00406D51">
      <w:pPr>
        <w:autoSpaceDE w:val="0"/>
        <w:autoSpaceDN w:val="0"/>
        <w:spacing w:after="0" w:line="240" w:lineRule="auto"/>
        <w:jc w:val="right"/>
        <w:rPr>
          <w:rFonts w:ascii="Arial" w:eastAsiaTheme="minorEastAsia" w:hAnsi="Arial" w:cs="Arial"/>
          <w:sz w:val="24"/>
          <w:szCs w:val="24"/>
          <w:lang w:eastAsia="ru-RU"/>
        </w:rPr>
      </w:pPr>
      <w:r w:rsidRPr="001A2C34">
        <w:rPr>
          <w:rFonts w:ascii="Arial" w:eastAsiaTheme="minorEastAsia" w:hAnsi="Arial" w:cs="Arial"/>
          <w:sz w:val="24"/>
          <w:szCs w:val="24"/>
          <w:lang w:eastAsia="ru-RU"/>
        </w:rPr>
        <w:t>к Программе</w:t>
      </w:r>
    </w:p>
    <w:p w:rsidR="00C855F4" w:rsidRPr="001A2C34" w:rsidRDefault="00C855F4" w:rsidP="00406D51">
      <w:pPr>
        <w:spacing w:after="0" w:line="240" w:lineRule="auto"/>
        <w:jc w:val="center"/>
        <w:rPr>
          <w:rFonts w:ascii="Arial" w:eastAsia="Times New Roman" w:hAnsi="Arial" w:cs="Arial"/>
          <w:b/>
          <w:bCs/>
          <w:color w:val="000000"/>
          <w:sz w:val="24"/>
          <w:szCs w:val="24"/>
          <w:lang w:eastAsia="ru-RU"/>
        </w:rPr>
      </w:pPr>
      <w:r w:rsidRPr="001A2C34">
        <w:rPr>
          <w:rFonts w:ascii="Arial" w:eastAsia="Times New Roman" w:hAnsi="Arial" w:cs="Arial"/>
          <w:b/>
          <w:bCs/>
          <w:color w:val="000000"/>
          <w:sz w:val="24"/>
          <w:szCs w:val="24"/>
          <w:lang w:eastAsia="ru-RU"/>
        </w:rPr>
        <w:t>Перечень мероприятий подпрограммы 1 Развитие муниципальной службы муниципального образования</w:t>
      </w:r>
    </w:p>
    <w:p w:rsidR="00C855F4" w:rsidRPr="001A2C34" w:rsidRDefault="00C855F4" w:rsidP="00406D51">
      <w:pPr>
        <w:spacing w:after="0" w:line="240" w:lineRule="auto"/>
        <w:jc w:val="center"/>
        <w:rPr>
          <w:rFonts w:ascii="Arial" w:eastAsia="Times New Roman" w:hAnsi="Arial" w:cs="Arial"/>
          <w:b/>
          <w:bCs/>
          <w:color w:val="000000"/>
          <w:sz w:val="24"/>
          <w:szCs w:val="24"/>
          <w:lang w:eastAsia="ru-RU"/>
        </w:rPr>
      </w:pPr>
      <w:r w:rsidRPr="001A2C34">
        <w:rPr>
          <w:rFonts w:ascii="Arial" w:eastAsia="Times New Roman" w:hAnsi="Arial" w:cs="Arial"/>
          <w:b/>
          <w:bCs/>
          <w:color w:val="000000"/>
          <w:sz w:val="24"/>
          <w:szCs w:val="24"/>
          <w:lang w:eastAsia="ru-RU"/>
        </w:rPr>
        <w:t xml:space="preserve">городской округ Люберцы Московской области </w:t>
      </w:r>
    </w:p>
    <w:p w:rsidR="00C855F4" w:rsidRPr="001A2C34" w:rsidRDefault="00C855F4" w:rsidP="00406D51">
      <w:pPr>
        <w:spacing w:after="0" w:line="240" w:lineRule="auto"/>
        <w:jc w:val="center"/>
        <w:rPr>
          <w:rFonts w:ascii="Arial" w:eastAsia="Times New Roman" w:hAnsi="Arial" w:cs="Arial"/>
          <w:b/>
          <w:bCs/>
          <w:color w:val="000000"/>
          <w:sz w:val="24"/>
          <w:szCs w:val="24"/>
          <w:lang w:eastAsia="ru-RU"/>
        </w:rPr>
      </w:pPr>
    </w:p>
    <w:tbl>
      <w:tblPr>
        <w:tblStyle w:val="ad"/>
        <w:tblW w:w="15168" w:type="dxa"/>
        <w:tblInd w:w="-34" w:type="dxa"/>
        <w:tblLayout w:type="fixed"/>
        <w:tblLook w:val="04A0" w:firstRow="1" w:lastRow="0" w:firstColumn="1" w:lastColumn="0" w:noHBand="0" w:noVBand="1"/>
      </w:tblPr>
      <w:tblGrid>
        <w:gridCol w:w="426"/>
        <w:gridCol w:w="1275"/>
        <w:gridCol w:w="992"/>
        <w:gridCol w:w="851"/>
        <w:gridCol w:w="1559"/>
        <w:gridCol w:w="1417"/>
        <w:gridCol w:w="1276"/>
        <w:gridCol w:w="1418"/>
        <w:gridCol w:w="1275"/>
        <w:gridCol w:w="1418"/>
        <w:gridCol w:w="1417"/>
        <w:gridCol w:w="709"/>
        <w:gridCol w:w="1135"/>
      </w:tblGrid>
      <w:tr w:rsidR="0008063E" w:rsidRPr="00406D51" w:rsidTr="00406D51">
        <w:trPr>
          <w:trHeight w:val="20"/>
        </w:trPr>
        <w:tc>
          <w:tcPr>
            <w:tcW w:w="426" w:type="dxa"/>
            <w:vMerge w:val="restart"/>
            <w:vAlign w:val="center"/>
            <w:hideMark/>
          </w:tcPr>
          <w:p w:rsidR="0008063E" w:rsidRPr="00406D51" w:rsidRDefault="0008063E" w:rsidP="00406D51">
            <w:pPr>
              <w:ind w:right="-57"/>
              <w:jc w:val="center"/>
              <w:rPr>
                <w:rFonts w:ascii="Arial" w:hAnsi="Arial" w:cs="Arial"/>
                <w:color w:val="000000"/>
                <w:lang w:eastAsia="ru-RU"/>
              </w:rPr>
            </w:pPr>
            <w:r w:rsidRPr="00406D51">
              <w:rPr>
                <w:rFonts w:ascii="Arial" w:hAnsi="Arial" w:cs="Arial"/>
                <w:color w:val="000000"/>
                <w:lang w:eastAsia="ru-RU"/>
              </w:rPr>
              <w:t xml:space="preserve">№ </w:t>
            </w:r>
            <w:proofErr w:type="gramStart"/>
            <w:r w:rsidRPr="00406D51">
              <w:rPr>
                <w:rFonts w:ascii="Arial" w:hAnsi="Arial" w:cs="Arial"/>
                <w:color w:val="000000"/>
                <w:lang w:eastAsia="ru-RU"/>
              </w:rPr>
              <w:t>п</w:t>
            </w:r>
            <w:proofErr w:type="gramEnd"/>
            <w:r w:rsidRPr="00406D51">
              <w:rPr>
                <w:rFonts w:ascii="Arial" w:hAnsi="Arial" w:cs="Arial"/>
                <w:color w:val="000000"/>
                <w:lang w:eastAsia="ru-RU"/>
              </w:rPr>
              <w:t>/п</w:t>
            </w:r>
          </w:p>
        </w:tc>
        <w:tc>
          <w:tcPr>
            <w:tcW w:w="1275" w:type="dxa"/>
            <w:vMerge w:val="restart"/>
            <w:vAlign w:val="center"/>
            <w:hideMark/>
          </w:tcPr>
          <w:p w:rsidR="0008063E" w:rsidRPr="00406D51" w:rsidRDefault="0008063E" w:rsidP="00406D51">
            <w:pPr>
              <w:ind w:right="-57"/>
              <w:jc w:val="center"/>
              <w:rPr>
                <w:rFonts w:ascii="Arial" w:hAnsi="Arial" w:cs="Arial"/>
                <w:color w:val="000000"/>
                <w:lang w:eastAsia="ru-RU"/>
              </w:rPr>
            </w:pPr>
            <w:r w:rsidRPr="00406D51">
              <w:rPr>
                <w:rFonts w:ascii="Arial" w:hAnsi="Arial" w:cs="Arial"/>
                <w:color w:val="000000"/>
                <w:lang w:eastAsia="ru-RU"/>
              </w:rPr>
              <w:t>Мероприятия по реализации подпрогра</w:t>
            </w:r>
            <w:r w:rsidRPr="00406D51">
              <w:rPr>
                <w:rFonts w:ascii="Arial" w:hAnsi="Arial" w:cs="Arial"/>
                <w:color w:val="000000"/>
                <w:lang w:eastAsia="ru-RU"/>
              </w:rPr>
              <w:lastRenderedPageBreak/>
              <w:t>ммы</w:t>
            </w:r>
          </w:p>
        </w:tc>
        <w:tc>
          <w:tcPr>
            <w:tcW w:w="992" w:type="dxa"/>
            <w:vMerge w:val="restart"/>
            <w:vAlign w:val="center"/>
          </w:tcPr>
          <w:p w:rsidR="0008063E" w:rsidRPr="00406D51" w:rsidRDefault="0008063E" w:rsidP="00406D51">
            <w:pPr>
              <w:ind w:right="-57"/>
              <w:jc w:val="center"/>
              <w:rPr>
                <w:rFonts w:ascii="Arial" w:hAnsi="Arial" w:cs="Arial"/>
                <w:color w:val="000000"/>
                <w:lang w:eastAsia="ru-RU"/>
              </w:rPr>
            </w:pPr>
            <w:r w:rsidRPr="00406D51">
              <w:rPr>
                <w:rFonts w:ascii="Arial" w:hAnsi="Arial" w:cs="Arial"/>
                <w:color w:val="000000"/>
                <w:lang w:eastAsia="ru-RU"/>
              </w:rPr>
              <w:lastRenderedPageBreak/>
              <w:t>Источники финансирования</w:t>
            </w:r>
          </w:p>
        </w:tc>
        <w:tc>
          <w:tcPr>
            <w:tcW w:w="851" w:type="dxa"/>
            <w:vMerge w:val="restart"/>
            <w:vAlign w:val="center"/>
          </w:tcPr>
          <w:p w:rsidR="0008063E" w:rsidRPr="00406D51" w:rsidRDefault="0008063E" w:rsidP="00406D51">
            <w:pPr>
              <w:ind w:right="-57"/>
              <w:jc w:val="center"/>
              <w:rPr>
                <w:rFonts w:ascii="Arial" w:hAnsi="Arial" w:cs="Arial"/>
                <w:color w:val="000000"/>
                <w:lang w:eastAsia="ru-RU"/>
              </w:rPr>
            </w:pPr>
            <w:r w:rsidRPr="00406D51">
              <w:rPr>
                <w:rFonts w:ascii="Arial" w:hAnsi="Arial" w:cs="Arial"/>
                <w:color w:val="000000"/>
                <w:lang w:eastAsia="ru-RU"/>
              </w:rPr>
              <w:t>Срок исполнения мероприяти</w:t>
            </w:r>
            <w:r w:rsidRPr="00406D51">
              <w:rPr>
                <w:rFonts w:ascii="Arial" w:hAnsi="Arial" w:cs="Arial"/>
                <w:color w:val="000000"/>
                <w:lang w:eastAsia="ru-RU"/>
              </w:rPr>
              <w:lastRenderedPageBreak/>
              <w:t>я</w:t>
            </w:r>
          </w:p>
        </w:tc>
        <w:tc>
          <w:tcPr>
            <w:tcW w:w="1559" w:type="dxa"/>
            <w:vMerge w:val="restart"/>
            <w:vAlign w:val="center"/>
          </w:tcPr>
          <w:p w:rsidR="00D16FBB" w:rsidRPr="00406D51" w:rsidRDefault="0008063E" w:rsidP="00406D51">
            <w:pPr>
              <w:ind w:right="-57"/>
              <w:jc w:val="center"/>
              <w:rPr>
                <w:rFonts w:ascii="Arial" w:hAnsi="Arial" w:cs="Arial"/>
                <w:color w:val="000000"/>
                <w:lang w:eastAsia="ru-RU"/>
              </w:rPr>
            </w:pPr>
            <w:r w:rsidRPr="00406D51">
              <w:rPr>
                <w:rFonts w:ascii="Arial" w:hAnsi="Arial" w:cs="Arial"/>
                <w:color w:val="000000"/>
                <w:lang w:eastAsia="ru-RU"/>
              </w:rPr>
              <w:lastRenderedPageBreak/>
              <w:t xml:space="preserve">Объём финансирования мероприятия в году </w:t>
            </w:r>
            <w:r w:rsidRPr="00406D51">
              <w:rPr>
                <w:rFonts w:ascii="Arial" w:hAnsi="Arial" w:cs="Arial"/>
                <w:color w:val="000000"/>
                <w:lang w:eastAsia="ru-RU"/>
              </w:rPr>
              <w:lastRenderedPageBreak/>
              <w:t>предшествующему году начала реализации муниципальной программы</w:t>
            </w:r>
          </w:p>
          <w:p w:rsidR="0008063E" w:rsidRPr="00406D51" w:rsidRDefault="0008063E" w:rsidP="00406D51">
            <w:pPr>
              <w:ind w:right="-57"/>
              <w:jc w:val="center"/>
              <w:rPr>
                <w:rFonts w:ascii="Arial" w:hAnsi="Arial" w:cs="Arial"/>
                <w:color w:val="000000"/>
                <w:lang w:eastAsia="ru-RU"/>
              </w:rPr>
            </w:pPr>
            <w:r w:rsidRPr="00406D51">
              <w:rPr>
                <w:rFonts w:ascii="Arial" w:hAnsi="Arial" w:cs="Arial"/>
                <w:color w:val="000000"/>
                <w:lang w:eastAsia="ru-RU"/>
              </w:rPr>
              <w:t xml:space="preserve"> (тыс. руб.)</w:t>
            </w:r>
          </w:p>
        </w:tc>
        <w:tc>
          <w:tcPr>
            <w:tcW w:w="1417" w:type="dxa"/>
            <w:vMerge w:val="restart"/>
            <w:vAlign w:val="center"/>
            <w:hideMark/>
          </w:tcPr>
          <w:p w:rsidR="00D16FBB" w:rsidRPr="00406D51" w:rsidRDefault="0008063E" w:rsidP="00406D51">
            <w:pPr>
              <w:ind w:right="-57"/>
              <w:jc w:val="center"/>
              <w:rPr>
                <w:rFonts w:ascii="Arial" w:hAnsi="Arial" w:cs="Arial"/>
                <w:color w:val="000000"/>
                <w:lang w:eastAsia="ru-RU"/>
              </w:rPr>
            </w:pPr>
            <w:r w:rsidRPr="00406D51">
              <w:rPr>
                <w:rFonts w:ascii="Arial" w:hAnsi="Arial" w:cs="Arial"/>
                <w:color w:val="000000"/>
                <w:lang w:eastAsia="ru-RU"/>
              </w:rPr>
              <w:lastRenderedPageBreak/>
              <w:t>Всего,</w:t>
            </w:r>
          </w:p>
          <w:p w:rsidR="0008063E" w:rsidRPr="00406D51" w:rsidRDefault="00EF4A8D" w:rsidP="00406D51">
            <w:pPr>
              <w:ind w:right="-57"/>
              <w:jc w:val="center"/>
              <w:rPr>
                <w:rFonts w:ascii="Arial" w:hAnsi="Arial" w:cs="Arial"/>
                <w:color w:val="000000"/>
                <w:lang w:eastAsia="ru-RU"/>
              </w:rPr>
            </w:pPr>
            <w:r w:rsidRPr="00406D51">
              <w:rPr>
                <w:rFonts w:ascii="Arial" w:hAnsi="Arial" w:cs="Arial"/>
                <w:color w:val="000000"/>
                <w:lang w:eastAsia="ru-RU"/>
              </w:rPr>
              <w:t>(тыс</w:t>
            </w:r>
            <w:proofErr w:type="gramStart"/>
            <w:r w:rsidRPr="00406D51">
              <w:rPr>
                <w:rFonts w:ascii="Arial" w:hAnsi="Arial" w:cs="Arial"/>
                <w:color w:val="000000"/>
                <w:lang w:eastAsia="ru-RU"/>
              </w:rPr>
              <w:t>.р</w:t>
            </w:r>
            <w:proofErr w:type="gramEnd"/>
            <w:r w:rsidRPr="00406D51">
              <w:rPr>
                <w:rFonts w:ascii="Arial" w:hAnsi="Arial" w:cs="Arial"/>
                <w:color w:val="000000"/>
                <w:lang w:eastAsia="ru-RU"/>
              </w:rPr>
              <w:t>уб.)</w:t>
            </w:r>
          </w:p>
        </w:tc>
        <w:tc>
          <w:tcPr>
            <w:tcW w:w="6804" w:type="dxa"/>
            <w:gridSpan w:val="5"/>
            <w:vAlign w:val="center"/>
            <w:hideMark/>
          </w:tcPr>
          <w:p w:rsidR="0008063E" w:rsidRPr="00406D51" w:rsidRDefault="00EF4A8D" w:rsidP="00406D51">
            <w:pPr>
              <w:ind w:right="-57"/>
              <w:jc w:val="center"/>
              <w:rPr>
                <w:rFonts w:ascii="Arial" w:hAnsi="Arial" w:cs="Arial"/>
                <w:color w:val="000000"/>
                <w:lang w:eastAsia="ru-RU"/>
              </w:rPr>
            </w:pPr>
            <w:r w:rsidRPr="00406D51">
              <w:rPr>
                <w:rFonts w:ascii="Arial" w:hAnsi="Arial" w:cs="Arial"/>
                <w:color w:val="000000"/>
                <w:lang w:eastAsia="ru-RU"/>
              </w:rPr>
              <w:t>Объем финансирования по годам, (тыс</w:t>
            </w:r>
            <w:proofErr w:type="gramStart"/>
            <w:r w:rsidRPr="00406D51">
              <w:rPr>
                <w:rFonts w:ascii="Arial" w:hAnsi="Arial" w:cs="Arial"/>
                <w:color w:val="000000"/>
                <w:lang w:eastAsia="ru-RU"/>
              </w:rPr>
              <w:t>.р</w:t>
            </w:r>
            <w:proofErr w:type="gramEnd"/>
            <w:r w:rsidRPr="00406D51">
              <w:rPr>
                <w:rFonts w:ascii="Arial" w:hAnsi="Arial" w:cs="Arial"/>
                <w:color w:val="000000"/>
                <w:lang w:eastAsia="ru-RU"/>
              </w:rPr>
              <w:t>уб.)</w:t>
            </w:r>
          </w:p>
        </w:tc>
        <w:tc>
          <w:tcPr>
            <w:tcW w:w="709" w:type="dxa"/>
            <w:vMerge w:val="restart"/>
            <w:hideMark/>
          </w:tcPr>
          <w:p w:rsidR="0008063E" w:rsidRPr="00406D51" w:rsidRDefault="0008063E" w:rsidP="00406D51">
            <w:pPr>
              <w:ind w:right="-57"/>
              <w:jc w:val="center"/>
              <w:rPr>
                <w:rFonts w:ascii="Arial" w:hAnsi="Arial" w:cs="Arial"/>
                <w:color w:val="000000"/>
                <w:lang w:eastAsia="ru-RU"/>
              </w:rPr>
            </w:pPr>
            <w:proofErr w:type="gramStart"/>
            <w:r w:rsidRPr="00406D51">
              <w:rPr>
                <w:rFonts w:ascii="Arial" w:hAnsi="Arial" w:cs="Arial"/>
                <w:color w:val="000000"/>
                <w:lang w:eastAsia="ru-RU"/>
              </w:rPr>
              <w:t>Ответственный</w:t>
            </w:r>
            <w:proofErr w:type="gramEnd"/>
            <w:r w:rsidRPr="00406D51">
              <w:rPr>
                <w:rFonts w:ascii="Arial" w:hAnsi="Arial" w:cs="Arial"/>
                <w:color w:val="000000"/>
                <w:lang w:eastAsia="ru-RU"/>
              </w:rPr>
              <w:t xml:space="preserve"> за выпо</w:t>
            </w:r>
            <w:r w:rsidRPr="00406D51">
              <w:rPr>
                <w:rFonts w:ascii="Arial" w:hAnsi="Arial" w:cs="Arial"/>
                <w:color w:val="000000"/>
                <w:lang w:eastAsia="ru-RU"/>
              </w:rPr>
              <w:lastRenderedPageBreak/>
              <w:t>лнение мероприятия программы/</w:t>
            </w:r>
          </w:p>
          <w:p w:rsidR="0008063E" w:rsidRPr="00406D51" w:rsidRDefault="0008063E" w:rsidP="00406D51">
            <w:pPr>
              <w:ind w:right="-57"/>
              <w:jc w:val="center"/>
              <w:rPr>
                <w:rFonts w:ascii="Arial" w:hAnsi="Arial" w:cs="Arial"/>
                <w:color w:val="000000"/>
                <w:lang w:eastAsia="ru-RU"/>
              </w:rPr>
            </w:pPr>
            <w:r w:rsidRPr="00406D51">
              <w:rPr>
                <w:rFonts w:ascii="Arial" w:hAnsi="Arial" w:cs="Arial"/>
                <w:color w:val="000000"/>
                <w:lang w:eastAsia="ru-RU"/>
              </w:rPr>
              <w:t>подпрограммы</w:t>
            </w:r>
          </w:p>
        </w:tc>
        <w:tc>
          <w:tcPr>
            <w:tcW w:w="1135" w:type="dxa"/>
            <w:vMerge w:val="restart"/>
            <w:hideMark/>
          </w:tcPr>
          <w:p w:rsidR="0008063E" w:rsidRPr="00406D51" w:rsidRDefault="0008063E" w:rsidP="00406D51">
            <w:pPr>
              <w:ind w:right="-57"/>
              <w:jc w:val="center"/>
              <w:rPr>
                <w:rFonts w:ascii="Arial" w:hAnsi="Arial" w:cs="Arial"/>
                <w:color w:val="000000"/>
                <w:lang w:eastAsia="ru-RU"/>
              </w:rPr>
            </w:pPr>
            <w:r w:rsidRPr="00406D51">
              <w:rPr>
                <w:rFonts w:ascii="Arial" w:hAnsi="Arial" w:cs="Arial"/>
                <w:color w:val="000000"/>
                <w:lang w:eastAsia="ru-RU"/>
              </w:rPr>
              <w:lastRenderedPageBreak/>
              <w:t xml:space="preserve">Результаты выполнения </w:t>
            </w:r>
            <w:proofErr w:type="gramStart"/>
            <w:r w:rsidRPr="00406D51">
              <w:rPr>
                <w:rFonts w:ascii="Arial" w:hAnsi="Arial" w:cs="Arial"/>
                <w:color w:val="000000"/>
                <w:lang w:eastAsia="ru-RU"/>
              </w:rPr>
              <w:t>меропри</w:t>
            </w:r>
            <w:r w:rsidRPr="00406D51">
              <w:rPr>
                <w:rFonts w:ascii="Arial" w:hAnsi="Arial" w:cs="Arial"/>
                <w:color w:val="000000"/>
                <w:lang w:eastAsia="ru-RU"/>
              </w:rPr>
              <w:lastRenderedPageBreak/>
              <w:t>ятии</w:t>
            </w:r>
            <w:proofErr w:type="gramEnd"/>
            <w:r w:rsidRPr="00406D51">
              <w:rPr>
                <w:rFonts w:ascii="Arial" w:hAnsi="Arial" w:cs="Arial"/>
                <w:color w:val="000000"/>
                <w:lang w:eastAsia="ru-RU"/>
              </w:rPr>
              <w:t xml:space="preserve"> программы/</w:t>
            </w:r>
          </w:p>
          <w:p w:rsidR="0008063E" w:rsidRPr="00406D51" w:rsidRDefault="0008063E" w:rsidP="00406D51">
            <w:pPr>
              <w:ind w:right="-57"/>
              <w:jc w:val="center"/>
              <w:rPr>
                <w:rFonts w:ascii="Arial" w:hAnsi="Arial" w:cs="Arial"/>
                <w:color w:val="000000"/>
                <w:lang w:eastAsia="ru-RU"/>
              </w:rPr>
            </w:pPr>
            <w:r w:rsidRPr="00406D51">
              <w:rPr>
                <w:rFonts w:ascii="Arial" w:hAnsi="Arial" w:cs="Arial"/>
                <w:color w:val="000000"/>
                <w:lang w:eastAsia="ru-RU"/>
              </w:rPr>
              <w:t>подпрограммы</w:t>
            </w:r>
          </w:p>
        </w:tc>
      </w:tr>
      <w:tr w:rsidR="0008063E" w:rsidRPr="00406D51" w:rsidTr="00406D51">
        <w:trPr>
          <w:trHeight w:val="20"/>
        </w:trPr>
        <w:tc>
          <w:tcPr>
            <w:tcW w:w="426" w:type="dxa"/>
            <w:vMerge/>
            <w:vAlign w:val="center"/>
            <w:hideMark/>
          </w:tcPr>
          <w:p w:rsidR="0008063E" w:rsidRPr="00406D51" w:rsidRDefault="0008063E" w:rsidP="00406D51">
            <w:pPr>
              <w:ind w:right="-57"/>
              <w:jc w:val="center"/>
              <w:rPr>
                <w:rFonts w:ascii="Arial" w:hAnsi="Arial" w:cs="Arial"/>
                <w:color w:val="000000"/>
                <w:lang w:eastAsia="ru-RU"/>
              </w:rPr>
            </w:pPr>
          </w:p>
        </w:tc>
        <w:tc>
          <w:tcPr>
            <w:tcW w:w="1275" w:type="dxa"/>
            <w:vMerge/>
            <w:vAlign w:val="center"/>
            <w:hideMark/>
          </w:tcPr>
          <w:p w:rsidR="0008063E" w:rsidRPr="00406D51" w:rsidRDefault="0008063E" w:rsidP="00406D51">
            <w:pPr>
              <w:ind w:right="-57"/>
              <w:jc w:val="center"/>
              <w:rPr>
                <w:rFonts w:ascii="Arial" w:hAnsi="Arial" w:cs="Arial"/>
                <w:color w:val="000000"/>
                <w:lang w:eastAsia="ru-RU"/>
              </w:rPr>
            </w:pPr>
          </w:p>
        </w:tc>
        <w:tc>
          <w:tcPr>
            <w:tcW w:w="992" w:type="dxa"/>
            <w:vMerge/>
            <w:vAlign w:val="center"/>
          </w:tcPr>
          <w:p w:rsidR="0008063E" w:rsidRPr="00406D51" w:rsidRDefault="0008063E" w:rsidP="00406D51">
            <w:pPr>
              <w:ind w:right="-57"/>
              <w:jc w:val="center"/>
              <w:rPr>
                <w:rFonts w:ascii="Arial" w:hAnsi="Arial" w:cs="Arial"/>
                <w:color w:val="000000"/>
                <w:lang w:eastAsia="ru-RU"/>
              </w:rPr>
            </w:pPr>
          </w:p>
        </w:tc>
        <w:tc>
          <w:tcPr>
            <w:tcW w:w="851" w:type="dxa"/>
            <w:vMerge/>
            <w:vAlign w:val="center"/>
          </w:tcPr>
          <w:p w:rsidR="0008063E" w:rsidRPr="00406D51" w:rsidRDefault="0008063E" w:rsidP="00406D51">
            <w:pPr>
              <w:ind w:right="-57"/>
              <w:jc w:val="center"/>
              <w:rPr>
                <w:rFonts w:ascii="Arial" w:hAnsi="Arial" w:cs="Arial"/>
                <w:color w:val="000000"/>
                <w:lang w:eastAsia="ru-RU"/>
              </w:rPr>
            </w:pPr>
          </w:p>
        </w:tc>
        <w:tc>
          <w:tcPr>
            <w:tcW w:w="1559" w:type="dxa"/>
            <w:vMerge/>
            <w:vAlign w:val="center"/>
          </w:tcPr>
          <w:p w:rsidR="0008063E" w:rsidRPr="00406D51" w:rsidRDefault="0008063E" w:rsidP="00406D51">
            <w:pPr>
              <w:ind w:right="-57"/>
              <w:jc w:val="center"/>
              <w:rPr>
                <w:rFonts w:ascii="Arial" w:hAnsi="Arial" w:cs="Arial"/>
                <w:color w:val="000000"/>
                <w:lang w:eastAsia="ru-RU"/>
              </w:rPr>
            </w:pPr>
          </w:p>
        </w:tc>
        <w:tc>
          <w:tcPr>
            <w:tcW w:w="1417" w:type="dxa"/>
            <w:vMerge/>
            <w:vAlign w:val="center"/>
            <w:hideMark/>
          </w:tcPr>
          <w:p w:rsidR="0008063E" w:rsidRPr="00406D51" w:rsidRDefault="0008063E" w:rsidP="00406D51">
            <w:pPr>
              <w:ind w:right="-57"/>
              <w:jc w:val="center"/>
              <w:rPr>
                <w:rFonts w:ascii="Arial" w:hAnsi="Arial" w:cs="Arial"/>
                <w:color w:val="000000"/>
                <w:lang w:eastAsia="ru-RU"/>
              </w:rPr>
            </w:pPr>
          </w:p>
        </w:tc>
        <w:tc>
          <w:tcPr>
            <w:tcW w:w="1276" w:type="dxa"/>
            <w:vAlign w:val="center"/>
            <w:hideMark/>
          </w:tcPr>
          <w:p w:rsidR="0008063E" w:rsidRPr="00406D51" w:rsidRDefault="0008063E" w:rsidP="00406D51">
            <w:pPr>
              <w:ind w:right="-57"/>
              <w:jc w:val="center"/>
              <w:rPr>
                <w:rFonts w:ascii="Arial" w:hAnsi="Arial" w:cs="Arial"/>
                <w:color w:val="000000"/>
                <w:lang w:eastAsia="ru-RU"/>
              </w:rPr>
            </w:pPr>
            <w:r w:rsidRPr="00406D51">
              <w:rPr>
                <w:rFonts w:ascii="Arial" w:hAnsi="Arial" w:cs="Arial"/>
                <w:color w:val="000000"/>
                <w:lang w:eastAsia="ru-RU"/>
              </w:rPr>
              <w:t>2018</w:t>
            </w:r>
          </w:p>
        </w:tc>
        <w:tc>
          <w:tcPr>
            <w:tcW w:w="1418" w:type="dxa"/>
            <w:vAlign w:val="center"/>
            <w:hideMark/>
          </w:tcPr>
          <w:p w:rsidR="0008063E" w:rsidRPr="00406D51" w:rsidRDefault="0008063E" w:rsidP="00406D51">
            <w:pPr>
              <w:ind w:right="-57"/>
              <w:jc w:val="center"/>
              <w:rPr>
                <w:rFonts w:ascii="Arial" w:hAnsi="Arial" w:cs="Arial"/>
                <w:color w:val="000000"/>
                <w:lang w:eastAsia="ru-RU"/>
              </w:rPr>
            </w:pPr>
            <w:r w:rsidRPr="00406D51">
              <w:rPr>
                <w:rFonts w:ascii="Arial" w:hAnsi="Arial" w:cs="Arial"/>
                <w:color w:val="000000"/>
                <w:lang w:eastAsia="ru-RU"/>
              </w:rPr>
              <w:t>2019</w:t>
            </w:r>
          </w:p>
        </w:tc>
        <w:tc>
          <w:tcPr>
            <w:tcW w:w="1275" w:type="dxa"/>
            <w:vAlign w:val="center"/>
            <w:hideMark/>
          </w:tcPr>
          <w:p w:rsidR="0008063E" w:rsidRPr="00406D51" w:rsidRDefault="0008063E" w:rsidP="00406D51">
            <w:pPr>
              <w:ind w:right="-57"/>
              <w:jc w:val="center"/>
              <w:rPr>
                <w:rFonts w:ascii="Arial" w:hAnsi="Arial" w:cs="Arial"/>
                <w:color w:val="000000"/>
                <w:lang w:eastAsia="ru-RU"/>
              </w:rPr>
            </w:pPr>
            <w:r w:rsidRPr="00406D51">
              <w:rPr>
                <w:rFonts w:ascii="Arial" w:hAnsi="Arial" w:cs="Arial"/>
                <w:color w:val="000000"/>
                <w:lang w:eastAsia="ru-RU"/>
              </w:rPr>
              <w:t>2020</w:t>
            </w:r>
          </w:p>
        </w:tc>
        <w:tc>
          <w:tcPr>
            <w:tcW w:w="1418" w:type="dxa"/>
            <w:vAlign w:val="center"/>
            <w:hideMark/>
          </w:tcPr>
          <w:p w:rsidR="0008063E" w:rsidRPr="00406D51" w:rsidRDefault="0008063E" w:rsidP="00406D51">
            <w:pPr>
              <w:ind w:right="-57"/>
              <w:jc w:val="center"/>
              <w:rPr>
                <w:rFonts w:ascii="Arial" w:hAnsi="Arial" w:cs="Arial"/>
                <w:color w:val="000000"/>
                <w:lang w:eastAsia="ru-RU"/>
              </w:rPr>
            </w:pPr>
            <w:r w:rsidRPr="00406D51">
              <w:rPr>
                <w:rFonts w:ascii="Arial" w:hAnsi="Arial" w:cs="Arial"/>
                <w:color w:val="000000"/>
                <w:lang w:eastAsia="ru-RU"/>
              </w:rPr>
              <w:t>2021</w:t>
            </w:r>
          </w:p>
        </w:tc>
        <w:tc>
          <w:tcPr>
            <w:tcW w:w="1417" w:type="dxa"/>
            <w:vAlign w:val="center"/>
            <w:hideMark/>
          </w:tcPr>
          <w:p w:rsidR="0008063E" w:rsidRPr="00406D51" w:rsidRDefault="0008063E" w:rsidP="00406D51">
            <w:pPr>
              <w:ind w:right="-57"/>
              <w:jc w:val="center"/>
              <w:rPr>
                <w:rFonts w:ascii="Arial" w:hAnsi="Arial" w:cs="Arial"/>
                <w:color w:val="000000"/>
                <w:lang w:eastAsia="ru-RU"/>
              </w:rPr>
            </w:pPr>
            <w:r w:rsidRPr="00406D51">
              <w:rPr>
                <w:rFonts w:ascii="Arial" w:hAnsi="Arial" w:cs="Arial"/>
                <w:color w:val="000000"/>
                <w:lang w:eastAsia="ru-RU"/>
              </w:rPr>
              <w:t>2022</w:t>
            </w:r>
          </w:p>
        </w:tc>
        <w:tc>
          <w:tcPr>
            <w:tcW w:w="709" w:type="dxa"/>
            <w:vMerge/>
            <w:hideMark/>
          </w:tcPr>
          <w:p w:rsidR="0008063E" w:rsidRPr="00406D51" w:rsidRDefault="0008063E" w:rsidP="00406D51">
            <w:pPr>
              <w:ind w:right="-57"/>
              <w:jc w:val="center"/>
              <w:rPr>
                <w:rFonts w:ascii="Arial" w:hAnsi="Arial" w:cs="Arial"/>
                <w:color w:val="000000"/>
                <w:lang w:eastAsia="ru-RU"/>
              </w:rPr>
            </w:pPr>
          </w:p>
        </w:tc>
        <w:tc>
          <w:tcPr>
            <w:tcW w:w="1135" w:type="dxa"/>
            <w:vMerge/>
            <w:hideMark/>
          </w:tcPr>
          <w:p w:rsidR="0008063E" w:rsidRPr="00406D51" w:rsidRDefault="0008063E" w:rsidP="00406D51">
            <w:pPr>
              <w:ind w:right="-57"/>
              <w:jc w:val="center"/>
              <w:rPr>
                <w:rFonts w:ascii="Arial" w:hAnsi="Arial" w:cs="Arial"/>
                <w:color w:val="000000"/>
                <w:lang w:eastAsia="ru-RU"/>
              </w:rPr>
            </w:pPr>
          </w:p>
        </w:tc>
      </w:tr>
      <w:tr w:rsidR="0008063E" w:rsidRPr="00406D51" w:rsidTr="00406D51">
        <w:trPr>
          <w:trHeight w:val="20"/>
        </w:trPr>
        <w:tc>
          <w:tcPr>
            <w:tcW w:w="426" w:type="dxa"/>
            <w:hideMark/>
          </w:tcPr>
          <w:p w:rsidR="0008063E" w:rsidRPr="00406D51" w:rsidRDefault="0008063E" w:rsidP="00406D51">
            <w:pPr>
              <w:ind w:right="-57"/>
              <w:jc w:val="center"/>
              <w:rPr>
                <w:rFonts w:ascii="Arial" w:hAnsi="Arial" w:cs="Arial"/>
                <w:color w:val="000000"/>
                <w:lang w:eastAsia="ru-RU"/>
              </w:rPr>
            </w:pPr>
            <w:r w:rsidRPr="00406D51">
              <w:rPr>
                <w:rFonts w:ascii="Arial" w:hAnsi="Arial" w:cs="Arial"/>
                <w:color w:val="000000"/>
                <w:lang w:eastAsia="ru-RU"/>
              </w:rPr>
              <w:lastRenderedPageBreak/>
              <w:t>1</w:t>
            </w:r>
          </w:p>
        </w:tc>
        <w:tc>
          <w:tcPr>
            <w:tcW w:w="1275" w:type="dxa"/>
            <w:hideMark/>
          </w:tcPr>
          <w:p w:rsidR="0008063E" w:rsidRPr="00406D51" w:rsidRDefault="0008063E" w:rsidP="00406D51">
            <w:pPr>
              <w:ind w:right="-57"/>
              <w:jc w:val="center"/>
              <w:rPr>
                <w:rFonts w:ascii="Arial" w:hAnsi="Arial" w:cs="Arial"/>
                <w:color w:val="000000"/>
                <w:lang w:eastAsia="ru-RU"/>
              </w:rPr>
            </w:pPr>
            <w:r w:rsidRPr="00406D51">
              <w:rPr>
                <w:rFonts w:ascii="Arial" w:hAnsi="Arial" w:cs="Arial"/>
                <w:color w:val="000000"/>
                <w:lang w:eastAsia="ru-RU"/>
              </w:rPr>
              <w:t>2</w:t>
            </w:r>
          </w:p>
        </w:tc>
        <w:tc>
          <w:tcPr>
            <w:tcW w:w="992" w:type="dxa"/>
          </w:tcPr>
          <w:p w:rsidR="0008063E" w:rsidRPr="00406D51" w:rsidRDefault="000B3722" w:rsidP="00406D51">
            <w:pPr>
              <w:ind w:right="-57"/>
              <w:jc w:val="center"/>
              <w:rPr>
                <w:rFonts w:ascii="Arial" w:hAnsi="Arial" w:cs="Arial"/>
                <w:color w:val="000000"/>
                <w:lang w:eastAsia="ru-RU"/>
              </w:rPr>
            </w:pPr>
            <w:r w:rsidRPr="00406D51">
              <w:rPr>
                <w:rFonts w:ascii="Arial" w:hAnsi="Arial" w:cs="Arial"/>
                <w:color w:val="000000"/>
                <w:lang w:eastAsia="ru-RU"/>
              </w:rPr>
              <w:t>3</w:t>
            </w:r>
          </w:p>
        </w:tc>
        <w:tc>
          <w:tcPr>
            <w:tcW w:w="851" w:type="dxa"/>
          </w:tcPr>
          <w:p w:rsidR="0008063E" w:rsidRPr="00406D51" w:rsidRDefault="000B3722" w:rsidP="00406D51">
            <w:pPr>
              <w:ind w:right="-57"/>
              <w:jc w:val="center"/>
              <w:rPr>
                <w:rFonts w:ascii="Arial" w:hAnsi="Arial" w:cs="Arial"/>
                <w:color w:val="000000"/>
                <w:lang w:eastAsia="ru-RU"/>
              </w:rPr>
            </w:pPr>
            <w:r w:rsidRPr="00406D51">
              <w:rPr>
                <w:rFonts w:ascii="Arial" w:hAnsi="Arial" w:cs="Arial"/>
                <w:color w:val="000000"/>
                <w:lang w:eastAsia="ru-RU"/>
              </w:rPr>
              <w:t>4</w:t>
            </w:r>
          </w:p>
        </w:tc>
        <w:tc>
          <w:tcPr>
            <w:tcW w:w="1559" w:type="dxa"/>
          </w:tcPr>
          <w:p w:rsidR="0008063E" w:rsidRPr="00406D51" w:rsidRDefault="000B3722" w:rsidP="00406D51">
            <w:pPr>
              <w:ind w:right="-57"/>
              <w:jc w:val="center"/>
              <w:rPr>
                <w:rFonts w:ascii="Arial" w:hAnsi="Arial" w:cs="Arial"/>
                <w:color w:val="000000"/>
                <w:lang w:eastAsia="ru-RU"/>
              </w:rPr>
            </w:pPr>
            <w:r w:rsidRPr="00406D51">
              <w:rPr>
                <w:rFonts w:ascii="Arial" w:hAnsi="Arial" w:cs="Arial"/>
                <w:color w:val="000000"/>
                <w:lang w:eastAsia="ru-RU"/>
              </w:rPr>
              <w:t>5</w:t>
            </w:r>
          </w:p>
        </w:tc>
        <w:tc>
          <w:tcPr>
            <w:tcW w:w="1417" w:type="dxa"/>
            <w:hideMark/>
          </w:tcPr>
          <w:p w:rsidR="0008063E" w:rsidRPr="00406D51" w:rsidRDefault="0008063E" w:rsidP="00406D51">
            <w:pPr>
              <w:ind w:right="-57"/>
              <w:jc w:val="center"/>
              <w:rPr>
                <w:rFonts w:ascii="Arial" w:hAnsi="Arial" w:cs="Arial"/>
                <w:color w:val="000000"/>
                <w:lang w:eastAsia="ru-RU"/>
              </w:rPr>
            </w:pPr>
            <w:r w:rsidRPr="00406D51">
              <w:rPr>
                <w:rFonts w:ascii="Arial" w:hAnsi="Arial" w:cs="Arial"/>
                <w:color w:val="000000"/>
                <w:lang w:eastAsia="ru-RU"/>
              </w:rPr>
              <w:t>6</w:t>
            </w:r>
          </w:p>
        </w:tc>
        <w:tc>
          <w:tcPr>
            <w:tcW w:w="1276" w:type="dxa"/>
            <w:hideMark/>
          </w:tcPr>
          <w:p w:rsidR="0008063E" w:rsidRPr="00406D51" w:rsidRDefault="0008063E" w:rsidP="00406D51">
            <w:pPr>
              <w:ind w:right="-57"/>
              <w:jc w:val="center"/>
              <w:rPr>
                <w:rFonts w:ascii="Arial" w:hAnsi="Arial" w:cs="Arial"/>
                <w:color w:val="000000"/>
                <w:lang w:eastAsia="ru-RU"/>
              </w:rPr>
            </w:pPr>
            <w:r w:rsidRPr="00406D51">
              <w:rPr>
                <w:rFonts w:ascii="Arial" w:hAnsi="Arial" w:cs="Arial"/>
                <w:color w:val="000000"/>
                <w:lang w:eastAsia="ru-RU"/>
              </w:rPr>
              <w:t>7</w:t>
            </w:r>
          </w:p>
        </w:tc>
        <w:tc>
          <w:tcPr>
            <w:tcW w:w="1418" w:type="dxa"/>
            <w:hideMark/>
          </w:tcPr>
          <w:p w:rsidR="0008063E" w:rsidRPr="00406D51" w:rsidRDefault="0008063E" w:rsidP="00406D51">
            <w:pPr>
              <w:ind w:right="-57"/>
              <w:jc w:val="center"/>
              <w:rPr>
                <w:rFonts w:ascii="Arial" w:hAnsi="Arial" w:cs="Arial"/>
                <w:color w:val="000000"/>
                <w:lang w:eastAsia="ru-RU"/>
              </w:rPr>
            </w:pPr>
            <w:r w:rsidRPr="00406D51">
              <w:rPr>
                <w:rFonts w:ascii="Arial" w:hAnsi="Arial" w:cs="Arial"/>
                <w:color w:val="000000"/>
                <w:lang w:eastAsia="ru-RU"/>
              </w:rPr>
              <w:t>8</w:t>
            </w:r>
          </w:p>
        </w:tc>
        <w:tc>
          <w:tcPr>
            <w:tcW w:w="1275" w:type="dxa"/>
            <w:hideMark/>
          </w:tcPr>
          <w:p w:rsidR="0008063E" w:rsidRPr="00406D51" w:rsidRDefault="0008063E" w:rsidP="00406D51">
            <w:pPr>
              <w:ind w:right="-57"/>
              <w:jc w:val="center"/>
              <w:rPr>
                <w:rFonts w:ascii="Arial" w:hAnsi="Arial" w:cs="Arial"/>
                <w:color w:val="000000"/>
                <w:lang w:eastAsia="ru-RU"/>
              </w:rPr>
            </w:pPr>
            <w:r w:rsidRPr="00406D51">
              <w:rPr>
                <w:rFonts w:ascii="Arial" w:hAnsi="Arial" w:cs="Arial"/>
                <w:color w:val="000000"/>
                <w:lang w:eastAsia="ru-RU"/>
              </w:rPr>
              <w:t>9</w:t>
            </w:r>
          </w:p>
        </w:tc>
        <w:tc>
          <w:tcPr>
            <w:tcW w:w="1418" w:type="dxa"/>
            <w:hideMark/>
          </w:tcPr>
          <w:p w:rsidR="0008063E" w:rsidRPr="00406D51" w:rsidRDefault="0008063E" w:rsidP="00406D51">
            <w:pPr>
              <w:ind w:right="-57"/>
              <w:jc w:val="center"/>
              <w:rPr>
                <w:rFonts w:ascii="Arial" w:hAnsi="Arial" w:cs="Arial"/>
                <w:color w:val="000000"/>
                <w:lang w:eastAsia="ru-RU"/>
              </w:rPr>
            </w:pPr>
            <w:r w:rsidRPr="00406D51">
              <w:rPr>
                <w:rFonts w:ascii="Arial" w:hAnsi="Arial" w:cs="Arial"/>
                <w:color w:val="000000"/>
                <w:lang w:eastAsia="ru-RU"/>
              </w:rPr>
              <w:t>10</w:t>
            </w:r>
          </w:p>
        </w:tc>
        <w:tc>
          <w:tcPr>
            <w:tcW w:w="1417" w:type="dxa"/>
            <w:hideMark/>
          </w:tcPr>
          <w:p w:rsidR="0008063E" w:rsidRPr="00406D51" w:rsidRDefault="0008063E" w:rsidP="00406D51">
            <w:pPr>
              <w:ind w:right="-57"/>
              <w:jc w:val="center"/>
              <w:rPr>
                <w:rFonts w:ascii="Arial" w:hAnsi="Arial" w:cs="Arial"/>
                <w:color w:val="000000"/>
                <w:lang w:eastAsia="ru-RU"/>
              </w:rPr>
            </w:pPr>
            <w:r w:rsidRPr="00406D51">
              <w:rPr>
                <w:rFonts w:ascii="Arial" w:hAnsi="Arial" w:cs="Arial"/>
                <w:color w:val="000000"/>
                <w:lang w:eastAsia="ru-RU"/>
              </w:rPr>
              <w:t>11</w:t>
            </w:r>
          </w:p>
        </w:tc>
        <w:tc>
          <w:tcPr>
            <w:tcW w:w="709" w:type="dxa"/>
            <w:hideMark/>
          </w:tcPr>
          <w:p w:rsidR="0008063E" w:rsidRPr="00406D51" w:rsidRDefault="0008063E" w:rsidP="00406D51">
            <w:pPr>
              <w:ind w:right="-57"/>
              <w:jc w:val="center"/>
              <w:rPr>
                <w:rFonts w:ascii="Arial" w:hAnsi="Arial" w:cs="Arial"/>
                <w:color w:val="000000"/>
                <w:lang w:eastAsia="ru-RU"/>
              </w:rPr>
            </w:pPr>
            <w:r w:rsidRPr="00406D51">
              <w:rPr>
                <w:rFonts w:ascii="Arial" w:hAnsi="Arial" w:cs="Arial"/>
                <w:color w:val="000000"/>
                <w:lang w:eastAsia="ru-RU"/>
              </w:rPr>
              <w:t>12</w:t>
            </w:r>
          </w:p>
        </w:tc>
        <w:tc>
          <w:tcPr>
            <w:tcW w:w="1135" w:type="dxa"/>
            <w:hideMark/>
          </w:tcPr>
          <w:p w:rsidR="0008063E" w:rsidRPr="00406D51" w:rsidRDefault="0008063E" w:rsidP="00406D51">
            <w:pPr>
              <w:ind w:right="-57"/>
              <w:jc w:val="center"/>
              <w:rPr>
                <w:rFonts w:ascii="Arial" w:hAnsi="Arial" w:cs="Arial"/>
                <w:color w:val="000000"/>
                <w:lang w:eastAsia="ru-RU"/>
              </w:rPr>
            </w:pPr>
            <w:r w:rsidRPr="00406D51">
              <w:rPr>
                <w:rFonts w:ascii="Arial" w:hAnsi="Arial" w:cs="Arial"/>
                <w:color w:val="000000"/>
                <w:lang w:eastAsia="ru-RU"/>
              </w:rPr>
              <w:t>13</w:t>
            </w:r>
          </w:p>
        </w:tc>
      </w:tr>
      <w:tr w:rsidR="0048491D" w:rsidRPr="00406D51" w:rsidTr="00406D51">
        <w:trPr>
          <w:trHeight w:val="20"/>
        </w:trPr>
        <w:tc>
          <w:tcPr>
            <w:tcW w:w="426" w:type="dxa"/>
            <w:vMerge w:val="restart"/>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1</w:t>
            </w:r>
          </w:p>
        </w:tc>
        <w:tc>
          <w:tcPr>
            <w:tcW w:w="1275" w:type="dxa"/>
            <w:vMerge w:val="restart"/>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Основное мероприятие 1 Совершенствование системы муниципальной службы городского округа Люберцы.</w:t>
            </w:r>
          </w:p>
        </w:tc>
        <w:tc>
          <w:tcPr>
            <w:tcW w:w="992"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Средства бюджета Московской области</w:t>
            </w:r>
          </w:p>
        </w:tc>
        <w:tc>
          <w:tcPr>
            <w:tcW w:w="851" w:type="dxa"/>
            <w:vMerge w:val="restart"/>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01.01.2018 - 31.12.2022</w:t>
            </w:r>
          </w:p>
        </w:tc>
        <w:tc>
          <w:tcPr>
            <w:tcW w:w="1559"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6"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5"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709" w:type="dxa"/>
            <w:vMerge w:val="restart"/>
            <w:vAlign w:val="center"/>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Управление муниципальной службы и кадров администрации городского округа Люберцы Московск</w:t>
            </w:r>
            <w:r w:rsidRPr="00406D51">
              <w:rPr>
                <w:rFonts w:ascii="Arial" w:hAnsi="Arial" w:cs="Arial"/>
                <w:color w:val="000000"/>
                <w:lang w:eastAsia="ru-RU"/>
              </w:rPr>
              <w:lastRenderedPageBreak/>
              <w:t>ой области</w:t>
            </w:r>
          </w:p>
        </w:tc>
        <w:tc>
          <w:tcPr>
            <w:tcW w:w="1135" w:type="dxa"/>
            <w:vMerge w:val="restart"/>
            <w:vAlign w:val="center"/>
            <w:hideMark/>
          </w:tcPr>
          <w:p w:rsidR="0048491D" w:rsidRPr="00406D51" w:rsidRDefault="0048491D" w:rsidP="00406D51">
            <w:pPr>
              <w:ind w:right="-57"/>
              <w:jc w:val="center"/>
              <w:rPr>
                <w:rFonts w:ascii="Arial" w:hAnsi="Arial" w:cs="Arial"/>
                <w:color w:val="000000"/>
                <w:lang w:eastAsia="ru-RU"/>
              </w:rPr>
            </w:pPr>
          </w:p>
        </w:tc>
      </w:tr>
      <w:tr w:rsidR="0048491D" w:rsidRPr="00406D51" w:rsidTr="00406D51">
        <w:trPr>
          <w:trHeight w:val="20"/>
        </w:trPr>
        <w:tc>
          <w:tcPr>
            <w:tcW w:w="426" w:type="dxa"/>
            <w:vMerge/>
            <w:hideMark/>
          </w:tcPr>
          <w:p w:rsidR="0048491D" w:rsidRPr="00406D51" w:rsidRDefault="0048491D" w:rsidP="00406D51">
            <w:pPr>
              <w:ind w:right="-57"/>
              <w:jc w:val="center"/>
              <w:rPr>
                <w:rFonts w:ascii="Arial" w:hAnsi="Arial" w:cs="Arial"/>
                <w:color w:val="000000"/>
                <w:lang w:eastAsia="ru-RU"/>
              </w:rPr>
            </w:pPr>
          </w:p>
        </w:tc>
        <w:tc>
          <w:tcPr>
            <w:tcW w:w="1275" w:type="dxa"/>
            <w:vMerge/>
            <w:hideMark/>
          </w:tcPr>
          <w:p w:rsidR="0048491D" w:rsidRPr="00406D51" w:rsidRDefault="0048491D" w:rsidP="00406D51">
            <w:pPr>
              <w:ind w:right="-57"/>
              <w:jc w:val="center"/>
              <w:rPr>
                <w:rFonts w:ascii="Arial" w:hAnsi="Arial" w:cs="Arial"/>
                <w:color w:val="000000"/>
                <w:lang w:eastAsia="ru-RU"/>
              </w:rPr>
            </w:pPr>
          </w:p>
        </w:tc>
        <w:tc>
          <w:tcPr>
            <w:tcW w:w="992"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Средства бюджета городского округа Люберцы</w:t>
            </w:r>
          </w:p>
        </w:tc>
        <w:tc>
          <w:tcPr>
            <w:tcW w:w="851" w:type="dxa"/>
            <w:vMerge/>
          </w:tcPr>
          <w:p w:rsidR="0048491D" w:rsidRPr="00406D51" w:rsidRDefault="0048491D" w:rsidP="00406D51">
            <w:pPr>
              <w:ind w:right="-57"/>
              <w:jc w:val="center"/>
              <w:rPr>
                <w:rFonts w:ascii="Arial" w:hAnsi="Arial" w:cs="Arial"/>
                <w:color w:val="000000"/>
                <w:lang w:eastAsia="ru-RU"/>
              </w:rPr>
            </w:pPr>
          </w:p>
        </w:tc>
        <w:tc>
          <w:tcPr>
            <w:tcW w:w="1559" w:type="dxa"/>
          </w:tcPr>
          <w:p w:rsidR="0048491D" w:rsidRPr="00406D51" w:rsidRDefault="0048491D" w:rsidP="00406D51">
            <w:pPr>
              <w:jc w:val="center"/>
              <w:rPr>
                <w:rFonts w:ascii="Arial" w:hAnsi="Arial" w:cs="Arial"/>
              </w:rPr>
            </w:pPr>
            <w:r w:rsidRPr="00406D51">
              <w:rPr>
                <w:rFonts w:ascii="Arial" w:hAnsi="Arial" w:cs="Arial"/>
                <w:color w:val="000000"/>
                <w:lang w:eastAsia="ru-RU"/>
              </w:rPr>
              <w:t>0,00</w:t>
            </w:r>
          </w:p>
        </w:tc>
        <w:tc>
          <w:tcPr>
            <w:tcW w:w="1417"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6"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5"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709" w:type="dxa"/>
            <w:vMerge/>
            <w:vAlign w:val="center"/>
            <w:hideMark/>
          </w:tcPr>
          <w:p w:rsidR="0048491D" w:rsidRPr="00406D51" w:rsidRDefault="0048491D" w:rsidP="00406D51">
            <w:pPr>
              <w:ind w:right="-57"/>
              <w:jc w:val="center"/>
              <w:rPr>
                <w:rFonts w:ascii="Arial" w:hAnsi="Arial" w:cs="Arial"/>
                <w:color w:val="000000"/>
                <w:lang w:eastAsia="ru-RU"/>
              </w:rPr>
            </w:pPr>
          </w:p>
        </w:tc>
        <w:tc>
          <w:tcPr>
            <w:tcW w:w="1135" w:type="dxa"/>
            <w:vMerge/>
            <w:vAlign w:val="center"/>
            <w:hideMark/>
          </w:tcPr>
          <w:p w:rsidR="0048491D" w:rsidRPr="00406D51" w:rsidRDefault="0048491D" w:rsidP="00406D51">
            <w:pPr>
              <w:ind w:right="-57"/>
              <w:jc w:val="center"/>
              <w:rPr>
                <w:rFonts w:ascii="Arial" w:hAnsi="Arial" w:cs="Arial"/>
                <w:color w:val="000000"/>
                <w:lang w:eastAsia="ru-RU"/>
              </w:rPr>
            </w:pPr>
          </w:p>
        </w:tc>
      </w:tr>
      <w:tr w:rsidR="0048491D" w:rsidRPr="00406D51" w:rsidTr="00406D51">
        <w:trPr>
          <w:trHeight w:val="20"/>
        </w:trPr>
        <w:tc>
          <w:tcPr>
            <w:tcW w:w="426" w:type="dxa"/>
            <w:vMerge/>
            <w:hideMark/>
          </w:tcPr>
          <w:p w:rsidR="0048491D" w:rsidRPr="00406D51" w:rsidRDefault="0048491D" w:rsidP="00406D51">
            <w:pPr>
              <w:ind w:right="-57"/>
              <w:jc w:val="center"/>
              <w:rPr>
                <w:rFonts w:ascii="Arial" w:hAnsi="Arial" w:cs="Arial"/>
                <w:color w:val="000000"/>
                <w:lang w:eastAsia="ru-RU"/>
              </w:rPr>
            </w:pPr>
          </w:p>
        </w:tc>
        <w:tc>
          <w:tcPr>
            <w:tcW w:w="1275" w:type="dxa"/>
            <w:vMerge/>
            <w:hideMark/>
          </w:tcPr>
          <w:p w:rsidR="0048491D" w:rsidRPr="00406D51" w:rsidRDefault="0048491D" w:rsidP="00406D51">
            <w:pPr>
              <w:ind w:right="-57"/>
              <w:jc w:val="center"/>
              <w:rPr>
                <w:rFonts w:ascii="Arial" w:hAnsi="Arial" w:cs="Arial"/>
                <w:color w:val="000000"/>
                <w:lang w:eastAsia="ru-RU"/>
              </w:rPr>
            </w:pPr>
          </w:p>
        </w:tc>
        <w:tc>
          <w:tcPr>
            <w:tcW w:w="992"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Итого</w:t>
            </w:r>
          </w:p>
        </w:tc>
        <w:tc>
          <w:tcPr>
            <w:tcW w:w="851" w:type="dxa"/>
            <w:vMerge/>
          </w:tcPr>
          <w:p w:rsidR="0048491D" w:rsidRPr="00406D51" w:rsidRDefault="0048491D" w:rsidP="00406D51">
            <w:pPr>
              <w:ind w:right="-57"/>
              <w:jc w:val="center"/>
              <w:rPr>
                <w:rFonts w:ascii="Arial" w:hAnsi="Arial" w:cs="Arial"/>
                <w:color w:val="000000"/>
                <w:lang w:eastAsia="ru-RU"/>
              </w:rPr>
            </w:pPr>
          </w:p>
        </w:tc>
        <w:tc>
          <w:tcPr>
            <w:tcW w:w="1559" w:type="dxa"/>
          </w:tcPr>
          <w:p w:rsidR="0048491D" w:rsidRPr="00406D51" w:rsidRDefault="0048491D" w:rsidP="00406D51">
            <w:pPr>
              <w:jc w:val="center"/>
              <w:rPr>
                <w:rFonts w:ascii="Arial" w:hAnsi="Arial" w:cs="Arial"/>
              </w:rPr>
            </w:pPr>
            <w:r w:rsidRPr="00406D51">
              <w:rPr>
                <w:rFonts w:ascii="Arial" w:hAnsi="Arial" w:cs="Arial"/>
                <w:color w:val="000000"/>
                <w:lang w:eastAsia="ru-RU"/>
              </w:rPr>
              <w:t>0,00</w:t>
            </w:r>
          </w:p>
        </w:tc>
        <w:tc>
          <w:tcPr>
            <w:tcW w:w="1417"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6"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5"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709" w:type="dxa"/>
            <w:vMerge/>
            <w:vAlign w:val="center"/>
            <w:hideMark/>
          </w:tcPr>
          <w:p w:rsidR="0048491D" w:rsidRPr="00406D51" w:rsidRDefault="0048491D" w:rsidP="00406D51">
            <w:pPr>
              <w:ind w:right="-57"/>
              <w:jc w:val="center"/>
              <w:rPr>
                <w:rFonts w:ascii="Arial" w:hAnsi="Arial" w:cs="Arial"/>
                <w:color w:val="000000"/>
                <w:lang w:eastAsia="ru-RU"/>
              </w:rPr>
            </w:pPr>
          </w:p>
        </w:tc>
        <w:tc>
          <w:tcPr>
            <w:tcW w:w="1135" w:type="dxa"/>
            <w:vMerge/>
            <w:vAlign w:val="center"/>
            <w:hideMark/>
          </w:tcPr>
          <w:p w:rsidR="0048491D" w:rsidRPr="00406D51" w:rsidRDefault="0048491D" w:rsidP="00406D51">
            <w:pPr>
              <w:ind w:right="-57"/>
              <w:jc w:val="center"/>
              <w:rPr>
                <w:rFonts w:ascii="Arial" w:hAnsi="Arial" w:cs="Arial"/>
                <w:color w:val="000000"/>
                <w:lang w:eastAsia="ru-RU"/>
              </w:rPr>
            </w:pPr>
          </w:p>
        </w:tc>
      </w:tr>
      <w:tr w:rsidR="0048491D" w:rsidRPr="00406D51" w:rsidTr="00406D51">
        <w:trPr>
          <w:trHeight w:val="20"/>
        </w:trPr>
        <w:tc>
          <w:tcPr>
            <w:tcW w:w="426" w:type="dxa"/>
            <w:vMerge w:val="restart"/>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lastRenderedPageBreak/>
              <w:t>1.1</w:t>
            </w:r>
          </w:p>
        </w:tc>
        <w:tc>
          <w:tcPr>
            <w:tcW w:w="1275" w:type="dxa"/>
            <w:vMerge w:val="restart"/>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1.1 Обеспечение деятельности администрации городского округа Люберцы</w:t>
            </w:r>
          </w:p>
          <w:p w:rsidR="0048491D" w:rsidRPr="00406D51" w:rsidRDefault="0048491D" w:rsidP="00406D51">
            <w:pPr>
              <w:ind w:right="-57"/>
              <w:jc w:val="center"/>
              <w:rPr>
                <w:rFonts w:ascii="Arial" w:hAnsi="Arial" w:cs="Arial"/>
                <w:color w:val="000000"/>
                <w:lang w:eastAsia="ru-RU"/>
              </w:rPr>
            </w:pPr>
          </w:p>
          <w:p w:rsidR="0048491D" w:rsidRPr="00406D51" w:rsidRDefault="0048491D" w:rsidP="00406D51">
            <w:pPr>
              <w:ind w:right="-57"/>
              <w:jc w:val="center"/>
              <w:rPr>
                <w:rFonts w:ascii="Arial" w:hAnsi="Arial" w:cs="Arial"/>
                <w:color w:val="000000"/>
                <w:lang w:eastAsia="ru-RU"/>
              </w:rPr>
            </w:pPr>
          </w:p>
          <w:p w:rsidR="0048491D" w:rsidRPr="00406D51" w:rsidRDefault="0048491D" w:rsidP="00406D51">
            <w:pPr>
              <w:ind w:right="-57"/>
              <w:jc w:val="center"/>
              <w:rPr>
                <w:rFonts w:ascii="Arial" w:hAnsi="Arial" w:cs="Arial"/>
                <w:color w:val="000000"/>
                <w:lang w:eastAsia="ru-RU"/>
              </w:rPr>
            </w:pPr>
          </w:p>
          <w:p w:rsidR="0048491D" w:rsidRPr="00406D51" w:rsidRDefault="0048491D" w:rsidP="00406D51">
            <w:pPr>
              <w:ind w:right="-57"/>
              <w:jc w:val="center"/>
              <w:rPr>
                <w:rFonts w:ascii="Arial" w:hAnsi="Arial" w:cs="Arial"/>
                <w:color w:val="000000"/>
                <w:lang w:eastAsia="ru-RU"/>
              </w:rPr>
            </w:pPr>
          </w:p>
          <w:p w:rsidR="0048491D" w:rsidRPr="00406D51" w:rsidRDefault="0048491D" w:rsidP="00406D51">
            <w:pPr>
              <w:ind w:right="-57"/>
              <w:jc w:val="center"/>
              <w:rPr>
                <w:rFonts w:ascii="Arial" w:hAnsi="Arial" w:cs="Arial"/>
                <w:color w:val="000000"/>
                <w:lang w:eastAsia="ru-RU"/>
              </w:rPr>
            </w:pPr>
          </w:p>
          <w:p w:rsidR="0048491D" w:rsidRPr="00406D51" w:rsidRDefault="0048491D" w:rsidP="00406D51">
            <w:pPr>
              <w:ind w:right="-57"/>
              <w:jc w:val="center"/>
              <w:rPr>
                <w:rFonts w:ascii="Arial" w:hAnsi="Arial" w:cs="Arial"/>
                <w:color w:val="000000"/>
                <w:lang w:eastAsia="ru-RU"/>
              </w:rPr>
            </w:pPr>
          </w:p>
          <w:p w:rsidR="0048491D" w:rsidRPr="00406D51" w:rsidRDefault="0048491D" w:rsidP="00406D51">
            <w:pPr>
              <w:ind w:right="-57"/>
              <w:jc w:val="center"/>
              <w:rPr>
                <w:rFonts w:ascii="Arial" w:hAnsi="Arial" w:cs="Arial"/>
                <w:color w:val="000000"/>
                <w:lang w:eastAsia="ru-RU"/>
              </w:rPr>
            </w:pPr>
          </w:p>
          <w:p w:rsidR="0048491D" w:rsidRPr="00406D51" w:rsidRDefault="0048491D" w:rsidP="00406D51">
            <w:pPr>
              <w:ind w:right="-57"/>
              <w:jc w:val="center"/>
              <w:rPr>
                <w:rFonts w:ascii="Arial" w:hAnsi="Arial" w:cs="Arial"/>
                <w:color w:val="000000"/>
                <w:lang w:eastAsia="ru-RU"/>
              </w:rPr>
            </w:pPr>
          </w:p>
          <w:p w:rsidR="0048491D" w:rsidRPr="00406D51" w:rsidRDefault="0048491D" w:rsidP="00406D51">
            <w:pPr>
              <w:ind w:right="-57"/>
              <w:jc w:val="center"/>
              <w:rPr>
                <w:rFonts w:ascii="Arial" w:hAnsi="Arial" w:cs="Arial"/>
                <w:color w:val="000000"/>
                <w:lang w:eastAsia="ru-RU"/>
              </w:rPr>
            </w:pPr>
          </w:p>
          <w:p w:rsidR="0048491D" w:rsidRPr="00406D51" w:rsidRDefault="0048491D" w:rsidP="00406D51">
            <w:pPr>
              <w:ind w:right="-57"/>
              <w:jc w:val="center"/>
              <w:rPr>
                <w:rFonts w:ascii="Arial" w:hAnsi="Arial" w:cs="Arial"/>
                <w:color w:val="000000"/>
                <w:lang w:eastAsia="ru-RU"/>
              </w:rPr>
            </w:pPr>
          </w:p>
          <w:p w:rsidR="0048491D" w:rsidRPr="00406D51" w:rsidRDefault="0048491D" w:rsidP="00406D51">
            <w:pPr>
              <w:ind w:right="-57"/>
              <w:jc w:val="center"/>
              <w:rPr>
                <w:rFonts w:ascii="Arial" w:hAnsi="Arial" w:cs="Arial"/>
                <w:color w:val="000000"/>
                <w:lang w:eastAsia="ru-RU"/>
              </w:rPr>
            </w:pPr>
          </w:p>
        </w:tc>
        <w:tc>
          <w:tcPr>
            <w:tcW w:w="992"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Средства бюджета Московской области</w:t>
            </w:r>
          </w:p>
        </w:tc>
        <w:tc>
          <w:tcPr>
            <w:tcW w:w="851" w:type="dxa"/>
            <w:vMerge w:val="restart"/>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01.01.2018 - 31.12.2022</w:t>
            </w:r>
          </w:p>
        </w:tc>
        <w:tc>
          <w:tcPr>
            <w:tcW w:w="1559" w:type="dxa"/>
          </w:tcPr>
          <w:p w:rsidR="0048491D" w:rsidRPr="00406D51" w:rsidRDefault="0048491D" w:rsidP="00406D51">
            <w:pPr>
              <w:jc w:val="center"/>
              <w:rPr>
                <w:rFonts w:ascii="Arial" w:hAnsi="Arial" w:cs="Arial"/>
              </w:rPr>
            </w:pPr>
            <w:r w:rsidRPr="00406D51">
              <w:rPr>
                <w:rFonts w:ascii="Arial" w:hAnsi="Arial" w:cs="Arial"/>
                <w:color w:val="000000"/>
                <w:lang w:eastAsia="ru-RU"/>
              </w:rPr>
              <w:t>0,00</w:t>
            </w:r>
          </w:p>
        </w:tc>
        <w:tc>
          <w:tcPr>
            <w:tcW w:w="1417"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6"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5"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709" w:type="dxa"/>
            <w:vMerge w:val="restart"/>
            <w:vAlign w:val="center"/>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отраслевые (функциональные) органы администрации городского округа Люберцы Московской области</w:t>
            </w:r>
          </w:p>
        </w:tc>
        <w:tc>
          <w:tcPr>
            <w:tcW w:w="1135" w:type="dxa"/>
            <w:vMerge w:val="restart"/>
            <w:vAlign w:val="center"/>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Оптимизация расходов бюджета городского округа Люберцы на содержание работников органов местного самоуправления в расчете на одного жителя муниципального образования</w:t>
            </w:r>
          </w:p>
        </w:tc>
      </w:tr>
      <w:tr w:rsidR="0048491D" w:rsidRPr="00406D51" w:rsidTr="00406D51">
        <w:trPr>
          <w:trHeight w:val="20"/>
        </w:trPr>
        <w:tc>
          <w:tcPr>
            <w:tcW w:w="426" w:type="dxa"/>
            <w:vMerge/>
            <w:hideMark/>
          </w:tcPr>
          <w:p w:rsidR="0048491D" w:rsidRPr="00406D51" w:rsidRDefault="0048491D" w:rsidP="00406D51">
            <w:pPr>
              <w:ind w:right="-57"/>
              <w:jc w:val="center"/>
              <w:rPr>
                <w:rFonts w:ascii="Arial" w:hAnsi="Arial" w:cs="Arial"/>
                <w:color w:val="000000"/>
                <w:lang w:eastAsia="ru-RU"/>
              </w:rPr>
            </w:pPr>
          </w:p>
        </w:tc>
        <w:tc>
          <w:tcPr>
            <w:tcW w:w="1275" w:type="dxa"/>
            <w:vMerge/>
            <w:hideMark/>
          </w:tcPr>
          <w:p w:rsidR="0048491D" w:rsidRPr="00406D51" w:rsidRDefault="0048491D" w:rsidP="00406D51">
            <w:pPr>
              <w:ind w:right="-57"/>
              <w:jc w:val="center"/>
              <w:rPr>
                <w:rFonts w:ascii="Arial" w:hAnsi="Arial" w:cs="Arial"/>
                <w:color w:val="000000"/>
                <w:lang w:eastAsia="ru-RU"/>
              </w:rPr>
            </w:pPr>
          </w:p>
        </w:tc>
        <w:tc>
          <w:tcPr>
            <w:tcW w:w="992"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Средства бюджета городского округа Люберцы</w:t>
            </w:r>
          </w:p>
        </w:tc>
        <w:tc>
          <w:tcPr>
            <w:tcW w:w="851" w:type="dxa"/>
            <w:vMerge/>
          </w:tcPr>
          <w:p w:rsidR="0048491D" w:rsidRPr="00406D51" w:rsidRDefault="0048491D" w:rsidP="00406D51">
            <w:pPr>
              <w:ind w:right="-57"/>
              <w:jc w:val="center"/>
              <w:rPr>
                <w:rFonts w:ascii="Arial" w:hAnsi="Arial" w:cs="Arial"/>
                <w:color w:val="000000"/>
                <w:lang w:eastAsia="ru-RU"/>
              </w:rPr>
            </w:pPr>
          </w:p>
        </w:tc>
        <w:tc>
          <w:tcPr>
            <w:tcW w:w="1559" w:type="dxa"/>
          </w:tcPr>
          <w:p w:rsidR="0048491D" w:rsidRPr="00406D51" w:rsidRDefault="0048491D" w:rsidP="00406D51">
            <w:pPr>
              <w:jc w:val="center"/>
              <w:rPr>
                <w:rFonts w:ascii="Arial" w:hAnsi="Arial" w:cs="Arial"/>
              </w:rPr>
            </w:pPr>
            <w:r w:rsidRPr="00406D51">
              <w:rPr>
                <w:rFonts w:ascii="Arial" w:hAnsi="Arial" w:cs="Arial"/>
                <w:color w:val="000000"/>
                <w:lang w:eastAsia="ru-RU"/>
              </w:rPr>
              <w:t>0,00</w:t>
            </w:r>
          </w:p>
        </w:tc>
        <w:tc>
          <w:tcPr>
            <w:tcW w:w="1417"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6"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5"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709" w:type="dxa"/>
            <w:vMerge/>
            <w:vAlign w:val="center"/>
            <w:hideMark/>
          </w:tcPr>
          <w:p w:rsidR="0048491D" w:rsidRPr="00406D51" w:rsidRDefault="0048491D" w:rsidP="00406D51">
            <w:pPr>
              <w:ind w:right="-57"/>
              <w:jc w:val="center"/>
              <w:rPr>
                <w:rFonts w:ascii="Arial" w:hAnsi="Arial" w:cs="Arial"/>
                <w:color w:val="000000"/>
                <w:lang w:eastAsia="ru-RU"/>
              </w:rPr>
            </w:pPr>
          </w:p>
        </w:tc>
        <w:tc>
          <w:tcPr>
            <w:tcW w:w="1135" w:type="dxa"/>
            <w:vMerge/>
            <w:vAlign w:val="center"/>
            <w:hideMark/>
          </w:tcPr>
          <w:p w:rsidR="0048491D" w:rsidRPr="00406D51" w:rsidRDefault="0048491D" w:rsidP="00406D51">
            <w:pPr>
              <w:ind w:right="-57"/>
              <w:jc w:val="center"/>
              <w:rPr>
                <w:rFonts w:ascii="Arial" w:hAnsi="Arial" w:cs="Arial"/>
                <w:color w:val="000000"/>
                <w:lang w:eastAsia="ru-RU"/>
              </w:rPr>
            </w:pPr>
          </w:p>
        </w:tc>
      </w:tr>
      <w:tr w:rsidR="0048491D" w:rsidRPr="00406D51" w:rsidTr="00406D51">
        <w:trPr>
          <w:trHeight w:val="20"/>
        </w:trPr>
        <w:tc>
          <w:tcPr>
            <w:tcW w:w="426" w:type="dxa"/>
            <w:vMerge/>
            <w:hideMark/>
          </w:tcPr>
          <w:p w:rsidR="0048491D" w:rsidRPr="00406D51" w:rsidRDefault="0048491D" w:rsidP="00406D51">
            <w:pPr>
              <w:ind w:right="-57"/>
              <w:jc w:val="center"/>
              <w:rPr>
                <w:rFonts w:ascii="Arial" w:hAnsi="Arial" w:cs="Arial"/>
                <w:color w:val="000000"/>
                <w:lang w:eastAsia="ru-RU"/>
              </w:rPr>
            </w:pPr>
          </w:p>
        </w:tc>
        <w:tc>
          <w:tcPr>
            <w:tcW w:w="1275" w:type="dxa"/>
            <w:vMerge/>
            <w:hideMark/>
          </w:tcPr>
          <w:p w:rsidR="0048491D" w:rsidRPr="00406D51" w:rsidRDefault="0048491D" w:rsidP="00406D51">
            <w:pPr>
              <w:ind w:right="-57"/>
              <w:jc w:val="center"/>
              <w:rPr>
                <w:rFonts w:ascii="Arial" w:hAnsi="Arial" w:cs="Arial"/>
                <w:color w:val="000000"/>
                <w:lang w:eastAsia="ru-RU"/>
              </w:rPr>
            </w:pPr>
          </w:p>
        </w:tc>
        <w:tc>
          <w:tcPr>
            <w:tcW w:w="992"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Итого</w:t>
            </w:r>
          </w:p>
        </w:tc>
        <w:tc>
          <w:tcPr>
            <w:tcW w:w="851" w:type="dxa"/>
            <w:vMerge/>
          </w:tcPr>
          <w:p w:rsidR="0048491D" w:rsidRPr="00406D51" w:rsidRDefault="0048491D" w:rsidP="00406D51">
            <w:pPr>
              <w:ind w:right="-57"/>
              <w:jc w:val="center"/>
              <w:rPr>
                <w:rFonts w:ascii="Arial" w:hAnsi="Arial" w:cs="Arial"/>
                <w:color w:val="000000"/>
                <w:lang w:eastAsia="ru-RU"/>
              </w:rPr>
            </w:pPr>
          </w:p>
        </w:tc>
        <w:tc>
          <w:tcPr>
            <w:tcW w:w="1559" w:type="dxa"/>
          </w:tcPr>
          <w:p w:rsidR="0048491D" w:rsidRPr="00406D51" w:rsidRDefault="0048491D" w:rsidP="00406D51">
            <w:pPr>
              <w:jc w:val="center"/>
              <w:rPr>
                <w:rFonts w:ascii="Arial" w:hAnsi="Arial" w:cs="Arial"/>
              </w:rPr>
            </w:pPr>
            <w:r w:rsidRPr="00406D51">
              <w:rPr>
                <w:rFonts w:ascii="Arial" w:hAnsi="Arial" w:cs="Arial"/>
                <w:color w:val="000000"/>
                <w:lang w:eastAsia="ru-RU"/>
              </w:rPr>
              <w:t>0,00</w:t>
            </w:r>
          </w:p>
        </w:tc>
        <w:tc>
          <w:tcPr>
            <w:tcW w:w="1417"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6"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5"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709" w:type="dxa"/>
            <w:vMerge/>
            <w:vAlign w:val="center"/>
            <w:hideMark/>
          </w:tcPr>
          <w:p w:rsidR="0048491D" w:rsidRPr="00406D51" w:rsidRDefault="0048491D" w:rsidP="00406D51">
            <w:pPr>
              <w:ind w:right="-57"/>
              <w:jc w:val="center"/>
              <w:rPr>
                <w:rFonts w:ascii="Arial" w:hAnsi="Arial" w:cs="Arial"/>
                <w:color w:val="000000"/>
                <w:lang w:eastAsia="ru-RU"/>
              </w:rPr>
            </w:pPr>
          </w:p>
        </w:tc>
        <w:tc>
          <w:tcPr>
            <w:tcW w:w="1135" w:type="dxa"/>
            <w:vMerge/>
            <w:vAlign w:val="center"/>
            <w:hideMark/>
          </w:tcPr>
          <w:p w:rsidR="0048491D" w:rsidRPr="00406D51" w:rsidRDefault="0048491D" w:rsidP="00406D51">
            <w:pPr>
              <w:ind w:right="-57"/>
              <w:jc w:val="center"/>
              <w:rPr>
                <w:rFonts w:ascii="Arial" w:hAnsi="Arial" w:cs="Arial"/>
                <w:color w:val="000000"/>
                <w:lang w:eastAsia="ru-RU"/>
              </w:rPr>
            </w:pPr>
          </w:p>
        </w:tc>
      </w:tr>
      <w:tr w:rsidR="0048491D" w:rsidRPr="00406D51" w:rsidTr="00406D51">
        <w:trPr>
          <w:trHeight w:val="20"/>
        </w:trPr>
        <w:tc>
          <w:tcPr>
            <w:tcW w:w="426" w:type="dxa"/>
            <w:vMerge w:val="restart"/>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2</w:t>
            </w:r>
          </w:p>
        </w:tc>
        <w:tc>
          <w:tcPr>
            <w:tcW w:w="1275" w:type="dxa"/>
            <w:vMerge w:val="restart"/>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 xml:space="preserve">Основное мероприятие 2 Развитие нормативной правовой базы городского </w:t>
            </w:r>
            <w:r w:rsidRPr="00406D51">
              <w:rPr>
                <w:rFonts w:ascii="Arial" w:hAnsi="Arial" w:cs="Arial"/>
                <w:color w:val="000000"/>
                <w:lang w:eastAsia="ru-RU"/>
              </w:rPr>
              <w:lastRenderedPageBreak/>
              <w:t>округа Люберцы и методического обеспечения по вопросам муниципальной службы.</w:t>
            </w:r>
          </w:p>
        </w:tc>
        <w:tc>
          <w:tcPr>
            <w:tcW w:w="992"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lastRenderedPageBreak/>
              <w:t>Средства бюджета Московской области</w:t>
            </w:r>
          </w:p>
        </w:tc>
        <w:tc>
          <w:tcPr>
            <w:tcW w:w="851" w:type="dxa"/>
            <w:vMerge w:val="restart"/>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01.01.2018 - 31.12.2022</w:t>
            </w:r>
          </w:p>
        </w:tc>
        <w:tc>
          <w:tcPr>
            <w:tcW w:w="1559" w:type="dxa"/>
          </w:tcPr>
          <w:p w:rsidR="0048491D" w:rsidRPr="00406D51" w:rsidRDefault="0048491D" w:rsidP="00406D51">
            <w:pPr>
              <w:jc w:val="center"/>
              <w:rPr>
                <w:rFonts w:ascii="Arial" w:hAnsi="Arial" w:cs="Arial"/>
              </w:rPr>
            </w:pPr>
            <w:r w:rsidRPr="00406D51">
              <w:rPr>
                <w:rFonts w:ascii="Arial" w:hAnsi="Arial" w:cs="Arial"/>
                <w:color w:val="000000"/>
                <w:lang w:eastAsia="ru-RU"/>
              </w:rPr>
              <w:t>0,00</w:t>
            </w:r>
          </w:p>
        </w:tc>
        <w:tc>
          <w:tcPr>
            <w:tcW w:w="1417"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6"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5"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709" w:type="dxa"/>
            <w:vMerge w:val="restart"/>
            <w:vAlign w:val="center"/>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 xml:space="preserve">Управление муниципальной службы и </w:t>
            </w:r>
            <w:r w:rsidRPr="00406D51">
              <w:rPr>
                <w:rFonts w:ascii="Arial" w:hAnsi="Arial" w:cs="Arial"/>
                <w:color w:val="000000"/>
                <w:lang w:eastAsia="ru-RU"/>
              </w:rPr>
              <w:lastRenderedPageBreak/>
              <w:t>кадров администрации городского округа Люберцы Московской области</w:t>
            </w:r>
          </w:p>
        </w:tc>
        <w:tc>
          <w:tcPr>
            <w:tcW w:w="1135" w:type="dxa"/>
            <w:vMerge w:val="restart"/>
            <w:vAlign w:val="center"/>
            <w:hideMark/>
          </w:tcPr>
          <w:p w:rsidR="0048491D" w:rsidRPr="00406D51" w:rsidRDefault="0048491D" w:rsidP="00406D51">
            <w:pPr>
              <w:ind w:right="-57"/>
              <w:jc w:val="center"/>
              <w:rPr>
                <w:rFonts w:ascii="Arial" w:hAnsi="Arial" w:cs="Arial"/>
                <w:color w:val="000000"/>
                <w:lang w:eastAsia="ru-RU"/>
              </w:rPr>
            </w:pPr>
          </w:p>
        </w:tc>
      </w:tr>
      <w:tr w:rsidR="0048491D" w:rsidRPr="00406D51" w:rsidTr="00406D51">
        <w:trPr>
          <w:trHeight w:val="20"/>
        </w:trPr>
        <w:tc>
          <w:tcPr>
            <w:tcW w:w="426" w:type="dxa"/>
            <w:vMerge/>
            <w:hideMark/>
          </w:tcPr>
          <w:p w:rsidR="0048491D" w:rsidRPr="00406D51" w:rsidRDefault="0048491D" w:rsidP="00406D51">
            <w:pPr>
              <w:ind w:right="-57"/>
              <w:jc w:val="center"/>
              <w:rPr>
                <w:rFonts w:ascii="Arial" w:hAnsi="Arial" w:cs="Arial"/>
                <w:color w:val="000000"/>
                <w:lang w:eastAsia="ru-RU"/>
              </w:rPr>
            </w:pPr>
          </w:p>
        </w:tc>
        <w:tc>
          <w:tcPr>
            <w:tcW w:w="1275" w:type="dxa"/>
            <w:vMerge/>
            <w:hideMark/>
          </w:tcPr>
          <w:p w:rsidR="0048491D" w:rsidRPr="00406D51" w:rsidRDefault="0048491D" w:rsidP="00406D51">
            <w:pPr>
              <w:ind w:right="-57"/>
              <w:jc w:val="center"/>
              <w:rPr>
                <w:rFonts w:ascii="Arial" w:hAnsi="Arial" w:cs="Arial"/>
                <w:color w:val="000000"/>
                <w:lang w:eastAsia="ru-RU"/>
              </w:rPr>
            </w:pPr>
          </w:p>
        </w:tc>
        <w:tc>
          <w:tcPr>
            <w:tcW w:w="992"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 xml:space="preserve">Средства </w:t>
            </w:r>
            <w:r w:rsidRPr="00406D51">
              <w:rPr>
                <w:rFonts w:ascii="Arial" w:hAnsi="Arial" w:cs="Arial"/>
                <w:color w:val="000000"/>
                <w:lang w:eastAsia="ru-RU"/>
              </w:rPr>
              <w:lastRenderedPageBreak/>
              <w:t>бюджета городского округа Люберцы</w:t>
            </w:r>
          </w:p>
        </w:tc>
        <w:tc>
          <w:tcPr>
            <w:tcW w:w="851" w:type="dxa"/>
            <w:vMerge/>
          </w:tcPr>
          <w:p w:rsidR="0048491D" w:rsidRPr="00406D51" w:rsidRDefault="0048491D" w:rsidP="00406D51">
            <w:pPr>
              <w:ind w:right="-57"/>
              <w:jc w:val="center"/>
              <w:rPr>
                <w:rFonts w:ascii="Arial" w:hAnsi="Arial" w:cs="Arial"/>
                <w:color w:val="000000"/>
                <w:lang w:eastAsia="ru-RU"/>
              </w:rPr>
            </w:pPr>
          </w:p>
        </w:tc>
        <w:tc>
          <w:tcPr>
            <w:tcW w:w="1559" w:type="dxa"/>
          </w:tcPr>
          <w:p w:rsidR="0048491D" w:rsidRPr="00406D51" w:rsidRDefault="0048491D" w:rsidP="00406D51">
            <w:pPr>
              <w:jc w:val="center"/>
              <w:rPr>
                <w:rFonts w:ascii="Arial" w:hAnsi="Arial" w:cs="Arial"/>
              </w:rPr>
            </w:pPr>
            <w:r w:rsidRPr="00406D51">
              <w:rPr>
                <w:rFonts w:ascii="Arial" w:hAnsi="Arial" w:cs="Arial"/>
                <w:color w:val="000000"/>
                <w:lang w:eastAsia="ru-RU"/>
              </w:rPr>
              <w:t>0,00</w:t>
            </w:r>
          </w:p>
        </w:tc>
        <w:tc>
          <w:tcPr>
            <w:tcW w:w="1417"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6"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5"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709" w:type="dxa"/>
            <w:vMerge/>
            <w:vAlign w:val="center"/>
            <w:hideMark/>
          </w:tcPr>
          <w:p w:rsidR="0048491D" w:rsidRPr="00406D51" w:rsidRDefault="0048491D" w:rsidP="00406D51">
            <w:pPr>
              <w:ind w:right="-57"/>
              <w:jc w:val="center"/>
              <w:rPr>
                <w:rFonts w:ascii="Arial" w:hAnsi="Arial" w:cs="Arial"/>
                <w:color w:val="000000"/>
                <w:lang w:eastAsia="ru-RU"/>
              </w:rPr>
            </w:pPr>
          </w:p>
        </w:tc>
        <w:tc>
          <w:tcPr>
            <w:tcW w:w="1135" w:type="dxa"/>
            <w:vMerge/>
            <w:vAlign w:val="center"/>
            <w:hideMark/>
          </w:tcPr>
          <w:p w:rsidR="0048491D" w:rsidRPr="00406D51" w:rsidRDefault="0048491D" w:rsidP="00406D51">
            <w:pPr>
              <w:ind w:right="-57"/>
              <w:jc w:val="center"/>
              <w:rPr>
                <w:rFonts w:ascii="Arial" w:hAnsi="Arial" w:cs="Arial"/>
                <w:color w:val="000000"/>
                <w:lang w:eastAsia="ru-RU"/>
              </w:rPr>
            </w:pPr>
          </w:p>
        </w:tc>
      </w:tr>
      <w:tr w:rsidR="0048491D" w:rsidRPr="00406D51" w:rsidTr="00406D51">
        <w:trPr>
          <w:trHeight w:val="20"/>
        </w:trPr>
        <w:tc>
          <w:tcPr>
            <w:tcW w:w="426" w:type="dxa"/>
            <w:vMerge/>
            <w:hideMark/>
          </w:tcPr>
          <w:p w:rsidR="0048491D" w:rsidRPr="00406D51" w:rsidRDefault="0048491D" w:rsidP="00406D51">
            <w:pPr>
              <w:ind w:right="-57"/>
              <w:jc w:val="center"/>
              <w:rPr>
                <w:rFonts w:ascii="Arial" w:hAnsi="Arial" w:cs="Arial"/>
                <w:color w:val="000000"/>
                <w:lang w:eastAsia="ru-RU"/>
              </w:rPr>
            </w:pPr>
          </w:p>
        </w:tc>
        <w:tc>
          <w:tcPr>
            <w:tcW w:w="1275" w:type="dxa"/>
            <w:vMerge/>
            <w:hideMark/>
          </w:tcPr>
          <w:p w:rsidR="0048491D" w:rsidRPr="00406D51" w:rsidRDefault="0048491D" w:rsidP="00406D51">
            <w:pPr>
              <w:ind w:right="-57"/>
              <w:jc w:val="center"/>
              <w:rPr>
                <w:rFonts w:ascii="Arial" w:hAnsi="Arial" w:cs="Arial"/>
                <w:color w:val="000000"/>
                <w:lang w:eastAsia="ru-RU"/>
              </w:rPr>
            </w:pPr>
          </w:p>
        </w:tc>
        <w:tc>
          <w:tcPr>
            <w:tcW w:w="992"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Итого</w:t>
            </w:r>
          </w:p>
        </w:tc>
        <w:tc>
          <w:tcPr>
            <w:tcW w:w="851" w:type="dxa"/>
            <w:vMerge/>
          </w:tcPr>
          <w:p w:rsidR="0048491D" w:rsidRPr="00406D51" w:rsidRDefault="0048491D" w:rsidP="00406D51">
            <w:pPr>
              <w:ind w:right="-57"/>
              <w:jc w:val="center"/>
              <w:rPr>
                <w:rFonts w:ascii="Arial" w:hAnsi="Arial" w:cs="Arial"/>
                <w:color w:val="000000"/>
                <w:lang w:eastAsia="ru-RU"/>
              </w:rPr>
            </w:pPr>
          </w:p>
        </w:tc>
        <w:tc>
          <w:tcPr>
            <w:tcW w:w="1559" w:type="dxa"/>
          </w:tcPr>
          <w:p w:rsidR="0048491D" w:rsidRPr="00406D51" w:rsidRDefault="0048491D" w:rsidP="00406D51">
            <w:pPr>
              <w:jc w:val="center"/>
              <w:rPr>
                <w:rFonts w:ascii="Arial" w:hAnsi="Arial" w:cs="Arial"/>
              </w:rPr>
            </w:pPr>
            <w:r w:rsidRPr="00406D51">
              <w:rPr>
                <w:rFonts w:ascii="Arial" w:hAnsi="Arial" w:cs="Arial"/>
                <w:color w:val="000000"/>
                <w:lang w:eastAsia="ru-RU"/>
              </w:rPr>
              <w:t>0,00</w:t>
            </w:r>
          </w:p>
        </w:tc>
        <w:tc>
          <w:tcPr>
            <w:tcW w:w="1417"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6"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5"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709" w:type="dxa"/>
            <w:vMerge/>
            <w:vAlign w:val="center"/>
            <w:hideMark/>
          </w:tcPr>
          <w:p w:rsidR="0048491D" w:rsidRPr="00406D51" w:rsidRDefault="0048491D" w:rsidP="00406D51">
            <w:pPr>
              <w:ind w:right="-57"/>
              <w:jc w:val="center"/>
              <w:rPr>
                <w:rFonts w:ascii="Arial" w:hAnsi="Arial" w:cs="Arial"/>
                <w:color w:val="000000"/>
                <w:lang w:eastAsia="ru-RU"/>
              </w:rPr>
            </w:pPr>
          </w:p>
        </w:tc>
        <w:tc>
          <w:tcPr>
            <w:tcW w:w="1135" w:type="dxa"/>
            <w:vMerge/>
            <w:vAlign w:val="center"/>
            <w:hideMark/>
          </w:tcPr>
          <w:p w:rsidR="0048491D" w:rsidRPr="00406D51" w:rsidRDefault="0048491D" w:rsidP="00406D51">
            <w:pPr>
              <w:ind w:right="-57"/>
              <w:jc w:val="center"/>
              <w:rPr>
                <w:rFonts w:ascii="Arial" w:hAnsi="Arial" w:cs="Arial"/>
                <w:color w:val="000000"/>
                <w:lang w:eastAsia="ru-RU"/>
              </w:rPr>
            </w:pPr>
          </w:p>
        </w:tc>
      </w:tr>
      <w:tr w:rsidR="0048491D" w:rsidRPr="00406D51" w:rsidTr="00406D51">
        <w:trPr>
          <w:trHeight w:val="20"/>
        </w:trPr>
        <w:tc>
          <w:tcPr>
            <w:tcW w:w="426" w:type="dxa"/>
            <w:vMerge w:val="restart"/>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2.1</w:t>
            </w:r>
          </w:p>
        </w:tc>
        <w:tc>
          <w:tcPr>
            <w:tcW w:w="1275" w:type="dxa"/>
            <w:vMerge w:val="restart"/>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 xml:space="preserve">2.1 Разработка и приведение в соответствие с федеральным законодательством и законодательством Московской области нормативных правовых </w:t>
            </w:r>
            <w:r w:rsidRPr="00406D51">
              <w:rPr>
                <w:rFonts w:ascii="Arial" w:hAnsi="Arial" w:cs="Arial"/>
                <w:color w:val="000000"/>
                <w:lang w:eastAsia="ru-RU"/>
              </w:rPr>
              <w:lastRenderedPageBreak/>
              <w:t xml:space="preserve">актов городского округа Люберцы по вопросам муниципальной службы </w:t>
            </w:r>
          </w:p>
        </w:tc>
        <w:tc>
          <w:tcPr>
            <w:tcW w:w="992"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lastRenderedPageBreak/>
              <w:t>Средства бюджета Московской области</w:t>
            </w:r>
          </w:p>
        </w:tc>
        <w:tc>
          <w:tcPr>
            <w:tcW w:w="851" w:type="dxa"/>
            <w:vMerge w:val="restart"/>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01.01.2018 - 31.12.2022</w:t>
            </w:r>
          </w:p>
        </w:tc>
        <w:tc>
          <w:tcPr>
            <w:tcW w:w="1559" w:type="dxa"/>
          </w:tcPr>
          <w:p w:rsidR="0048491D" w:rsidRPr="00406D51" w:rsidRDefault="0048491D" w:rsidP="00406D51">
            <w:pPr>
              <w:jc w:val="center"/>
              <w:rPr>
                <w:rFonts w:ascii="Arial" w:hAnsi="Arial" w:cs="Arial"/>
              </w:rPr>
            </w:pPr>
            <w:r w:rsidRPr="00406D51">
              <w:rPr>
                <w:rFonts w:ascii="Arial" w:hAnsi="Arial" w:cs="Arial"/>
                <w:color w:val="000000"/>
                <w:lang w:eastAsia="ru-RU"/>
              </w:rPr>
              <w:t>0,00</w:t>
            </w:r>
          </w:p>
        </w:tc>
        <w:tc>
          <w:tcPr>
            <w:tcW w:w="1417"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6"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5"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709" w:type="dxa"/>
            <w:vMerge w:val="restart"/>
            <w:vAlign w:val="center"/>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Управление муниципальной службы и кадров администрации городского округ</w:t>
            </w:r>
            <w:r w:rsidRPr="00406D51">
              <w:rPr>
                <w:rFonts w:ascii="Arial" w:hAnsi="Arial" w:cs="Arial"/>
                <w:color w:val="000000"/>
                <w:lang w:eastAsia="ru-RU"/>
              </w:rPr>
              <w:lastRenderedPageBreak/>
              <w:t>а Люберцы Московской области</w:t>
            </w:r>
          </w:p>
        </w:tc>
        <w:tc>
          <w:tcPr>
            <w:tcW w:w="1135" w:type="dxa"/>
            <w:vMerge w:val="restart"/>
            <w:vAlign w:val="center"/>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lastRenderedPageBreak/>
              <w:t>Приведение нормативно-правовой базы городского округа Люберцы в соответствие с изменениями, вносимыми в федеральное законода</w:t>
            </w:r>
            <w:r w:rsidRPr="00406D51">
              <w:rPr>
                <w:rFonts w:ascii="Arial" w:hAnsi="Arial" w:cs="Arial"/>
                <w:color w:val="000000"/>
                <w:lang w:eastAsia="ru-RU"/>
              </w:rPr>
              <w:lastRenderedPageBreak/>
              <w:t>тельство и законодательство Московской области по вопросам муниципальной службы</w:t>
            </w:r>
          </w:p>
        </w:tc>
      </w:tr>
      <w:tr w:rsidR="0048491D" w:rsidRPr="00406D51" w:rsidTr="00406D51">
        <w:trPr>
          <w:trHeight w:val="20"/>
        </w:trPr>
        <w:tc>
          <w:tcPr>
            <w:tcW w:w="426" w:type="dxa"/>
            <w:vMerge/>
            <w:hideMark/>
          </w:tcPr>
          <w:p w:rsidR="0048491D" w:rsidRPr="00406D51" w:rsidRDefault="0048491D" w:rsidP="00406D51">
            <w:pPr>
              <w:ind w:right="-57"/>
              <w:jc w:val="center"/>
              <w:rPr>
                <w:rFonts w:ascii="Arial" w:hAnsi="Arial" w:cs="Arial"/>
                <w:color w:val="000000"/>
                <w:lang w:eastAsia="ru-RU"/>
              </w:rPr>
            </w:pPr>
          </w:p>
        </w:tc>
        <w:tc>
          <w:tcPr>
            <w:tcW w:w="1275" w:type="dxa"/>
            <w:vMerge/>
            <w:hideMark/>
          </w:tcPr>
          <w:p w:rsidR="0048491D" w:rsidRPr="00406D51" w:rsidRDefault="0048491D" w:rsidP="00406D51">
            <w:pPr>
              <w:ind w:right="-57"/>
              <w:jc w:val="center"/>
              <w:rPr>
                <w:rFonts w:ascii="Arial" w:hAnsi="Arial" w:cs="Arial"/>
                <w:color w:val="000000"/>
                <w:lang w:eastAsia="ru-RU"/>
              </w:rPr>
            </w:pPr>
          </w:p>
        </w:tc>
        <w:tc>
          <w:tcPr>
            <w:tcW w:w="992"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Средства бюджета городского округа Люберцы</w:t>
            </w:r>
          </w:p>
        </w:tc>
        <w:tc>
          <w:tcPr>
            <w:tcW w:w="851" w:type="dxa"/>
            <w:vMerge/>
          </w:tcPr>
          <w:p w:rsidR="0048491D" w:rsidRPr="00406D51" w:rsidRDefault="0048491D" w:rsidP="00406D51">
            <w:pPr>
              <w:ind w:right="-57"/>
              <w:jc w:val="center"/>
              <w:rPr>
                <w:rFonts w:ascii="Arial" w:hAnsi="Arial" w:cs="Arial"/>
                <w:color w:val="000000"/>
                <w:lang w:eastAsia="ru-RU"/>
              </w:rPr>
            </w:pPr>
          </w:p>
        </w:tc>
        <w:tc>
          <w:tcPr>
            <w:tcW w:w="1559" w:type="dxa"/>
          </w:tcPr>
          <w:p w:rsidR="0048491D" w:rsidRPr="00406D51" w:rsidRDefault="0048491D" w:rsidP="00406D51">
            <w:pPr>
              <w:jc w:val="center"/>
              <w:rPr>
                <w:rFonts w:ascii="Arial" w:hAnsi="Arial" w:cs="Arial"/>
              </w:rPr>
            </w:pPr>
            <w:r w:rsidRPr="00406D51">
              <w:rPr>
                <w:rFonts w:ascii="Arial" w:hAnsi="Arial" w:cs="Arial"/>
                <w:color w:val="000000"/>
                <w:lang w:eastAsia="ru-RU"/>
              </w:rPr>
              <w:t>0,00</w:t>
            </w:r>
          </w:p>
        </w:tc>
        <w:tc>
          <w:tcPr>
            <w:tcW w:w="1417"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6"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5"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709" w:type="dxa"/>
            <w:vMerge/>
            <w:vAlign w:val="center"/>
            <w:hideMark/>
          </w:tcPr>
          <w:p w:rsidR="0048491D" w:rsidRPr="00406D51" w:rsidRDefault="0048491D" w:rsidP="00406D51">
            <w:pPr>
              <w:ind w:right="-57"/>
              <w:jc w:val="center"/>
              <w:rPr>
                <w:rFonts w:ascii="Arial" w:hAnsi="Arial" w:cs="Arial"/>
                <w:color w:val="000000"/>
                <w:lang w:eastAsia="ru-RU"/>
              </w:rPr>
            </w:pPr>
          </w:p>
        </w:tc>
        <w:tc>
          <w:tcPr>
            <w:tcW w:w="1135" w:type="dxa"/>
            <w:vMerge/>
            <w:vAlign w:val="center"/>
            <w:hideMark/>
          </w:tcPr>
          <w:p w:rsidR="0048491D" w:rsidRPr="00406D51" w:rsidRDefault="0048491D" w:rsidP="00406D51">
            <w:pPr>
              <w:ind w:right="-57"/>
              <w:jc w:val="center"/>
              <w:rPr>
                <w:rFonts w:ascii="Arial" w:hAnsi="Arial" w:cs="Arial"/>
                <w:color w:val="000000"/>
                <w:lang w:eastAsia="ru-RU"/>
              </w:rPr>
            </w:pPr>
          </w:p>
        </w:tc>
      </w:tr>
      <w:tr w:rsidR="0048491D" w:rsidRPr="00406D51" w:rsidTr="00406D51">
        <w:trPr>
          <w:trHeight w:val="20"/>
        </w:trPr>
        <w:tc>
          <w:tcPr>
            <w:tcW w:w="426" w:type="dxa"/>
            <w:vMerge/>
            <w:hideMark/>
          </w:tcPr>
          <w:p w:rsidR="0048491D" w:rsidRPr="00406D51" w:rsidRDefault="0048491D" w:rsidP="00406D51">
            <w:pPr>
              <w:ind w:right="-57"/>
              <w:jc w:val="center"/>
              <w:rPr>
                <w:rFonts w:ascii="Arial" w:hAnsi="Arial" w:cs="Arial"/>
                <w:color w:val="000000"/>
                <w:lang w:eastAsia="ru-RU"/>
              </w:rPr>
            </w:pPr>
          </w:p>
        </w:tc>
        <w:tc>
          <w:tcPr>
            <w:tcW w:w="1275" w:type="dxa"/>
            <w:vMerge/>
            <w:hideMark/>
          </w:tcPr>
          <w:p w:rsidR="0048491D" w:rsidRPr="00406D51" w:rsidRDefault="0048491D" w:rsidP="00406D51">
            <w:pPr>
              <w:ind w:right="-57"/>
              <w:jc w:val="center"/>
              <w:rPr>
                <w:rFonts w:ascii="Arial" w:hAnsi="Arial" w:cs="Arial"/>
                <w:color w:val="000000"/>
                <w:lang w:eastAsia="ru-RU"/>
              </w:rPr>
            </w:pPr>
          </w:p>
        </w:tc>
        <w:tc>
          <w:tcPr>
            <w:tcW w:w="992"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Итого</w:t>
            </w:r>
          </w:p>
        </w:tc>
        <w:tc>
          <w:tcPr>
            <w:tcW w:w="851" w:type="dxa"/>
            <w:vMerge/>
          </w:tcPr>
          <w:p w:rsidR="0048491D" w:rsidRPr="00406D51" w:rsidRDefault="0048491D" w:rsidP="00406D51">
            <w:pPr>
              <w:ind w:right="-57"/>
              <w:jc w:val="center"/>
              <w:rPr>
                <w:rFonts w:ascii="Arial" w:hAnsi="Arial" w:cs="Arial"/>
                <w:color w:val="000000"/>
                <w:lang w:eastAsia="ru-RU"/>
              </w:rPr>
            </w:pPr>
          </w:p>
        </w:tc>
        <w:tc>
          <w:tcPr>
            <w:tcW w:w="1559" w:type="dxa"/>
          </w:tcPr>
          <w:p w:rsidR="0048491D" w:rsidRPr="00406D51" w:rsidRDefault="0048491D" w:rsidP="00406D51">
            <w:pPr>
              <w:jc w:val="center"/>
              <w:rPr>
                <w:rFonts w:ascii="Arial" w:hAnsi="Arial" w:cs="Arial"/>
              </w:rPr>
            </w:pPr>
            <w:r w:rsidRPr="00406D51">
              <w:rPr>
                <w:rFonts w:ascii="Arial" w:hAnsi="Arial" w:cs="Arial"/>
                <w:color w:val="000000"/>
                <w:lang w:eastAsia="ru-RU"/>
              </w:rPr>
              <w:t>0,00</w:t>
            </w:r>
          </w:p>
        </w:tc>
        <w:tc>
          <w:tcPr>
            <w:tcW w:w="1417"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6"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5"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709" w:type="dxa"/>
            <w:vMerge/>
            <w:vAlign w:val="center"/>
            <w:hideMark/>
          </w:tcPr>
          <w:p w:rsidR="0048491D" w:rsidRPr="00406D51" w:rsidRDefault="0048491D" w:rsidP="00406D51">
            <w:pPr>
              <w:ind w:right="-57"/>
              <w:jc w:val="center"/>
              <w:rPr>
                <w:rFonts w:ascii="Arial" w:hAnsi="Arial" w:cs="Arial"/>
                <w:color w:val="000000"/>
                <w:lang w:eastAsia="ru-RU"/>
              </w:rPr>
            </w:pPr>
          </w:p>
        </w:tc>
        <w:tc>
          <w:tcPr>
            <w:tcW w:w="1135" w:type="dxa"/>
            <w:vMerge/>
            <w:vAlign w:val="center"/>
            <w:hideMark/>
          </w:tcPr>
          <w:p w:rsidR="0048491D" w:rsidRPr="00406D51" w:rsidRDefault="0048491D" w:rsidP="00406D51">
            <w:pPr>
              <w:ind w:right="-57"/>
              <w:jc w:val="center"/>
              <w:rPr>
                <w:rFonts w:ascii="Arial" w:hAnsi="Arial" w:cs="Arial"/>
                <w:color w:val="000000"/>
                <w:lang w:eastAsia="ru-RU"/>
              </w:rPr>
            </w:pPr>
          </w:p>
        </w:tc>
      </w:tr>
      <w:tr w:rsidR="0048491D" w:rsidRPr="00406D51" w:rsidTr="00406D51">
        <w:trPr>
          <w:trHeight w:val="20"/>
        </w:trPr>
        <w:tc>
          <w:tcPr>
            <w:tcW w:w="426" w:type="dxa"/>
            <w:vMerge w:val="restart"/>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lastRenderedPageBreak/>
              <w:t>3</w:t>
            </w:r>
          </w:p>
        </w:tc>
        <w:tc>
          <w:tcPr>
            <w:tcW w:w="1275" w:type="dxa"/>
            <w:vMerge w:val="restart"/>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Основное мероприятие 3 Совершенствование мер по противодействию коррупции на муниципальной службе городского округа Люберцы по кадровым вопросам.</w:t>
            </w:r>
          </w:p>
          <w:p w:rsidR="0048491D" w:rsidRPr="00406D51" w:rsidRDefault="0048491D" w:rsidP="00406D51">
            <w:pPr>
              <w:ind w:right="-57"/>
              <w:jc w:val="center"/>
              <w:rPr>
                <w:rFonts w:ascii="Arial" w:hAnsi="Arial" w:cs="Arial"/>
                <w:color w:val="000000"/>
                <w:lang w:eastAsia="ru-RU"/>
              </w:rPr>
            </w:pPr>
          </w:p>
          <w:p w:rsidR="0048491D" w:rsidRPr="00406D51" w:rsidRDefault="0048491D" w:rsidP="00406D51">
            <w:pPr>
              <w:ind w:right="-57"/>
              <w:jc w:val="center"/>
              <w:rPr>
                <w:rFonts w:ascii="Arial" w:hAnsi="Arial" w:cs="Arial"/>
                <w:color w:val="000000"/>
                <w:lang w:eastAsia="ru-RU"/>
              </w:rPr>
            </w:pPr>
          </w:p>
          <w:p w:rsidR="0048491D" w:rsidRPr="00406D51" w:rsidRDefault="0048491D" w:rsidP="00406D51">
            <w:pPr>
              <w:ind w:right="-57"/>
              <w:jc w:val="center"/>
              <w:rPr>
                <w:rFonts w:ascii="Arial" w:hAnsi="Arial" w:cs="Arial"/>
                <w:color w:val="000000"/>
                <w:lang w:eastAsia="ru-RU"/>
              </w:rPr>
            </w:pPr>
          </w:p>
        </w:tc>
        <w:tc>
          <w:tcPr>
            <w:tcW w:w="992"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Средства бюджета Московской области</w:t>
            </w:r>
          </w:p>
        </w:tc>
        <w:tc>
          <w:tcPr>
            <w:tcW w:w="851" w:type="dxa"/>
            <w:vMerge w:val="restart"/>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01.01.2018 - 31.12.2022</w:t>
            </w:r>
          </w:p>
        </w:tc>
        <w:tc>
          <w:tcPr>
            <w:tcW w:w="1559" w:type="dxa"/>
          </w:tcPr>
          <w:p w:rsidR="0048491D" w:rsidRPr="00406D51" w:rsidRDefault="0048491D" w:rsidP="00406D51">
            <w:pPr>
              <w:jc w:val="center"/>
              <w:rPr>
                <w:rFonts w:ascii="Arial" w:hAnsi="Arial" w:cs="Arial"/>
              </w:rPr>
            </w:pPr>
            <w:r w:rsidRPr="00406D51">
              <w:rPr>
                <w:rFonts w:ascii="Arial" w:hAnsi="Arial" w:cs="Arial"/>
                <w:color w:val="000000"/>
                <w:lang w:eastAsia="ru-RU"/>
              </w:rPr>
              <w:t>0,00</w:t>
            </w:r>
          </w:p>
        </w:tc>
        <w:tc>
          <w:tcPr>
            <w:tcW w:w="1417"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6"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5"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709" w:type="dxa"/>
            <w:vMerge w:val="restart"/>
            <w:vAlign w:val="center"/>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Управление муниципальной службы и кадров администрации городского округа Люберцы Московск</w:t>
            </w:r>
            <w:r w:rsidRPr="00406D51">
              <w:rPr>
                <w:rFonts w:ascii="Arial" w:hAnsi="Arial" w:cs="Arial"/>
                <w:color w:val="000000"/>
                <w:lang w:eastAsia="ru-RU"/>
              </w:rPr>
              <w:lastRenderedPageBreak/>
              <w:t>ой области</w:t>
            </w:r>
          </w:p>
        </w:tc>
        <w:tc>
          <w:tcPr>
            <w:tcW w:w="1135" w:type="dxa"/>
            <w:vMerge w:val="restart"/>
            <w:vAlign w:val="center"/>
            <w:hideMark/>
          </w:tcPr>
          <w:p w:rsidR="0048491D" w:rsidRPr="00406D51" w:rsidRDefault="0048491D" w:rsidP="00406D51">
            <w:pPr>
              <w:ind w:right="-57"/>
              <w:jc w:val="center"/>
              <w:rPr>
                <w:rFonts w:ascii="Arial" w:hAnsi="Arial" w:cs="Arial"/>
                <w:color w:val="000000"/>
                <w:lang w:eastAsia="ru-RU"/>
              </w:rPr>
            </w:pPr>
          </w:p>
        </w:tc>
      </w:tr>
      <w:tr w:rsidR="0048491D" w:rsidRPr="00406D51" w:rsidTr="00406D51">
        <w:trPr>
          <w:trHeight w:val="20"/>
        </w:trPr>
        <w:tc>
          <w:tcPr>
            <w:tcW w:w="426" w:type="dxa"/>
            <w:vMerge/>
            <w:hideMark/>
          </w:tcPr>
          <w:p w:rsidR="0048491D" w:rsidRPr="00406D51" w:rsidRDefault="0048491D" w:rsidP="00406D51">
            <w:pPr>
              <w:ind w:right="-57"/>
              <w:jc w:val="center"/>
              <w:rPr>
                <w:rFonts w:ascii="Arial" w:hAnsi="Arial" w:cs="Arial"/>
                <w:color w:val="000000"/>
                <w:lang w:eastAsia="ru-RU"/>
              </w:rPr>
            </w:pPr>
          </w:p>
        </w:tc>
        <w:tc>
          <w:tcPr>
            <w:tcW w:w="1275" w:type="dxa"/>
            <w:vMerge/>
            <w:hideMark/>
          </w:tcPr>
          <w:p w:rsidR="0048491D" w:rsidRPr="00406D51" w:rsidRDefault="0048491D" w:rsidP="00406D51">
            <w:pPr>
              <w:ind w:right="-57"/>
              <w:jc w:val="center"/>
              <w:rPr>
                <w:rFonts w:ascii="Arial" w:hAnsi="Arial" w:cs="Arial"/>
                <w:color w:val="000000"/>
                <w:lang w:eastAsia="ru-RU"/>
              </w:rPr>
            </w:pPr>
          </w:p>
        </w:tc>
        <w:tc>
          <w:tcPr>
            <w:tcW w:w="992"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Средства бюджета городского округа Люберцы</w:t>
            </w:r>
          </w:p>
        </w:tc>
        <w:tc>
          <w:tcPr>
            <w:tcW w:w="851" w:type="dxa"/>
            <w:vMerge/>
          </w:tcPr>
          <w:p w:rsidR="0048491D" w:rsidRPr="00406D51" w:rsidRDefault="0048491D" w:rsidP="00406D51">
            <w:pPr>
              <w:ind w:right="-57"/>
              <w:jc w:val="center"/>
              <w:rPr>
                <w:rFonts w:ascii="Arial" w:hAnsi="Arial" w:cs="Arial"/>
                <w:color w:val="000000"/>
                <w:lang w:eastAsia="ru-RU"/>
              </w:rPr>
            </w:pPr>
          </w:p>
        </w:tc>
        <w:tc>
          <w:tcPr>
            <w:tcW w:w="1559" w:type="dxa"/>
          </w:tcPr>
          <w:p w:rsidR="0048491D" w:rsidRPr="00406D51" w:rsidRDefault="0048491D" w:rsidP="00406D51">
            <w:pPr>
              <w:jc w:val="center"/>
              <w:rPr>
                <w:rFonts w:ascii="Arial" w:hAnsi="Arial" w:cs="Arial"/>
              </w:rPr>
            </w:pPr>
            <w:r w:rsidRPr="00406D51">
              <w:rPr>
                <w:rFonts w:ascii="Arial" w:hAnsi="Arial" w:cs="Arial"/>
                <w:color w:val="000000"/>
                <w:lang w:eastAsia="ru-RU"/>
              </w:rPr>
              <w:t>0,00</w:t>
            </w:r>
          </w:p>
        </w:tc>
        <w:tc>
          <w:tcPr>
            <w:tcW w:w="1417"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6"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5"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709" w:type="dxa"/>
            <w:vMerge/>
            <w:vAlign w:val="center"/>
            <w:hideMark/>
          </w:tcPr>
          <w:p w:rsidR="0048491D" w:rsidRPr="00406D51" w:rsidRDefault="0048491D" w:rsidP="00406D51">
            <w:pPr>
              <w:ind w:right="-57"/>
              <w:jc w:val="center"/>
              <w:rPr>
                <w:rFonts w:ascii="Arial" w:hAnsi="Arial" w:cs="Arial"/>
                <w:color w:val="000000"/>
                <w:lang w:eastAsia="ru-RU"/>
              </w:rPr>
            </w:pPr>
          </w:p>
        </w:tc>
        <w:tc>
          <w:tcPr>
            <w:tcW w:w="1135" w:type="dxa"/>
            <w:vMerge/>
            <w:vAlign w:val="center"/>
            <w:hideMark/>
          </w:tcPr>
          <w:p w:rsidR="0048491D" w:rsidRPr="00406D51" w:rsidRDefault="0048491D" w:rsidP="00406D51">
            <w:pPr>
              <w:ind w:right="-57"/>
              <w:jc w:val="center"/>
              <w:rPr>
                <w:rFonts w:ascii="Arial" w:hAnsi="Arial" w:cs="Arial"/>
                <w:color w:val="000000"/>
                <w:lang w:eastAsia="ru-RU"/>
              </w:rPr>
            </w:pPr>
          </w:p>
        </w:tc>
      </w:tr>
      <w:tr w:rsidR="0048491D" w:rsidRPr="00406D51" w:rsidTr="00406D51">
        <w:trPr>
          <w:trHeight w:val="20"/>
        </w:trPr>
        <w:tc>
          <w:tcPr>
            <w:tcW w:w="426" w:type="dxa"/>
            <w:vMerge/>
            <w:hideMark/>
          </w:tcPr>
          <w:p w:rsidR="0048491D" w:rsidRPr="00406D51" w:rsidRDefault="0048491D" w:rsidP="00406D51">
            <w:pPr>
              <w:ind w:right="-57"/>
              <w:jc w:val="center"/>
              <w:rPr>
                <w:rFonts w:ascii="Arial" w:hAnsi="Arial" w:cs="Arial"/>
                <w:color w:val="000000"/>
                <w:lang w:eastAsia="ru-RU"/>
              </w:rPr>
            </w:pPr>
          </w:p>
        </w:tc>
        <w:tc>
          <w:tcPr>
            <w:tcW w:w="1275" w:type="dxa"/>
            <w:vMerge/>
            <w:hideMark/>
          </w:tcPr>
          <w:p w:rsidR="0048491D" w:rsidRPr="00406D51" w:rsidRDefault="0048491D" w:rsidP="00406D51">
            <w:pPr>
              <w:ind w:right="-57"/>
              <w:jc w:val="center"/>
              <w:rPr>
                <w:rFonts w:ascii="Arial" w:hAnsi="Arial" w:cs="Arial"/>
                <w:color w:val="000000"/>
                <w:lang w:eastAsia="ru-RU"/>
              </w:rPr>
            </w:pPr>
          </w:p>
        </w:tc>
        <w:tc>
          <w:tcPr>
            <w:tcW w:w="992"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Итого</w:t>
            </w:r>
          </w:p>
        </w:tc>
        <w:tc>
          <w:tcPr>
            <w:tcW w:w="851" w:type="dxa"/>
            <w:vMerge/>
            <w:tcBorders>
              <w:bottom w:val="single" w:sz="4" w:space="0" w:color="auto"/>
            </w:tcBorders>
          </w:tcPr>
          <w:p w:rsidR="0048491D" w:rsidRPr="00406D51" w:rsidRDefault="0048491D" w:rsidP="00406D51">
            <w:pPr>
              <w:ind w:right="-57"/>
              <w:jc w:val="center"/>
              <w:rPr>
                <w:rFonts w:ascii="Arial" w:hAnsi="Arial" w:cs="Arial"/>
                <w:color w:val="000000"/>
                <w:lang w:eastAsia="ru-RU"/>
              </w:rPr>
            </w:pPr>
          </w:p>
        </w:tc>
        <w:tc>
          <w:tcPr>
            <w:tcW w:w="1559" w:type="dxa"/>
          </w:tcPr>
          <w:p w:rsidR="0048491D" w:rsidRPr="00406D51" w:rsidRDefault="0048491D" w:rsidP="00406D51">
            <w:pPr>
              <w:jc w:val="center"/>
              <w:rPr>
                <w:rFonts w:ascii="Arial" w:hAnsi="Arial" w:cs="Arial"/>
              </w:rPr>
            </w:pPr>
            <w:r w:rsidRPr="00406D51">
              <w:rPr>
                <w:rFonts w:ascii="Arial" w:hAnsi="Arial" w:cs="Arial"/>
                <w:color w:val="000000"/>
                <w:lang w:eastAsia="ru-RU"/>
              </w:rPr>
              <w:t>0,00</w:t>
            </w:r>
          </w:p>
        </w:tc>
        <w:tc>
          <w:tcPr>
            <w:tcW w:w="1417"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6"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5"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709" w:type="dxa"/>
            <w:vMerge/>
            <w:vAlign w:val="center"/>
            <w:hideMark/>
          </w:tcPr>
          <w:p w:rsidR="0048491D" w:rsidRPr="00406D51" w:rsidRDefault="0048491D" w:rsidP="00406D51">
            <w:pPr>
              <w:ind w:right="-57"/>
              <w:jc w:val="center"/>
              <w:rPr>
                <w:rFonts w:ascii="Arial" w:hAnsi="Arial" w:cs="Arial"/>
                <w:color w:val="000000"/>
                <w:lang w:eastAsia="ru-RU"/>
              </w:rPr>
            </w:pPr>
          </w:p>
        </w:tc>
        <w:tc>
          <w:tcPr>
            <w:tcW w:w="1135" w:type="dxa"/>
            <w:vMerge/>
            <w:vAlign w:val="center"/>
            <w:hideMark/>
          </w:tcPr>
          <w:p w:rsidR="0048491D" w:rsidRPr="00406D51" w:rsidRDefault="0048491D" w:rsidP="00406D51">
            <w:pPr>
              <w:ind w:right="-57"/>
              <w:jc w:val="center"/>
              <w:rPr>
                <w:rFonts w:ascii="Arial" w:hAnsi="Arial" w:cs="Arial"/>
                <w:color w:val="000000"/>
                <w:lang w:eastAsia="ru-RU"/>
              </w:rPr>
            </w:pPr>
          </w:p>
        </w:tc>
      </w:tr>
      <w:tr w:rsidR="0048491D" w:rsidRPr="00406D51" w:rsidTr="00406D51">
        <w:trPr>
          <w:trHeight w:val="20"/>
        </w:trPr>
        <w:tc>
          <w:tcPr>
            <w:tcW w:w="426" w:type="dxa"/>
            <w:vMerge w:val="restart"/>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lastRenderedPageBreak/>
              <w:t>3.1</w:t>
            </w:r>
          </w:p>
        </w:tc>
        <w:tc>
          <w:tcPr>
            <w:tcW w:w="1275" w:type="dxa"/>
            <w:vMerge w:val="restart"/>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3.1 Внедрение новых принципов кадровой политики в части противодействия коррупции в порядке, установленном действующим законодательством Московской области</w:t>
            </w:r>
          </w:p>
        </w:tc>
        <w:tc>
          <w:tcPr>
            <w:tcW w:w="992" w:type="dxa"/>
            <w:tcBorders>
              <w:bottom w:val="single" w:sz="4" w:space="0" w:color="auto"/>
            </w:tcBorders>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Средства бюджета Московской области</w:t>
            </w:r>
          </w:p>
        </w:tc>
        <w:tc>
          <w:tcPr>
            <w:tcW w:w="851" w:type="dxa"/>
            <w:vMerge w:val="restart"/>
            <w:tcBorders>
              <w:bottom w:val="single" w:sz="4" w:space="0" w:color="auto"/>
            </w:tcBorders>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01.01.2018 - 31.12.2022</w:t>
            </w:r>
          </w:p>
        </w:tc>
        <w:tc>
          <w:tcPr>
            <w:tcW w:w="1559" w:type="dxa"/>
            <w:tcBorders>
              <w:bottom w:val="single" w:sz="4" w:space="0" w:color="auto"/>
            </w:tcBorders>
          </w:tcPr>
          <w:p w:rsidR="0048491D" w:rsidRPr="00406D51" w:rsidRDefault="0048491D" w:rsidP="00406D51">
            <w:pPr>
              <w:jc w:val="center"/>
              <w:rPr>
                <w:rFonts w:ascii="Arial" w:hAnsi="Arial" w:cs="Arial"/>
              </w:rPr>
            </w:pPr>
            <w:r w:rsidRPr="00406D51">
              <w:rPr>
                <w:rFonts w:ascii="Arial" w:hAnsi="Arial" w:cs="Arial"/>
                <w:color w:val="000000"/>
                <w:lang w:eastAsia="ru-RU"/>
              </w:rPr>
              <w:t>0,00</w:t>
            </w:r>
          </w:p>
        </w:tc>
        <w:tc>
          <w:tcPr>
            <w:tcW w:w="1417"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6"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5"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709" w:type="dxa"/>
            <w:vMerge w:val="restart"/>
            <w:vAlign w:val="center"/>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Управление муниципальной службы и кадров администрации городского округа Люберцы Московской области</w:t>
            </w:r>
          </w:p>
        </w:tc>
        <w:tc>
          <w:tcPr>
            <w:tcW w:w="1135" w:type="dxa"/>
            <w:vMerge w:val="restart"/>
            <w:vAlign w:val="center"/>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100% выполнение плана мероприятий по противодействию коррупции по кадровым вопросам</w:t>
            </w:r>
          </w:p>
        </w:tc>
      </w:tr>
      <w:tr w:rsidR="0048491D" w:rsidRPr="00406D51" w:rsidTr="00406D51">
        <w:trPr>
          <w:trHeight w:val="20"/>
        </w:trPr>
        <w:tc>
          <w:tcPr>
            <w:tcW w:w="426" w:type="dxa"/>
            <w:vMerge/>
            <w:hideMark/>
          </w:tcPr>
          <w:p w:rsidR="0048491D" w:rsidRPr="00406D51" w:rsidRDefault="0048491D" w:rsidP="00406D51">
            <w:pPr>
              <w:ind w:right="-57"/>
              <w:jc w:val="center"/>
              <w:rPr>
                <w:rFonts w:ascii="Arial" w:hAnsi="Arial" w:cs="Arial"/>
                <w:color w:val="000000"/>
                <w:lang w:eastAsia="ru-RU"/>
              </w:rPr>
            </w:pPr>
          </w:p>
        </w:tc>
        <w:tc>
          <w:tcPr>
            <w:tcW w:w="1275" w:type="dxa"/>
            <w:vMerge/>
            <w:hideMark/>
          </w:tcPr>
          <w:p w:rsidR="0048491D" w:rsidRPr="00406D51" w:rsidRDefault="0048491D" w:rsidP="00406D51">
            <w:pPr>
              <w:ind w:right="-57"/>
              <w:jc w:val="center"/>
              <w:rPr>
                <w:rFonts w:ascii="Arial" w:hAnsi="Arial" w:cs="Arial"/>
                <w:color w:val="000000"/>
                <w:lang w:eastAsia="ru-RU"/>
              </w:rPr>
            </w:pPr>
          </w:p>
        </w:tc>
        <w:tc>
          <w:tcPr>
            <w:tcW w:w="992" w:type="dxa"/>
            <w:tcBorders>
              <w:bottom w:val="single" w:sz="4" w:space="0" w:color="auto"/>
            </w:tcBorders>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Средства бюджета городского округа Люберцы</w:t>
            </w:r>
          </w:p>
        </w:tc>
        <w:tc>
          <w:tcPr>
            <w:tcW w:w="851" w:type="dxa"/>
            <w:vMerge/>
          </w:tcPr>
          <w:p w:rsidR="0048491D" w:rsidRPr="00406D51" w:rsidRDefault="0048491D" w:rsidP="00406D51">
            <w:pPr>
              <w:ind w:right="-57"/>
              <w:jc w:val="center"/>
              <w:rPr>
                <w:rFonts w:ascii="Arial" w:hAnsi="Arial" w:cs="Arial"/>
                <w:color w:val="000000"/>
                <w:lang w:eastAsia="ru-RU"/>
              </w:rPr>
            </w:pPr>
          </w:p>
        </w:tc>
        <w:tc>
          <w:tcPr>
            <w:tcW w:w="1559" w:type="dxa"/>
            <w:tcBorders>
              <w:bottom w:val="single" w:sz="4" w:space="0" w:color="auto"/>
            </w:tcBorders>
          </w:tcPr>
          <w:p w:rsidR="0048491D" w:rsidRPr="00406D51" w:rsidRDefault="0048491D" w:rsidP="00406D51">
            <w:pPr>
              <w:jc w:val="center"/>
              <w:rPr>
                <w:rFonts w:ascii="Arial" w:hAnsi="Arial" w:cs="Arial"/>
              </w:rPr>
            </w:pPr>
            <w:r w:rsidRPr="00406D51">
              <w:rPr>
                <w:rFonts w:ascii="Arial" w:hAnsi="Arial" w:cs="Arial"/>
                <w:color w:val="000000"/>
                <w:lang w:eastAsia="ru-RU"/>
              </w:rPr>
              <w:t>0,00</w:t>
            </w:r>
          </w:p>
        </w:tc>
        <w:tc>
          <w:tcPr>
            <w:tcW w:w="1417" w:type="dxa"/>
            <w:tcBorders>
              <w:bottom w:val="single" w:sz="4" w:space="0" w:color="auto"/>
            </w:tcBorders>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6"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5"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709" w:type="dxa"/>
            <w:vMerge/>
            <w:vAlign w:val="center"/>
            <w:hideMark/>
          </w:tcPr>
          <w:p w:rsidR="0048491D" w:rsidRPr="00406D51" w:rsidRDefault="0048491D" w:rsidP="00406D51">
            <w:pPr>
              <w:ind w:right="-57"/>
              <w:jc w:val="center"/>
              <w:rPr>
                <w:rFonts w:ascii="Arial" w:hAnsi="Arial" w:cs="Arial"/>
                <w:color w:val="000000"/>
                <w:lang w:eastAsia="ru-RU"/>
              </w:rPr>
            </w:pPr>
          </w:p>
        </w:tc>
        <w:tc>
          <w:tcPr>
            <w:tcW w:w="1135" w:type="dxa"/>
            <w:vMerge/>
            <w:vAlign w:val="center"/>
            <w:hideMark/>
          </w:tcPr>
          <w:p w:rsidR="0048491D" w:rsidRPr="00406D51" w:rsidRDefault="0048491D" w:rsidP="00406D51">
            <w:pPr>
              <w:ind w:right="-57"/>
              <w:jc w:val="center"/>
              <w:rPr>
                <w:rFonts w:ascii="Arial" w:hAnsi="Arial" w:cs="Arial"/>
                <w:color w:val="000000"/>
                <w:lang w:eastAsia="ru-RU"/>
              </w:rPr>
            </w:pPr>
          </w:p>
        </w:tc>
      </w:tr>
      <w:tr w:rsidR="0048491D" w:rsidRPr="00406D51" w:rsidTr="00406D51">
        <w:trPr>
          <w:trHeight w:val="20"/>
        </w:trPr>
        <w:tc>
          <w:tcPr>
            <w:tcW w:w="426" w:type="dxa"/>
            <w:vMerge/>
            <w:hideMark/>
          </w:tcPr>
          <w:p w:rsidR="0048491D" w:rsidRPr="00406D51" w:rsidRDefault="0048491D" w:rsidP="00406D51">
            <w:pPr>
              <w:ind w:right="-57"/>
              <w:jc w:val="center"/>
              <w:rPr>
                <w:rFonts w:ascii="Arial" w:hAnsi="Arial" w:cs="Arial"/>
                <w:color w:val="000000"/>
                <w:lang w:eastAsia="ru-RU"/>
              </w:rPr>
            </w:pPr>
          </w:p>
        </w:tc>
        <w:tc>
          <w:tcPr>
            <w:tcW w:w="1275" w:type="dxa"/>
            <w:vMerge/>
            <w:hideMark/>
          </w:tcPr>
          <w:p w:rsidR="0048491D" w:rsidRPr="00406D51" w:rsidRDefault="0048491D" w:rsidP="00406D51">
            <w:pPr>
              <w:ind w:right="-57"/>
              <w:jc w:val="center"/>
              <w:rPr>
                <w:rFonts w:ascii="Arial" w:hAnsi="Arial" w:cs="Arial"/>
                <w:color w:val="000000"/>
                <w:lang w:eastAsia="ru-RU"/>
              </w:rPr>
            </w:pPr>
          </w:p>
        </w:tc>
        <w:tc>
          <w:tcPr>
            <w:tcW w:w="992" w:type="dxa"/>
            <w:tcBorders>
              <w:bottom w:val="single" w:sz="4" w:space="0" w:color="auto"/>
            </w:tcBorders>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Итого</w:t>
            </w:r>
          </w:p>
        </w:tc>
        <w:tc>
          <w:tcPr>
            <w:tcW w:w="851" w:type="dxa"/>
            <w:vMerge/>
            <w:tcBorders>
              <w:bottom w:val="single" w:sz="4" w:space="0" w:color="auto"/>
            </w:tcBorders>
          </w:tcPr>
          <w:p w:rsidR="0048491D" w:rsidRPr="00406D51" w:rsidRDefault="0048491D" w:rsidP="00406D51">
            <w:pPr>
              <w:ind w:right="-57"/>
              <w:jc w:val="center"/>
              <w:rPr>
                <w:rFonts w:ascii="Arial" w:hAnsi="Arial" w:cs="Arial"/>
                <w:color w:val="000000"/>
                <w:lang w:eastAsia="ru-RU"/>
              </w:rPr>
            </w:pPr>
          </w:p>
        </w:tc>
        <w:tc>
          <w:tcPr>
            <w:tcW w:w="1559" w:type="dxa"/>
            <w:tcBorders>
              <w:bottom w:val="single" w:sz="4" w:space="0" w:color="auto"/>
            </w:tcBorders>
          </w:tcPr>
          <w:p w:rsidR="0048491D" w:rsidRPr="00406D51" w:rsidRDefault="0048491D" w:rsidP="00406D51">
            <w:pPr>
              <w:jc w:val="center"/>
              <w:rPr>
                <w:rFonts w:ascii="Arial" w:hAnsi="Arial" w:cs="Arial"/>
              </w:rPr>
            </w:pPr>
            <w:r w:rsidRPr="00406D51">
              <w:rPr>
                <w:rFonts w:ascii="Arial" w:hAnsi="Arial" w:cs="Arial"/>
                <w:color w:val="000000"/>
                <w:lang w:eastAsia="ru-RU"/>
              </w:rPr>
              <w:t>0,00</w:t>
            </w:r>
          </w:p>
        </w:tc>
        <w:tc>
          <w:tcPr>
            <w:tcW w:w="1417"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6"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5"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709" w:type="dxa"/>
            <w:vMerge/>
            <w:vAlign w:val="center"/>
            <w:hideMark/>
          </w:tcPr>
          <w:p w:rsidR="0048491D" w:rsidRPr="00406D51" w:rsidRDefault="0048491D" w:rsidP="00406D51">
            <w:pPr>
              <w:ind w:right="-57"/>
              <w:jc w:val="center"/>
              <w:rPr>
                <w:rFonts w:ascii="Arial" w:hAnsi="Arial" w:cs="Arial"/>
                <w:color w:val="000000"/>
                <w:lang w:eastAsia="ru-RU"/>
              </w:rPr>
            </w:pPr>
          </w:p>
        </w:tc>
        <w:tc>
          <w:tcPr>
            <w:tcW w:w="1135" w:type="dxa"/>
            <w:vMerge/>
            <w:vAlign w:val="center"/>
            <w:hideMark/>
          </w:tcPr>
          <w:p w:rsidR="0048491D" w:rsidRPr="00406D51" w:rsidRDefault="0048491D" w:rsidP="00406D51">
            <w:pPr>
              <w:ind w:right="-57"/>
              <w:jc w:val="center"/>
              <w:rPr>
                <w:rFonts w:ascii="Arial" w:hAnsi="Arial" w:cs="Arial"/>
                <w:color w:val="000000"/>
                <w:lang w:eastAsia="ru-RU"/>
              </w:rPr>
            </w:pPr>
          </w:p>
        </w:tc>
      </w:tr>
      <w:tr w:rsidR="0048491D" w:rsidRPr="00406D51" w:rsidTr="00406D51">
        <w:trPr>
          <w:trHeight w:val="20"/>
        </w:trPr>
        <w:tc>
          <w:tcPr>
            <w:tcW w:w="426" w:type="dxa"/>
            <w:vMerge w:val="restart"/>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3.2</w:t>
            </w:r>
          </w:p>
        </w:tc>
        <w:tc>
          <w:tcPr>
            <w:tcW w:w="1275" w:type="dxa"/>
            <w:vMerge w:val="restart"/>
            <w:hideMark/>
          </w:tcPr>
          <w:p w:rsidR="0048491D" w:rsidRPr="00406D51" w:rsidRDefault="0048491D" w:rsidP="00406D51">
            <w:pPr>
              <w:ind w:right="-57"/>
              <w:jc w:val="center"/>
              <w:rPr>
                <w:rFonts w:ascii="Arial" w:hAnsi="Arial" w:cs="Arial"/>
                <w:color w:val="000000"/>
                <w:lang w:eastAsia="ru-RU"/>
              </w:rPr>
            </w:pPr>
            <w:proofErr w:type="gramStart"/>
            <w:r w:rsidRPr="00406D51">
              <w:rPr>
                <w:rFonts w:ascii="Arial" w:hAnsi="Arial" w:cs="Arial"/>
                <w:color w:val="000000"/>
                <w:lang w:eastAsia="ru-RU"/>
              </w:rPr>
              <w:t xml:space="preserve">3.2 Организация проверки достоверности полноты </w:t>
            </w:r>
            <w:r w:rsidRPr="00406D51">
              <w:rPr>
                <w:rFonts w:ascii="Arial" w:hAnsi="Arial" w:cs="Arial"/>
                <w:color w:val="000000"/>
                <w:lang w:eastAsia="ru-RU"/>
              </w:rPr>
              <w:lastRenderedPageBreak/>
              <w:t xml:space="preserve">сведений о доходах, расходах, об имуществе и обязательствах имущественного характера; сведений, представляемых гражданами при поступлении на муниципальную службу; соблюдения муниципальными служащими ограничений и запретов, требований о предотвращении или об урегулировании конфликта </w:t>
            </w:r>
            <w:r w:rsidRPr="00406D51">
              <w:rPr>
                <w:rFonts w:ascii="Arial" w:hAnsi="Arial" w:cs="Arial"/>
                <w:color w:val="000000"/>
                <w:lang w:eastAsia="ru-RU"/>
              </w:rPr>
              <w:lastRenderedPageBreak/>
              <w:t>интересов, исполнения ими обязанностей, установленных Федеральным законом от 25.12.2008 №273-ФЗ «О противодействии коррупции» и другими нормативными правовыми актами</w:t>
            </w:r>
            <w:proofErr w:type="gramEnd"/>
          </w:p>
        </w:tc>
        <w:tc>
          <w:tcPr>
            <w:tcW w:w="992" w:type="dxa"/>
            <w:tcBorders>
              <w:top w:val="single" w:sz="4" w:space="0" w:color="auto"/>
            </w:tcBorders>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lastRenderedPageBreak/>
              <w:t>Средства бюджета Московской области</w:t>
            </w:r>
          </w:p>
        </w:tc>
        <w:tc>
          <w:tcPr>
            <w:tcW w:w="851" w:type="dxa"/>
            <w:vMerge w:val="restart"/>
            <w:tcBorders>
              <w:top w:val="single" w:sz="4" w:space="0" w:color="auto"/>
            </w:tcBorders>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01.01.2018 - 31.12.2022</w:t>
            </w:r>
          </w:p>
        </w:tc>
        <w:tc>
          <w:tcPr>
            <w:tcW w:w="1559" w:type="dxa"/>
            <w:tcBorders>
              <w:top w:val="single" w:sz="4" w:space="0" w:color="auto"/>
              <w:bottom w:val="single" w:sz="4" w:space="0" w:color="auto"/>
            </w:tcBorders>
          </w:tcPr>
          <w:p w:rsidR="0048491D" w:rsidRPr="00406D51" w:rsidRDefault="0048491D" w:rsidP="00406D51">
            <w:pPr>
              <w:jc w:val="center"/>
              <w:rPr>
                <w:rFonts w:ascii="Arial" w:hAnsi="Arial" w:cs="Arial"/>
              </w:rPr>
            </w:pPr>
            <w:r w:rsidRPr="00406D51">
              <w:rPr>
                <w:rFonts w:ascii="Arial" w:hAnsi="Arial" w:cs="Arial"/>
                <w:color w:val="000000"/>
                <w:lang w:eastAsia="ru-RU"/>
              </w:rPr>
              <w:t>0,00</w:t>
            </w:r>
          </w:p>
        </w:tc>
        <w:tc>
          <w:tcPr>
            <w:tcW w:w="1417" w:type="dxa"/>
            <w:tcBorders>
              <w:bottom w:val="nil"/>
            </w:tcBorders>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6"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5"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709" w:type="dxa"/>
            <w:vMerge w:val="restart"/>
            <w:vAlign w:val="center"/>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 xml:space="preserve">Управление муниципальной </w:t>
            </w:r>
            <w:r w:rsidRPr="00406D51">
              <w:rPr>
                <w:rFonts w:ascii="Arial" w:hAnsi="Arial" w:cs="Arial"/>
                <w:color w:val="000000"/>
                <w:lang w:eastAsia="ru-RU"/>
              </w:rPr>
              <w:lastRenderedPageBreak/>
              <w:t>службы и кадров администрации городского округа Люберцы Московской области</w:t>
            </w:r>
          </w:p>
        </w:tc>
        <w:tc>
          <w:tcPr>
            <w:tcW w:w="1135" w:type="dxa"/>
            <w:vMerge w:val="restart"/>
            <w:vAlign w:val="center"/>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lastRenderedPageBreak/>
              <w:t xml:space="preserve">Проведение необходимых мероприятий в полном </w:t>
            </w:r>
            <w:r w:rsidRPr="00406D51">
              <w:rPr>
                <w:rFonts w:ascii="Arial" w:hAnsi="Arial" w:cs="Arial"/>
                <w:color w:val="000000"/>
                <w:lang w:eastAsia="ru-RU"/>
              </w:rPr>
              <w:lastRenderedPageBreak/>
              <w:t>объеме</w:t>
            </w:r>
          </w:p>
        </w:tc>
      </w:tr>
      <w:tr w:rsidR="0048491D" w:rsidRPr="00406D51" w:rsidTr="00406D51">
        <w:trPr>
          <w:trHeight w:val="20"/>
        </w:trPr>
        <w:tc>
          <w:tcPr>
            <w:tcW w:w="426" w:type="dxa"/>
            <w:vMerge/>
            <w:hideMark/>
          </w:tcPr>
          <w:p w:rsidR="0048491D" w:rsidRPr="00406D51" w:rsidRDefault="0048491D" w:rsidP="00406D51">
            <w:pPr>
              <w:ind w:right="-57"/>
              <w:jc w:val="center"/>
              <w:rPr>
                <w:rFonts w:ascii="Arial" w:hAnsi="Arial" w:cs="Arial"/>
                <w:color w:val="000000"/>
                <w:lang w:eastAsia="ru-RU"/>
              </w:rPr>
            </w:pPr>
          </w:p>
        </w:tc>
        <w:tc>
          <w:tcPr>
            <w:tcW w:w="1275" w:type="dxa"/>
            <w:vMerge/>
            <w:hideMark/>
          </w:tcPr>
          <w:p w:rsidR="0048491D" w:rsidRPr="00406D51" w:rsidRDefault="0048491D" w:rsidP="00406D51">
            <w:pPr>
              <w:ind w:right="-57"/>
              <w:jc w:val="center"/>
              <w:rPr>
                <w:rFonts w:ascii="Arial" w:hAnsi="Arial" w:cs="Arial"/>
                <w:color w:val="000000"/>
                <w:lang w:eastAsia="ru-RU"/>
              </w:rPr>
            </w:pPr>
          </w:p>
        </w:tc>
        <w:tc>
          <w:tcPr>
            <w:tcW w:w="992"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Средства бюджета городского округа Люберцы</w:t>
            </w:r>
          </w:p>
        </w:tc>
        <w:tc>
          <w:tcPr>
            <w:tcW w:w="851" w:type="dxa"/>
            <w:vMerge/>
          </w:tcPr>
          <w:p w:rsidR="0048491D" w:rsidRPr="00406D51" w:rsidRDefault="0048491D" w:rsidP="00406D51">
            <w:pPr>
              <w:ind w:right="-57"/>
              <w:jc w:val="center"/>
              <w:rPr>
                <w:rFonts w:ascii="Arial" w:hAnsi="Arial" w:cs="Arial"/>
                <w:color w:val="000000"/>
                <w:lang w:eastAsia="ru-RU"/>
              </w:rPr>
            </w:pPr>
          </w:p>
        </w:tc>
        <w:tc>
          <w:tcPr>
            <w:tcW w:w="1559" w:type="dxa"/>
            <w:tcBorders>
              <w:top w:val="single" w:sz="4" w:space="0" w:color="auto"/>
            </w:tcBorders>
          </w:tcPr>
          <w:p w:rsidR="0048491D" w:rsidRPr="00406D51" w:rsidRDefault="0048491D" w:rsidP="00406D51">
            <w:pPr>
              <w:jc w:val="center"/>
              <w:rPr>
                <w:rFonts w:ascii="Arial" w:hAnsi="Arial" w:cs="Arial"/>
              </w:rPr>
            </w:pPr>
            <w:r w:rsidRPr="00406D51">
              <w:rPr>
                <w:rFonts w:ascii="Arial" w:hAnsi="Arial" w:cs="Arial"/>
                <w:color w:val="000000"/>
                <w:lang w:eastAsia="ru-RU"/>
              </w:rPr>
              <w:t>0,00</w:t>
            </w:r>
          </w:p>
        </w:tc>
        <w:tc>
          <w:tcPr>
            <w:tcW w:w="1417" w:type="dxa"/>
            <w:tcBorders>
              <w:top w:val="nil"/>
            </w:tcBorders>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6"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5"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709" w:type="dxa"/>
            <w:vMerge/>
            <w:vAlign w:val="center"/>
            <w:hideMark/>
          </w:tcPr>
          <w:p w:rsidR="0048491D" w:rsidRPr="00406D51" w:rsidRDefault="0048491D" w:rsidP="00406D51">
            <w:pPr>
              <w:ind w:right="-57"/>
              <w:jc w:val="center"/>
              <w:rPr>
                <w:rFonts w:ascii="Arial" w:hAnsi="Arial" w:cs="Arial"/>
                <w:color w:val="000000"/>
                <w:lang w:eastAsia="ru-RU"/>
              </w:rPr>
            </w:pPr>
          </w:p>
        </w:tc>
        <w:tc>
          <w:tcPr>
            <w:tcW w:w="1135" w:type="dxa"/>
            <w:vMerge/>
            <w:vAlign w:val="center"/>
            <w:hideMark/>
          </w:tcPr>
          <w:p w:rsidR="0048491D" w:rsidRPr="00406D51" w:rsidRDefault="0048491D" w:rsidP="00406D51">
            <w:pPr>
              <w:ind w:right="-57"/>
              <w:jc w:val="center"/>
              <w:rPr>
                <w:rFonts w:ascii="Arial" w:hAnsi="Arial" w:cs="Arial"/>
                <w:color w:val="000000"/>
                <w:lang w:eastAsia="ru-RU"/>
              </w:rPr>
            </w:pPr>
          </w:p>
        </w:tc>
      </w:tr>
      <w:tr w:rsidR="0048491D" w:rsidRPr="00406D51" w:rsidTr="00406D51">
        <w:trPr>
          <w:trHeight w:val="20"/>
        </w:trPr>
        <w:tc>
          <w:tcPr>
            <w:tcW w:w="426" w:type="dxa"/>
            <w:vMerge/>
            <w:hideMark/>
          </w:tcPr>
          <w:p w:rsidR="0048491D" w:rsidRPr="00406D51" w:rsidRDefault="0048491D" w:rsidP="00406D51">
            <w:pPr>
              <w:ind w:right="-57"/>
              <w:jc w:val="center"/>
              <w:rPr>
                <w:rFonts w:ascii="Arial" w:hAnsi="Arial" w:cs="Arial"/>
                <w:color w:val="000000"/>
                <w:lang w:eastAsia="ru-RU"/>
              </w:rPr>
            </w:pPr>
          </w:p>
        </w:tc>
        <w:tc>
          <w:tcPr>
            <w:tcW w:w="1275" w:type="dxa"/>
            <w:vMerge/>
            <w:hideMark/>
          </w:tcPr>
          <w:p w:rsidR="0048491D" w:rsidRPr="00406D51" w:rsidRDefault="0048491D" w:rsidP="00406D51">
            <w:pPr>
              <w:ind w:right="-57"/>
              <w:jc w:val="center"/>
              <w:rPr>
                <w:rFonts w:ascii="Arial" w:hAnsi="Arial" w:cs="Arial"/>
                <w:color w:val="000000"/>
                <w:lang w:eastAsia="ru-RU"/>
              </w:rPr>
            </w:pPr>
          </w:p>
        </w:tc>
        <w:tc>
          <w:tcPr>
            <w:tcW w:w="992"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Итого</w:t>
            </w:r>
          </w:p>
        </w:tc>
        <w:tc>
          <w:tcPr>
            <w:tcW w:w="851" w:type="dxa"/>
            <w:vMerge/>
          </w:tcPr>
          <w:p w:rsidR="0048491D" w:rsidRPr="00406D51" w:rsidRDefault="0048491D" w:rsidP="00406D51">
            <w:pPr>
              <w:ind w:right="-57"/>
              <w:jc w:val="center"/>
              <w:rPr>
                <w:rFonts w:ascii="Arial" w:hAnsi="Arial" w:cs="Arial"/>
                <w:color w:val="000000"/>
                <w:lang w:eastAsia="ru-RU"/>
              </w:rPr>
            </w:pPr>
          </w:p>
        </w:tc>
        <w:tc>
          <w:tcPr>
            <w:tcW w:w="1559" w:type="dxa"/>
          </w:tcPr>
          <w:p w:rsidR="0048491D" w:rsidRPr="00406D51" w:rsidRDefault="0048491D" w:rsidP="00406D51">
            <w:pPr>
              <w:jc w:val="center"/>
              <w:rPr>
                <w:rFonts w:ascii="Arial" w:hAnsi="Arial" w:cs="Arial"/>
              </w:rPr>
            </w:pPr>
            <w:r w:rsidRPr="00406D51">
              <w:rPr>
                <w:rFonts w:ascii="Arial" w:hAnsi="Arial" w:cs="Arial"/>
                <w:color w:val="000000"/>
                <w:lang w:eastAsia="ru-RU"/>
              </w:rPr>
              <w:t>0,00</w:t>
            </w:r>
          </w:p>
        </w:tc>
        <w:tc>
          <w:tcPr>
            <w:tcW w:w="1417"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6"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5"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709" w:type="dxa"/>
            <w:vMerge/>
            <w:vAlign w:val="center"/>
            <w:hideMark/>
          </w:tcPr>
          <w:p w:rsidR="0048491D" w:rsidRPr="00406D51" w:rsidRDefault="0048491D" w:rsidP="00406D51">
            <w:pPr>
              <w:ind w:right="-57"/>
              <w:jc w:val="center"/>
              <w:rPr>
                <w:rFonts w:ascii="Arial" w:hAnsi="Arial" w:cs="Arial"/>
                <w:color w:val="000000"/>
                <w:lang w:eastAsia="ru-RU"/>
              </w:rPr>
            </w:pPr>
          </w:p>
        </w:tc>
        <w:tc>
          <w:tcPr>
            <w:tcW w:w="1135" w:type="dxa"/>
            <w:vMerge/>
            <w:vAlign w:val="center"/>
            <w:hideMark/>
          </w:tcPr>
          <w:p w:rsidR="0048491D" w:rsidRPr="00406D51" w:rsidRDefault="0048491D" w:rsidP="00406D51">
            <w:pPr>
              <w:ind w:right="-57"/>
              <w:jc w:val="center"/>
              <w:rPr>
                <w:rFonts w:ascii="Arial" w:hAnsi="Arial" w:cs="Arial"/>
                <w:color w:val="000000"/>
                <w:lang w:eastAsia="ru-RU"/>
              </w:rPr>
            </w:pPr>
          </w:p>
        </w:tc>
      </w:tr>
      <w:tr w:rsidR="0048491D" w:rsidRPr="00406D51" w:rsidTr="00406D51">
        <w:trPr>
          <w:trHeight w:val="20"/>
        </w:trPr>
        <w:tc>
          <w:tcPr>
            <w:tcW w:w="426" w:type="dxa"/>
            <w:vMerge w:val="restart"/>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lastRenderedPageBreak/>
              <w:t>4</w:t>
            </w:r>
          </w:p>
        </w:tc>
        <w:tc>
          <w:tcPr>
            <w:tcW w:w="1275" w:type="dxa"/>
            <w:vMerge w:val="restart"/>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Основное мероприятие 4 Совершенствование мотивации муниципальных служащих городского округа Люберцы.</w:t>
            </w:r>
          </w:p>
        </w:tc>
        <w:tc>
          <w:tcPr>
            <w:tcW w:w="992"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Средства бюджета Московской области</w:t>
            </w:r>
          </w:p>
        </w:tc>
        <w:tc>
          <w:tcPr>
            <w:tcW w:w="851" w:type="dxa"/>
            <w:vMerge w:val="restart"/>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01.01.2018 - 31.12.2022</w:t>
            </w:r>
          </w:p>
        </w:tc>
        <w:tc>
          <w:tcPr>
            <w:tcW w:w="1559" w:type="dxa"/>
          </w:tcPr>
          <w:p w:rsidR="0048491D" w:rsidRPr="00406D51" w:rsidRDefault="0048491D" w:rsidP="00406D51">
            <w:pPr>
              <w:jc w:val="center"/>
              <w:rPr>
                <w:rFonts w:ascii="Arial" w:hAnsi="Arial" w:cs="Arial"/>
              </w:rPr>
            </w:pPr>
            <w:r w:rsidRPr="00406D51">
              <w:rPr>
                <w:rFonts w:ascii="Arial" w:hAnsi="Arial" w:cs="Arial"/>
                <w:color w:val="000000"/>
                <w:lang w:eastAsia="ru-RU"/>
              </w:rPr>
              <w:t>0,00</w:t>
            </w:r>
          </w:p>
        </w:tc>
        <w:tc>
          <w:tcPr>
            <w:tcW w:w="1417"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6"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5"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709" w:type="dxa"/>
            <w:vMerge w:val="restart"/>
            <w:vAlign w:val="center"/>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Управление муниципальной службы и кадров админист</w:t>
            </w:r>
            <w:r w:rsidRPr="00406D51">
              <w:rPr>
                <w:rFonts w:ascii="Arial" w:hAnsi="Arial" w:cs="Arial"/>
                <w:color w:val="000000"/>
                <w:lang w:eastAsia="ru-RU"/>
              </w:rPr>
              <w:lastRenderedPageBreak/>
              <w:t>рации городского округа Люберцы Московской области</w:t>
            </w:r>
          </w:p>
        </w:tc>
        <w:tc>
          <w:tcPr>
            <w:tcW w:w="1135" w:type="dxa"/>
            <w:vMerge w:val="restart"/>
            <w:vAlign w:val="center"/>
            <w:hideMark/>
          </w:tcPr>
          <w:p w:rsidR="0048491D" w:rsidRPr="00406D51" w:rsidRDefault="0048491D" w:rsidP="00406D51">
            <w:pPr>
              <w:ind w:right="-57"/>
              <w:jc w:val="center"/>
              <w:rPr>
                <w:rFonts w:ascii="Arial" w:hAnsi="Arial" w:cs="Arial"/>
                <w:color w:val="000000"/>
                <w:lang w:eastAsia="ru-RU"/>
              </w:rPr>
            </w:pPr>
          </w:p>
        </w:tc>
      </w:tr>
      <w:tr w:rsidR="0048491D" w:rsidRPr="00406D51" w:rsidTr="00406D51">
        <w:trPr>
          <w:trHeight w:val="20"/>
        </w:trPr>
        <w:tc>
          <w:tcPr>
            <w:tcW w:w="426" w:type="dxa"/>
            <w:vMerge/>
            <w:hideMark/>
          </w:tcPr>
          <w:p w:rsidR="0048491D" w:rsidRPr="00406D51" w:rsidRDefault="0048491D" w:rsidP="00406D51">
            <w:pPr>
              <w:ind w:right="-57"/>
              <w:jc w:val="center"/>
              <w:rPr>
                <w:rFonts w:ascii="Arial" w:hAnsi="Arial" w:cs="Arial"/>
                <w:color w:val="000000"/>
                <w:lang w:eastAsia="ru-RU"/>
              </w:rPr>
            </w:pPr>
          </w:p>
        </w:tc>
        <w:tc>
          <w:tcPr>
            <w:tcW w:w="1275" w:type="dxa"/>
            <w:vMerge/>
            <w:hideMark/>
          </w:tcPr>
          <w:p w:rsidR="0048491D" w:rsidRPr="00406D51" w:rsidRDefault="0048491D" w:rsidP="00406D51">
            <w:pPr>
              <w:ind w:right="-57"/>
              <w:jc w:val="center"/>
              <w:rPr>
                <w:rFonts w:ascii="Arial" w:hAnsi="Arial" w:cs="Arial"/>
                <w:color w:val="000000"/>
                <w:lang w:eastAsia="ru-RU"/>
              </w:rPr>
            </w:pPr>
          </w:p>
        </w:tc>
        <w:tc>
          <w:tcPr>
            <w:tcW w:w="992"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 xml:space="preserve">Средства бюджета городского </w:t>
            </w:r>
            <w:r w:rsidRPr="00406D51">
              <w:rPr>
                <w:rFonts w:ascii="Arial" w:hAnsi="Arial" w:cs="Arial"/>
                <w:color w:val="000000"/>
                <w:lang w:eastAsia="ru-RU"/>
              </w:rPr>
              <w:lastRenderedPageBreak/>
              <w:t>округа Люберцы</w:t>
            </w:r>
          </w:p>
        </w:tc>
        <w:tc>
          <w:tcPr>
            <w:tcW w:w="851" w:type="dxa"/>
            <w:vMerge/>
          </w:tcPr>
          <w:p w:rsidR="0048491D" w:rsidRPr="00406D51" w:rsidRDefault="0048491D" w:rsidP="00406D51">
            <w:pPr>
              <w:ind w:right="-57"/>
              <w:jc w:val="center"/>
              <w:rPr>
                <w:rFonts w:ascii="Arial" w:hAnsi="Arial" w:cs="Arial"/>
                <w:color w:val="000000"/>
                <w:lang w:eastAsia="ru-RU"/>
              </w:rPr>
            </w:pPr>
          </w:p>
        </w:tc>
        <w:tc>
          <w:tcPr>
            <w:tcW w:w="1559"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12 000,00</w:t>
            </w:r>
          </w:p>
        </w:tc>
        <w:tc>
          <w:tcPr>
            <w:tcW w:w="1417"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12</w:t>
            </w:r>
            <w:r w:rsidR="00F60C51" w:rsidRPr="00406D51">
              <w:rPr>
                <w:rFonts w:ascii="Arial" w:hAnsi="Arial" w:cs="Arial"/>
                <w:color w:val="000000"/>
                <w:lang w:eastAsia="ru-RU"/>
              </w:rPr>
              <w:t>3759</w:t>
            </w:r>
            <w:r w:rsidRPr="00406D51">
              <w:rPr>
                <w:rFonts w:ascii="Arial" w:hAnsi="Arial" w:cs="Arial"/>
                <w:color w:val="000000"/>
                <w:lang w:eastAsia="ru-RU"/>
              </w:rPr>
              <w:t>.</w:t>
            </w:r>
            <w:r w:rsidR="00F60C51" w:rsidRPr="00406D51">
              <w:rPr>
                <w:rFonts w:ascii="Arial" w:hAnsi="Arial" w:cs="Arial"/>
                <w:color w:val="000000"/>
                <w:lang w:eastAsia="ru-RU"/>
              </w:rPr>
              <w:t>6</w:t>
            </w:r>
            <w:r w:rsidRPr="00406D51">
              <w:rPr>
                <w:rFonts w:ascii="Arial" w:hAnsi="Arial" w:cs="Arial"/>
                <w:color w:val="000000"/>
                <w:lang w:eastAsia="ru-RU"/>
              </w:rPr>
              <w:t>0</w:t>
            </w:r>
          </w:p>
        </w:tc>
        <w:tc>
          <w:tcPr>
            <w:tcW w:w="1276"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26 690.00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24 267.40</w:t>
            </w:r>
          </w:p>
        </w:tc>
        <w:tc>
          <w:tcPr>
            <w:tcW w:w="1275"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24 267.40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24 267.40</w:t>
            </w:r>
          </w:p>
        </w:tc>
        <w:tc>
          <w:tcPr>
            <w:tcW w:w="1417"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24 267.40</w:t>
            </w:r>
          </w:p>
        </w:tc>
        <w:tc>
          <w:tcPr>
            <w:tcW w:w="709" w:type="dxa"/>
            <w:vMerge/>
            <w:vAlign w:val="center"/>
            <w:hideMark/>
          </w:tcPr>
          <w:p w:rsidR="0048491D" w:rsidRPr="00406D51" w:rsidRDefault="0048491D" w:rsidP="00406D51">
            <w:pPr>
              <w:ind w:right="-57"/>
              <w:jc w:val="center"/>
              <w:rPr>
                <w:rFonts w:ascii="Arial" w:hAnsi="Arial" w:cs="Arial"/>
                <w:color w:val="000000"/>
                <w:lang w:eastAsia="ru-RU"/>
              </w:rPr>
            </w:pPr>
          </w:p>
        </w:tc>
        <w:tc>
          <w:tcPr>
            <w:tcW w:w="1135" w:type="dxa"/>
            <w:vMerge/>
            <w:vAlign w:val="center"/>
            <w:hideMark/>
          </w:tcPr>
          <w:p w:rsidR="0048491D" w:rsidRPr="00406D51" w:rsidRDefault="0048491D" w:rsidP="00406D51">
            <w:pPr>
              <w:ind w:right="-57"/>
              <w:jc w:val="center"/>
              <w:rPr>
                <w:rFonts w:ascii="Arial" w:hAnsi="Arial" w:cs="Arial"/>
                <w:color w:val="000000"/>
                <w:lang w:eastAsia="ru-RU"/>
              </w:rPr>
            </w:pPr>
          </w:p>
        </w:tc>
      </w:tr>
      <w:tr w:rsidR="00F60C51" w:rsidRPr="00406D51" w:rsidTr="00406D51">
        <w:trPr>
          <w:trHeight w:val="20"/>
        </w:trPr>
        <w:tc>
          <w:tcPr>
            <w:tcW w:w="426" w:type="dxa"/>
            <w:vMerge/>
            <w:hideMark/>
          </w:tcPr>
          <w:p w:rsidR="00F60C51" w:rsidRPr="00406D51" w:rsidRDefault="00F60C51" w:rsidP="00406D51">
            <w:pPr>
              <w:ind w:right="-57"/>
              <w:jc w:val="center"/>
              <w:rPr>
                <w:rFonts w:ascii="Arial" w:hAnsi="Arial" w:cs="Arial"/>
                <w:color w:val="000000"/>
                <w:lang w:eastAsia="ru-RU"/>
              </w:rPr>
            </w:pPr>
          </w:p>
        </w:tc>
        <w:tc>
          <w:tcPr>
            <w:tcW w:w="1275" w:type="dxa"/>
            <w:vMerge/>
            <w:hideMark/>
          </w:tcPr>
          <w:p w:rsidR="00F60C51" w:rsidRPr="00406D51" w:rsidRDefault="00F60C51" w:rsidP="00406D51">
            <w:pPr>
              <w:ind w:right="-57"/>
              <w:jc w:val="center"/>
              <w:rPr>
                <w:rFonts w:ascii="Arial" w:hAnsi="Arial" w:cs="Arial"/>
                <w:color w:val="000000"/>
                <w:lang w:eastAsia="ru-RU"/>
              </w:rPr>
            </w:pPr>
          </w:p>
        </w:tc>
        <w:tc>
          <w:tcPr>
            <w:tcW w:w="992" w:type="dxa"/>
          </w:tcPr>
          <w:p w:rsidR="00F60C51" w:rsidRPr="00406D51" w:rsidRDefault="00F60C51" w:rsidP="00406D51">
            <w:pPr>
              <w:ind w:right="-57"/>
              <w:jc w:val="center"/>
              <w:rPr>
                <w:rFonts w:ascii="Arial" w:hAnsi="Arial" w:cs="Arial"/>
                <w:color w:val="000000"/>
                <w:lang w:eastAsia="ru-RU"/>
              </w:rPr>
            </w:pPr>
            <w:r w:rsidRPr="00406D51">
              <w:rPr>
                <w:rFonts w:ascii="Arial" w:hAnsi="Arial" w:cs="Arial"/>
                <w:color w:val="000000"/>
                <w:lang w:eastAsia="ru-RU"/>
              </w:rPr>
              <w:t>Итого</w:t>
            </w:r>
          </w:p>
        </w:tc>
        <w:tc>
          <w:tcPr>
            <w:tcW w:w="851" w:type="dxa"/>
            <w:vMerge/>
          </w:tcPr>
          <w:p w:rsidR="00F60C51" w:rsidRPr="00406D51" w:rsidRDefault="00F60C51" w:rsidP="00406D51">
            <w:pPr>
              <w:ind w:right="-57"/>
              <w:jc w:val="center"/>
              <w:rPr>
                <w:rFonts w:ascii="Arial" w:hAnsi="Arial" w:cs="Arial"/>
                <w:color w:val="000000"/>
                <w:lang w:eastAsia="ru-RU"/>
              </w:rPr>
            </w:pPr>
          </w:p>
        </w:tc>
        <w:tc>
          <w:tcPr>
            <w:tcW w:w="1559" w:type="dxa"/>
          </w:tcPr>
          <w:p w:rsidR="00F60C51" w:rsidRPr="00406D51" w:rsidRDefault="00F60C51" w:rsidP="00406D51">
            <w:pPr>
              <w:ind w:right="-57"/>
              <w:jc w:val="center"/>
              <w:rPr>
                <w:rFonts w:ascii="Arial" w:hAnsi="Arial" w:cs="Arial"/>
                <w:color w:val="000000"/>
                <w:lang w:eastAsia="ru-RU"/>
              </w:rPr>
            </w:pPr>
            <w:r w:rsidRPr="00406D51">
              <w:rPr>
                <w:rFonts w:ascii="Arial" w:hAnsi="Arial" w:cs="Arial"/>
                <w:color w:val="000000"/>
                <w:lang w:eastAsia="ru-RU"/>
              </w:rPr>
              <w:t>12 000,00</w:t>
            </w:r>
          </w:p>
        </w:tc>
        <w:tc>
          <w:tcPr>
            <w:tcW w:w="1417" w:type="dxa"/>
            <w:shd w:val="clear" w:color="auto" w:fill="auto"/>
            <w:hideMark/>
          </w:tcPr>
          <w:p w:rsidR="00F60C51" w:rsidRPr="00406D51" w:rsidRDefault="00F60C51" w:rsidP="00406D51">
            <w:pPr>
              <w:ind w:right="-57"/>
              <w:jc w:val="center"/>
              <w:rPr>
                <w:rFonts w:ascii="Arial" w:hAnsi="Arial" w:cs="Arial"/>
                <w:color w:val="000000"/>
                <w:lang w:eastAsia="ru-RU"/>
              </w:rPr>
            </w:pPr>
            <w:r w:rsidRPr="00406D51">
              <w:rPr>
                <w:rFonts w:ascii="Arial" w:hAnsi="Arial" w:cs="Arial"/>
                <w:color w:val="000000"/>
                <w:lang w:eastAsia="ru-RU"/>
              </w:rPr>
              <w:t>123759.60</w:t>
            </w:r>
          </w:p>
        </w:tc>
        <w:tc>
          <w:tcPr>
            <w:tcW w:w="1276" w:type="dxa"/>
            <w:shd w:val="clear" w:color="auto" w:fill="auto"/>
            <w:hideMark/>
          </w:tcPr>
          <w:p w:rsidR="00F60C51" w:rsidRPr="00406D51" w:rsidRDefault="00F60C51" w:rsidP="00406D51">
            <w:pPr>
              <w:ind w:right="-57"/>
              <w:jc w:val="center"/>
              <w:rPr>
                <w:rFonts w:ascii="Arial" w:hAnsi="Arial" w:cs="Arial"/>
                <w:color w:val="000000"/>
                <w:lang w:eastAsia="ru-RU"/>
              </w:rPr>
            </w:pPr>
            <w:r w:rsidRPr="00406D51">
              <w:rPr>
                <w:rFonts w:ascii="Arial" w:hAnsi="Arial" w:cs="Arial"/>
                <w:color w:val="000000"/>
                <w:lang w:eastAsia="ru-RU"/>
              </w:rPr>
              <w:t>26 690.00</w:t>
            </w:r>
          </w:p>
        </w:tc>
        <w:tc>
          <w:tcPr>
            <w:tcW w:w="1418" w:type="dxa"/>
            <w:shd w:val="clear" w:color="auto" w:fill="auto"/>
            <w:hideMark/>
          </w:tcPr>
          <w:p w:rsidR="00F60C51" w:rsidRPr="00406D51" w:rsidRDefault="00F60C51" w:rsidP="00406D51">
            <w:pPr>
              <w:ind w:right="-57"/>
              <w:jc w:val="center"/>
              <w:rPr>
                <w:rFonts w:ascii="Arial" w:hAnsi="Arial" w:cs="Arial"/>
                <w:color w:val="000000"/>
                <w:lang w:eastAsia="ru-RU"/>
              </w:rPr>
            </w:pPr>
            <w:r w:rsidRPr="00406D51">
              <w:rPr>
                <w:rFonts w:ascii="Arial" w:hAnsi="Arial" w:cs="Arial"/>
                <w:color w:val="000000"/>
                <w:lang w:eastAsia="ru-RU"/>
              </w:rPr>
              <w:t>24 267.40</w:t>
            </w:r>
          </w:p>
        </w:tc>
        <w:tc>
          <w:tcPr>
            <w:tcW w:w="1275" w:type="dxa"/>
            <w:shd w:val="clear" w:color="auto" w:fill="auto"/>
            <w:hideMark/>
          </w:tcPr>
          <w:p w:rsidR="00F60C51" w:rsidRPr="00406D51" w:rsidRDefault="00F60C51" w:rsidP="00406D51">
            <w:pPr>
              <w:ind w:right="-57"/>
              <w:jc w:val="center"/>
              <w:rPr>
                <w:rFonts w:ascii="Arial" w:hAnsi="Arial" w:cs="Arial"/>
                <w:color w:val="000000"/>
                <w:lang w:eastAsia="ru-RU"/>
              </w:rPr>
            </w:pPr>
            <w:r w:rsidRPr="00406D51">
              <w:rPr>
                <w:rFonts w:ascii="Arial" w:hAnsi="Arial" w:cs="Arial"/>
                <w:color w:val="000000"/>
                <w:lang w:eastAsia="ru-RU"/>
              </w:rPr>
              <w:t>24 267.40</w:t>
            </w:r>
          </w:p>
        </w:tc>
        <w:tc>
          <w:tcPr>
            <w:tcW w:w="1418" w:type="dxa"/>
            <w:shd w:val="clear" w:color="auto" w:fill="auto"/>
            <w:hideMark/>
          </w:tcPr>
          <w:p w:rsidR="00F60C51" w:rsidRPr="00406D51" w:rsidRDefault="00F60C51" w:rsidP="00406D51">
            <w:pPr>
              <w:ind w:right="-57"/>
              <w:jc w:val="center"/>
              <w:rPr>
                <w:rFonts w:ascii="Arial" w:hAnsi="Arial" w:cs="Arial"/>
                <w:color w:val="000000"/>
                <w:lang w:eastAsia="ru-RU"/>
              </w:rPr>
            </w:pPr>
            <w:r w:rsidRPr="00406D51">
              <w:rPr>
                <w:rFonts w:ascii="Arial" w:hAnsi="Arial" w:cs="Arial"/>
                <w:color w:val="000000"/>
                <w:lang w:eastAsia="ru-RU"/>
              </w:rPr>
              <w:t>24 267.40</w:t>
            </w:r>
          </w:p>
        </w:tc>
        <w:tc>
          <w:tcPr>
            <w:tcW w:w="1417" w:type="dxa"/>
            <w:shd w:val="clear" w:color="auto" w:fill="auto"/>
            <w:hideMark/>
          </w:tcPr>
          <w:p w:rsidR="00F60C51" w:rsidRPr="00406D51" w:rsidRDefault="00F60C51" w:rsidP="00406D51">
            <w:pPr>
              <w:ind w:right="-57"/>
              <w:jc w:val="center"/>
              <w:rPr>
                <w:rFonts w:ascii="Arial" w:hAnsi="Arial" w:cs="Arial"/>
                <w:color w:val="000000"/>
                <w:lang w:eastAsia="ru-RU"/>
              </w:rPr>
            </w:pPr>
            <w:r w:rsidRPr="00406D51">
              <w:rPr>
                <w:rFonts w:ascii="Arial" w:hAnsi="Arial" w:cs="Arial"/>
                <w:color w:val="000000"/>
                <w:lang w:eastAsia="ru-RU"/>
              </w:rPr>
              <w:t>24 267.40</w:t>
            </w:r>
          </w:p>
        </w:tc>
        <w:tc>
          <w:tcPr>
            <w:tcW w:w="709" w:type="dxa"/>
            <w:vMerge/>
            <w:vAlign w:val="center"/>
            <w:hideMark/>
          </w:tcPr>
          <w:p w:rsidR="00F60C51" w:rsidRPr="00406D51" w:rsidRDefault="00F60C51" w:rsidP="00406D51">
            <w:pPr>
              <w:ind w:right="-57"/>
              <w:jc w:val="center"/>
              <w:rPr>
                <w:rFonts w:ascii="Arial" w:hAnsi="Arial" w:cs="Arial"/>
                <w:color w:val="000000"/>
                <w:lang w:eastAsia="ru-RU"/>
              </w:rPr>
            </w:pPr>
          </w:p>
        </w:tc>
        <w:tc>
          <w:tcPr>
            <w:tcW w:w="1135" w:type="dxa"/>
            <w:vMerge/>
            <w:vAlign w:val="center"/>
            <w:hideMark/>
          </w:tcPr>
          <w:p w:rsidR="00F60C51" w:rsidRPr="00406D51" w:rsidRDefault="00F60C51" w:rsidP="00406D51">
            <w:pPr>
              <w:ind w:right="-57"/>
              <w:jc w:val="center"/>
              <w:rPr>
                <w:rFonts w:ascii="Arial" w:hAnsi="Arial" w:cs="Arial"/>
                <w:color w:val="000000"/>
                <w:lang w:eastAsia="ru-RU"/>
              </w:rPr>
            </w:pPr>
          </w:p>
        </w:tc>
      </w:tr>
      <w:tr w:rsidR="0048491D" w:rsidRPr="00406D51" w:rsidTr="00406D51">
        <w:trPr>
          <w:trHeight w:val="20"/>
        </w:trPr>
        <w:tc>
          <w:tcPr>
            <w:tcW w:w="426" w:type="dxa"/>
            <w:vMerge w:val="restart"/>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4.1</w:t>
            </w:r>
          </w:p>
        </w:tc>
        <w:tc>
          <w:tcPr>
            <w:tcW w:w="1275" w:type="dxa"/>
            <w:vMerge w:val="restart"/>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4.1 Мероприятия по организации работы по присвоению классных чинов муниципальных служащих городского округа Люберцы</w:t>
            </w:r>
          </w:p>
          <w:p w:rsidR="0048491D" w:rsidRPr="00406D51" w:rsidRDefault="0048491D" w:rsidP="00406D51">
            <w:pPr>
              <w:ind w:right="-57"/>
              <w:jc w:val="center"/>
              <w:rPr>
                <w:rFonts w:ascii="Arial" w:hAnsi="Arial" w:cs="Arial"/>
                <w:color w:val="000000"/>
                <w:lang w:eastAsia="ru-RU"/>
              </w:rPr>
            </w:pPr>
          </w:p>
          <w:p w:rsidR="0048491D" w:rsidRPr="00406D51" w:rsidRDefault="0048491D" w:rsidP="00406D51">
            <w:pPr>
              <w:ind w:right="-57"/>
              <w:jc w:val="center"/>
              <w:rPr>
                <w:rFonts w:ascii="Arial" w:hAnsi="Arial" w:cs="Arial"/>
                <w:color w:val="000000"/>
                <w:lang w:eastAsia="ru-RU"/>
              </w:rPr>
            </w:pPr>
          </w:p>
          <w:p w:rsidR="0048491D" w:rsidRPr="00406D51" w:rsidRDefault="0048491D" w:rsidP="00406D51">
            <w:pPr>
              <w:ind w:right="-57"/>
              <w:jc w:val="center"/>
              <w:rPr>
                <w:rFonts w:ascii="Arial" w:hAnsi="Arial" w:cs="Arial"/>
                <w:color w:val="000000"/>
                <w:lang w:eastAsia="ru-RU"/>
              </w:rPr>
            </w:pPr>
          </w:p>
        </w:tc>
        <w:tc>
          <w:tcPr>
            <w:tcW w:w="992"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Средства бюджета Московской области</w:t>
            </w:r>
          </w:p>
        </w:tc>
        <w:tc>
          <w:tcPr>
            <w:tcW w:w="851" w:type="dxa"/>
            <w:vMerge w:val="restart"/>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01.01.2018 - 31.12.2022</w:t>
            </w:r>
          </w:p>
        </w:tc>
        <w:tc>
          <w:tcPr>
            <w:tcW w:w="1559" w:type="dxa"/>
          </w:tcPr>
          <w:p w:rsidR="0048491D" w:rsidRPr="00406D51" w:rsidRDefault="0048491D" w:rsidP="00406D51">
            <w:pPr>
              <w:jc w:val="center"/>
              <w:rPr>
                <w:rFonts w:ascii="Arial" w:hAnsi="Arial" w:cs="Arial"/>
              </w:rPr>
            </w:pPr>
            <w:r w:rsidRPr="00406D51">
              <w:rPr>
                <w:rFonts w:ascii="Arial" w:hAnsi="Arial" w:cs="Arial"/>
                <w:color w:val="000000"/>
                <w:lang w:eastAsia="ru-RU"/>
              </w:rPr>
              <w:t>0,00</w:t>
            </w:r>
          </w:p>
        </w:tc>
        <w:tc>
          <w:tcPr>
            <w:tcW w:w="1417"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6"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5"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709" w:type="dxa"/>
            <w:vMerge w:val="restart"/>
            <w:vAlign w:val="center"/>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Управление муниципальной службы и кадров администрации городского округа Люберцы Моск</w:t>
            </w:r>
            <w:r w:rsidRPr="00406D51">
              <w:rPr>
                <w:rFonts w:ascii="Arial" w:hAnsi="Arial" w:cs="Arial"/>
                <w:color w:val="000000"/>
                <w:lang w:eastAsia="ru-RU"/>
              </w:rPr>
              <w:lastRenderedPageBreak/>
              <w:t>овской области</w:t>
            </w:r>
          </w:p>
        </w:tc>
        <w:tc>
          <w:tcPr>
            <w:tcW w:w="1135" w:type="dxa"/>
            <w:vMerge w:val="restart"/>
            <w:vAlign w:val="center"/>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lastRenderedPageBreak/>
              <w:t>100% присвоение соответствующих классных чинов муниципальным служащим, успешно сдавшим квалификационный экзамен</w:t>
            </w:r>
          </w:p>
        </w:tc>
      </w:tr>
      <w:tr w:rsidR="0048491D" w:rsidRPr="00406D51" w:rsidTr="00406D51">
        <w:trPr>
          <w:trHeight w:val="20"/>
        </w:trPr>
        <w:tc>
          <w:tcPr>
            <w:tcW w:w="426" w:type="dxa"/>
            <w:vMerge/>
            <w:hideMark/>
          </w:tcPr>
          <w:p w:rsidR="0048491D" w:rsidRPr="00406D51" w:rsidRDefault="0048491D" w:rsidP="00406D51">
            <w:pPr>
              <w:ind w:right="-57"/>
              <w:jc w:val="center"/>
              <w:rPr>
                <w:rFonts w:ascii="Arial" w:hAnsi="Arial" w:cs="Arial"/>
                <w:color w:val="000000"/>
                <w:lang w:eastAsia="ru-RU"/>
              </w:rPr>
            </w:pPr>
          </w:p>
        </w:tc>
        <w:tc>
          <w:tcPr>
            <w:tcW w:w="1275" w:type="dxa"/>
            <w:vMerge/>
            <w:hideMark/>
          </w:tcPr>
          <w:p w:rsidR="0048491D" w:rsidRPr="00406D51" w:rsidRDefault="0048491D" w:rsidP="00406D51">
            <w:pPr>
              <w:ind w:right="-57"/>
              <w:jc w:val="center"/>
              <w:rPr>
                <w:rFonts w:ascii="Arial" w:hAnsi="Arial" w:cs="Arial"/>
                <w:color w:val="000000"/>
                <w:lang w:eastAsia="ru-RU"/>
              </w:rPr>
            </w:pPr>
          </w:p>
        </w:tc>
        <w:tc>
          <w:tcPr>
            <w:tcW w:w="992"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Средства бюджета городского округа Люберцы</w:t>
            </w:r>
          </w:p>
        </w:tc>
        <w:tc>
          <w:tcPr>
            <w:tcW w:w="851" w:type="dxa"/>
            <w:vMerge/>
          </w:tcPr>
          <w:p w:rsidR="0048491D" w:rsidRPr="00406D51" w:rsidRDefault="0048491D" w:rsidP="00406D51">
            <w:pPr>
              <w:ind w:right="-57"/>
              <w:jc w:val="center"/>
              <w:rPr>
                <w:rFonts w:ascii="Arial" w:hAnsi="Arial" w:cs="Arial"/>
                <w:color w:val="000000"/>
                <w:lang w:eastAsia="ru-RU"/>
              </w:rPr>
            </w:pPr>
          </w:p>
        </w:tc>
        <w:tc>
          <w:tcPr>
            <w:tcW w:w="1559" w:type="dxa"/>
          </w:tcPr>
          <w:p w:rsidR="0048491D" w:rsidRPr="00406D51" w:rsidRDefault="0048491D" w:rsidP="00406D51">
            <w:pPr>
              <w:jc w:val="center"/>
              <w:rPr>
                <w:rFonts w:ascii="Arial" w:hAnsi="Arial" w:cs="Arial"/>
              </w:rPr>
            </w:pPr>
            <w:r w:rsidRPr="00406D51">
              <w:rPr>
                <w:rFonts w:ascii="Arial" w:hAnsi="Arial" w:cs="Arial"/>
                <w:color w:val="000000"/>
                <w:lang w:eastAsia="ru-RU"/>
              </w:rPr>
              <w:t>0,00</w:t>
            </w:r>
          </w:p>
        </w:tc>
        <w:tc>
          <w:tcPr>
            <w:tcW w:w="1417"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6"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5"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709" w:type="dxa"/>
            <w:vMerge/>
            <w:vAlign w:val="center"/>
            <w:hideMark/>
          </w:tcPr>
          <w:p w:rsidR="0048491D" w:rsidRPr="00406D51" w:rsidRDefault="0048491D" w:rsidP="00406D51">
            <w:pPr>
              <w:ind w:right="-57"/>
              <w:jc w:val="center"/>
              <w:rPr>
                <w:rFonts w:ascii="Arial" w:hAnsi="Arial" w:cs="Arial"/>
                <w:color w:val="000000"/>
                <w:lang w:eastAsia="ru-RU"/>
              </w:rPr>
            </w:pPr>
          </w:p>
        </w:tc>
        <w:tc>
          <w:tcPr>
            <w:tcW w:w="1135" w:type="dxa"/>
            <w:vMerge/>
            <w:vAlign w:val="center"/>
            <w:hideMark/>
          </w:tcPr>
          <w:p w:rsidR="0048491D" w:rsidRPr="00406D51" w:rsidRDefault="0048491D" w:rsidP="00406D51">
            <w:pPr>
              <w:ind w:right="-57"/>
              <w:jc w:val="center"/>
              <w:rPr>
                <w:rFonts w:ascii="Arial" w:hAnsi="Arial" w:cs="Arial"/>
                <w:color w:val="000000"/>
                <w:lang w:eastAsia="ru-RU"/>
              </w:rPr>
            </w:pPr>
          </w:p>
        </w:tc>
      </w:tr>
      <w:tr w:rsidR="0048491D" w:rsidRPr="00406D51" w:rsidTr="00406D51">
        <w:trPr>
          <w:trHeight w:val="20"/>
        </w:trPr>
        <w:tc>
          <w:tcPr>
            <w:tcW w:w="426" w:type="dxa"/>
            <w:vMerge/>
            <w:hideMark/>
          </w:tcPr>
          <w:p w:rsidR="0048491D" w:rsidRPr="00406D51" w:rsidRDefault="0048491D" w:rsidP="00406D51">
            <w:pPr>
              <w:ind w:right="-57"/>
              <w:jc w:val="center"/>
              <w:rPr>
                <w:rFonts w:ascii="Arial" w:hAnsi="Arial" w:cs="Arial"/>
                <w:color w:val="000000"/>
                <w:lang w:eastAsia="ru-RU"/>
              </w:rPr>
            </w:pPr>
          </w:p>
        </w:tc>
        <w:tc>
          <w:tcPr>
            <w:tcW w:w="1275" w:type="dxa"/>
            <w:vMerge/>
            <w:hideMark/>
          </w:tcPr>
          <w:p w:rsidR="0048491D" w:rsidRPr="00406D51" w:rsidRDefault="0048491D" w:rsidP="00406D51">
            <w:pPr>
              <w:ind w:right="-57"/>
              <w:jc w:val="center"/>
              <w:rPr>
                <w:rFonts w:ascii="Arial" w:hAnsi="Arial" w:cs="Arial"/>
                <w:color w:val="000000"/>
                <w:lang w:eastAsia="ru-RU"/>
              </w:rPr>
            </w:pPr>
          </w:p>
        </w:tc>
        <w:tc>
          <w:tcPr>
            <w:tcW w:w="992"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Итого</w:t>
            </w:r>
          </w:p>
        </w:tc>
        <w:tc>
          <w:tcPr>
            <w:tcW w:w="851" w:type="dxa"/>
            <w:vMerge/>
          </w:tcPr>
          <w:p w:rsidR="0048491D" w:rsidRPr="00406D51" w:rsidRDefault="0048491D" w:rsidP="00406D51">
            <w:pPr>
              <w:ind w:right="-57"/>
              <w:jc w:val="center"/>
              <w:rPr>
                <w:rFonts w:ascii="Arial" w:hAnsi="Arial" w:cs="Arial"/>
                <w:color w:val="000000"/>
                <w:lang w:eastAsia="ru-RU"/>
              </w:rPr>
            </w:pPr>
          </w:p>
        </w:tc>
        <w:tc>
          <w:tcPr>
            <w:tcW w:w="1559" w:type="dxa"/>
          </w:tcPr>
          <w:p w:rsidR="0048491D" w:rsidRPr="00406D51" w:rsidRDefault="0048491D" w:rsidP="00406D51">
            <w:pPr>
              <w:jc w:val="center"/>
              <w:rPr>
                <w:rFonts w:ascii="Arial" w:hAnsi="Arial" w:cs="Arial"/>
              </w:rPr>
            </w:pPr>
            <w:r w:rsidRPr="00406D51">
              <w:rPr>
                <w:rFonts w:ascii="Arial" w:hAnsi="Arial" w:cs="Arial"/>
                <w:color w:val="000000"/>
                <w:lang w:eastAsia="ru-RU"/>
              </w:rPr>
              <w:t>0,00</w:t>
            </w:r>
          </w:p>
        </w:tc>
        <w:tc>
          <w:tcPr>
            <w:tcW w:w="1417"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6"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5"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709" w:type="dxa"/>
            <w:vMerge/>
            <w:vAlign w:val="center"/>
            <w:hideMark/>
          </w:tcPr>
          <w:p w:rsidR="0048491D" w:rsidRPr="00406D51" w:rsidRDefault="0048491D" w:rsidP="00406D51">
            <w:pPr>
              <w:ind w:right="-57"/>
              <w:jc w:val="center"/>
              <w:rPr>
                <w:rFonts w:ascii="Arial" w:hAnsi="Arial" w:cs="Arial"/>
                <w:color w:val="000000"/>
                <w:lang w:eastAsia="ru-RU"/>
              </w:rPr>
            </w:pPr>
          </w:p>
        </w:tc>
        <w:tc>
          <w:tcPr>
            <w:tcW w:w="1135" w:type="dxa"/>
            <w:vMerge/>
            <w:vAlign w:val="center"/>
            <w:hideMark/>
          </w:tcPr>
          <w:p w:rsidR="0048491D" w:rsidRPr="00406D51" w:rsidRDefault="0048491D" w:rsidP="00406D51">
            <w:pPr>
              <w:ind w:right="-57"/>
              <w:jc w:val="center"/>
              <w:rPr>
                <w:rFonts w:ascii="Arial" w:hAnsi="Arial" w:cs="Arial"/>
                <w:color w:val="000000"/>
                <w:lang w:eastAsia="ru-RU"/>
              </w:rPr>
            </w:pPr>
          </w:p>
        </w:tc>
      </w:tr>
      <w:tr w:rsidR="0048491D" w:rsidRPr="00406D51" w:rsidTr="00406D51">
        <w:trPr>
          <w:trHeight w:val="20"/>
        </w:trPr>
        <w:tc>
          <w:tcPr>
            <w:tcW w:w="426" w:type="dxa"/>
            <w:vMerge w:val="restart"/>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lastRenderedPageBreak/>
              <w:t>4.2</w:t>
            </w:r>
          </w:p>
        </w:tc>
        <w:tc>
          <w:tcPr>
            <w:tcW w:w="1275" w:type="dxa"/>
            <w:vMerge w:val="restart"/>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4.2 Выплата пенсии за выслугу лет</w:t>
            </w:r>
          </w:p>
        </w:tc>
        <w:tc>
          <w:tcPr>
            <w:tcW w:w="992"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Средства бюджета Московской области</w:t>
            </w:r>
          </w:p>
        </w:tc>
        <w:tc>
          <w:tcPr>
            <w:tcW w:w="851" w:type="dxa"/>
            <w:vMerge w:val="restart"/>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01.01.2018 - 31.12.2022</w:t>
            </w:r>
          </w:p>
        </w:tc>
        <w:tc>
          <w:tcPr>
            <w:tcW w:w="1559" w:type="dxa"/>
          </w:tcPr>
          <w:p w:rsidR="0048491D" w:rsidRPr="00406D51" w:rsidRDefault="0048491D" w:rsidP="00406D51">
            <w:pPr>
              <w:jc w:val="center"/>
              <w:rPr>
                <w:rFonts w:ascii="Arial" w:hAnsi="Arial" w:cs="Arial"/>
              </w:rPr>
            </w:pPr>
            <w:r w:rsidRPr="00406D51">
              <w:rPr>
                <w:rFonts w:ascii="Arial" w:hAnsi="Arial" w:cs="Arial"/>
                <w:color w:val="000000"/>
                <w:lang w:eastAsia="ru-RU"/>
              </w:rPr>
              <w:t>0,00</w:t>
            </w:r>
          </w:p>
        </w:tc>
        <w:tc>
          <w:tcPr>
            <w:tcW w:w="1417"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6"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5"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709" w:type="dxa"/>
            <w:vMerge w:val="restart"/>
            <w:vAlign w:val="center"/>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Управление муниципальной службы и кадров администрации городского округа Люберцы Московской области</w:t>
            </w:r>
          </w:p>
        </w:tc>
        <w:tc>
          <w:tcPr>
            <w:tcW w:w="1135" w:type="dxa"/>
            <w:vMerge w:val="restart"/>
            <w:vAlign w:val="center"/>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Обеспечение выполнения показателя по выплате пенсии за выслугу лет.</w:t>
            </w:r>
          </w:p>
        </w:tc>
      </w:tr>
      <w:tr w:rsidR="00F60C51" w:rsidRPr="00406D51" w:rsidTr="00406D51">
        <w:trPr>
          <w:trHeight w:val="20"/>
        </w:trPr>
        <w:tc>
          <w:tcPr>
            <w:tcW w:w="426" w:type="dxa"/>
            <w:vMerge/>
            <w:hideMark/>
          </w:tcPr>
          <w:p w:rsidR="00F60C51" w:rsidRPr="00406D51" w:rsidRDefault="00F60C51" w:rsidP="00406D51">
            <w:pPr>
              <w:ind w:right="-57"/>
              <w:jc w:val="center"/>
              <w:rPr>
                <w:rFonts w:ascii="Arial" w:hAnsi="Arial" w:cs="Arial"/>
                <w:color w:val="000000"/>
                <w:lang w:eastAsia="ru-RU"/>
              </w:rPr>
            </w:pPr>
          </w:p>
        </w:tc>
        <w:tc>
          <w:tcPr>
            <w:tcW w:w="1275" w:type="dxa"/>
            <w:vMerge/>
            <w:hideMark/>
          </w:tcPr>
          <w:p w:rsidR="00F60C51" w:rsidRPr="00406D51" w:rsidRDefault="00F60C51" w:rsidP="00406D51">
            <w:pPr>
              <w:ind w:right="-57"/>
              <w:jc w:val="center"/>
              <w:rPr>
                <w:rFonts w:ascii="Arial" w:hAnsi="Arial" w:cs="Arial"/>
                <w:color w:val="000000"/>
                <w:lang w:eastAsia="ru-RU"/>
              </w:rPr>
            </w:pPr>
          </w:p>
        </w:tc>
        <w:tc>
          <w:tcPr>
            <w:tcW w:w="992" w:type="dxa"/>
          </w:tcPr>
          <w:p w:rsidR="00F60C51" w:rsidRPr="00406D51" w:rsidRDefault="00F60C51" w:rsidP="00406D51">
            <w:pPr>
              <w:ind w:right="-57"/>
              <w:jc w:val="center"/>
              <w:rPr>
                <w:rFonts w:ascii="Arial" w:hAnsi="Arial" w:cs="Arial"/>
                <w:color w:val="000000"/>
                <w:lang w:eastAsia="ru-RU"/>
              </w:rPr>
            </w:pPr>
            <w:r w:rsidRPr="00406D51">
              <w:rPr>
                <w:rFonts w:ascii="Arial" w:hAnsi="Arial" w:cs="Arial"/>
                <w:color w:val="000000"/>
                <w:lang w:eastAsia="ru-RU"/>
              </w:rPr>
              <w:t>Средства бюджета городского округа Люберцы</w:t>
            </w:r>
          </w:p>
        </w:tc>
        <w:tc>
          <w:tcPr>
            <w:tcW w:w="851" w:type="dxa"/>
            <w:vMerge/>
          </w:tcPr>
          <w:p w:rsidR="00F60C51" w:rsidRPr="00406D51" w:rsidRDefault="00F60C51" w:rsidP="00406D51">
            <w:pPr>
              <w:ind w:right="-57"/>
              <w:jc w:val="center"/>
              <w:rPr>
                <w:rFonts w:ascii="Arial" w:hAnsi="Arial" w:cs="Arial"/>
                <w:color w:val="000000"/>
                <w:lang w:eastAsia="ru-RU"/>
              </w:rPr>
            </w:pPr>
          </w:p>
        </w:tc>
        <w:tc>
          <w:tcPr>
            <w:tcW w:w="1559" w:type="dxa"/>
          </w:tcPr>
          <w:p w:rsidR="00F60C51" w:rsidRPr="00406D51" w:rsidRDefault="00F60C51" w:rsidP="00406D51">
            <w:pPr>
              <w:ind w:right="-57"/>
              <w:jc w:val="center"/>
              <w:rPr>
                <w:rFonts w:ascii="Arial" w:hAnsi="Arial" w:cs="Arial"/>
                <w:color w:val="000000"/>
                <w:lang w:eastAsia="ru-RU"/>
              </w:rPr>
            </w:pPr>
            <w:r w:rsidRPr="00406D51">
              <w:rPr>
                <w:rFonts w:ascii="Arial" w:hAnsi="Arial" w:cs="Arial"/>
                <w:color w:val="000000"/>
                <w:lang w:eastAsia="ru-RU"/>
              </w:rPr>
              <w:t>12 000,00</w:t>
            </w:r>
          </w:p>
        </w:tc>
        <w:tc>
          <w:tcPr>
            <w:tcW w:w="1417" w:type="dxa"/>
            <w:shd w:val="clear" w:color="auto" w:fill="auto"/>
            <w:noWrap/>
            <w:hideMark/>
          </w:tcPr>
          <w:p w:rsidR="00F60C51" w:rsidRPr="00406D51" w:rsidRDefault="00F60C51" w:rsidP="00406D51">
            <w:pPr>
              <w:ind w:right="-57"/>
              <w:jc w:val="center"/>
              <w:rPr>
                <w:rFonts w:ascii="Arial" w:hAnsi="Arial" w:cs="Arial"/>
                <w:color w:val="000000"/>
                <w:lang w:eastAsia="ru-RU"/>
              </w:rPr>
            </w:pPr>
            <w:r w:rsidRPr="00406D51">
              <w:rPr>
                <w:rFonts w:ascii="Arial" w:hAnsi="Arial" w:cs="Arial"/>
                <w:color w:val="000000"/>
                <w:lang w:eastAsia="ru-RU"/>
              </w:rPr>
              <w:t>123759.60</w:t>
            </w:r>
          </w:p>
        </w:tc>
        <w:tc>
          <w:tcPr>
            <w:tcW w:w="1276" w:type="dxa"/>
            <w:shd w:val="clear" w:color="auto" w:fill="auto"/>
            <w:noWrap/>
            <w:hideMark/>
          </w:tcPr>
          <w:p w:rsidR="00F60C51" w:rsidRPr="00406D51" w:rsidRDefault="00F60C51" w:rsidP="00406D51">
            <w:pPr>
              <w:ind w:right="-57"/>
              <w:jc w:val="center"/>
              <w:rPr>
                <w:rFonts w:ascii="Arial" w:hAnsi="Arial" w:cs="Arial"/>
                <w:color w:val="000000"/>
                <w:lang w:eastAsia="ru-RU"/>
              </w:rPr>
            </w:pPr>
            <w:r w:rsidRPr="00406D51">
              <w:rPr>
                <w:rFonts w:ascii="Arial" w:hAnsi="Arial" w:cs="Arial"/>
                <w:color w:val="000000"/>
                <w:lang w:eastAsia="ru-RU"/>
              </w:rPr>
              <w:t>26 690.00</w:t>
            </w:r>
          </w:p>
        </w:tc>
        <w:tc>
          <w:tcPr>
            <w:tcW w:w="1418" w:type="dxa"/>
            <w:shd w:val="clear" w:color="auto" w:fill="auto"/>
            <w:noWrap/>
            <w:hideMark/>
          </w:tcPr>
          <w:p w:rsidR="00F60C51" w:rsidRPr="00406D51" w:rsidRDefault="00F60C51" w:rsidP="00406D51">
            <w:pPr>
              <w:ind w:right="-57"/>
              <w:jc w:val="center"/>
              <w:rPr>
                <w:rFonts w:ascii="Arial" w:hAnsi="Arial" w:cs="Arial"/>
                <w:color w:val="000000"/>
                <w:lang w:eastAsia="ru-RU"/>
              </w:rPr>
            </w:pPr>
            <w:r w:rsidRPr="00406D51">
              <w:rPr>
                <w:rFonts w:ascii="Arial" w:hAnsi="Arial" w:cs="Arial"/>
                <w:color w:val="000000"/>
                <w:lang w:eastAsia="ru-RU"/>
              </w:rPr>
              <w:t>24 267.40</w:t>
            </w:r>
          </w:p>
        </w:tc>
        <w:tc>
          <w:tcPr>
            <w:tcW w:w="1275" w:type="dxa"/>
            <w:shd w:val="clear" w:color="auto" w:fill="auto"/>
            <w:noWrap/>
            <w:hideMark/>
          </w:tcPr>
          <w:p w:rsidR="00F60C51" w:rsidRPr="00406D51" w:rsidRDefault="00F60C51" w:rsidP="00406D51">
            <w:pPr>
              <w:ind w:right="-57"/>
              <w:jc w:val="center"/>
              <w:rPr>
                <w:rFonts w:ascii="Arial" w:hAnsi="Arial" w:cs="Arial"/>
                <w:color w:val="000000"/>
                <w:lang w:eastAsia="ru-RU"/>
              </w:rPr>
            </w:pPr>
            <w:r w:rsidRPr="00406D51">
              <w:rPr>
                <w:rFonts w:ascii="Arial" w:hAnsi="Arial" w:cs="Arial"/>
                <w:color w:val="000000"/>
                <w:lang w:eastAsia="ru-RU"/>
              </w:rPr>
              <w:t>24 267.40</w:t>
            </w:r>
          </w:p>
        </w:tc>
        <w:tc>
          <w:tcPr>
            <w:tcW w:w="1418" w:type="dxa"/>
            <w:shd w:val="clear" w:color="auto" w:fill="auto"/>
            <w:noWrap/>
            <w:hideMark/>
          </w:tcPr>
          <w:p w:rsidR="00F60C51" w:rsidRPr="00406D51" w:rsidRDefault="00F60C51" w:rsidP="00406D51">
            <w:pPr>
              <w:ind w:right="-57"/>
              <w:jc w:val="center"/>
              <w:rPr>
                <w:rFonts w:ascii="Arial" w:hAnsi="Arial" w:cs="Arial"/>
                <w:color w:val="000000"/>
                <w:lang w:eastAsia="ru-RU"/>
              </w:rPr>
            </w:pPr>
            <w:r w:rsidRPr="00406D51">
              <w:rPr>
                <w:rFonts w:ascii="Arial" w:hAnsi="Arial" w:cs="Arial"/>
                <w:color w:val="000000"/>
                <w:lang w:eastAsia="ru-RU"/>
              </w:rPr>
              <w:t>24 267.40</w:t>
            </w:r>
          </w:p>
        </w:tc>
        <w:tc>
          <w:tcPr>
            <w:tcW w:w="1417" w:type="dxa"/>
            <w:shd w:val="clear" w:color="auto" w:fill="auto"/>
            <w:noWrap/>
            <w:hideMark/>
          </w:tcPr>
          <w:p w:rsidR="00F60C51" w:rsidRPr="00406D51" w:rsidRDefault="00F60C51" w:rsidP="00406D51">
            <w:pPr>
              <w:ind w:right="-57"/>
              <w:jc w:val="center"/>
              <w:rPr>
                <w:rFonts w:ascii="Arial" w:hAnsi="Arial" w:cs="Arial"/>
                <w:color w:val="000000"/>
                <w:lang w:eastAsia="ru-RU"/>
              </w:rPr>
            </w:pPr>
            <w:r w:rsidRPr="00406D51">
              <w:rPr>
                <w:rFonts w:ascii="Arial" w:hAnsi="Arial" w:cs="Arial"/>
                <w:color w:val="000000"/>
                <w:lang w:eastAsia="ru-RU"/>
              </w:rPr>
              <w:t>24 267.40</w:t>
            </w:r>
          </w:p>
        </w:tc>
        <w:tc>
          <w:tcPr>
            <w:tcW w:w="709" w:type="dxa"/>
            <w:vMerge/>
            <w:vAlign w:val="center"/>
            <w:hideMark/>
          </w:tcPr>
          <w:p w:rsidR="00F60C51" w:rsidRPr="00406D51" w:rsidRDefault="00F60C51" w:rsidP="00406D51">
            <w:pPr>
              <w:ind w:right="-57"/>
              <w:jc w:val="center"/>
              <w:rPr>
                <w:rFonts w:ascii="Arial" w:hAnsi="Arial" w:cs="Arial"/>
                <w:color w:val="000000"/>
                <w:lang w:eastAsia="ru-RU"/>
              </w:rPr>
            </w:pPr>
          </w:p>
        </w:tc>
        <w:tc>
          <w:tcPr>
            <w:tcW w:w="1135" w:type="dxa"/>
            <w:vMerge/>
            <w:vAlign w:val="center"/>
            <w:hideMark/>
          </w:tcPr>
          <w:p w:rsidR="00F60C51" w:rsidRPr="00406D51" w:rsidRDefault="00F60C51" w:rsidP="00406D51">
            <w:pPr>
              <w:ind w:right="-57"/>
              <w:jc w:val="center"/>
              <w:rPr>
                <w:rFonts w:ascii="Arial" w:hAnsi="Arial" w:cs="Arial"/>
                <w:color w:val="000000"/>
                <w:lang w:eastAsia="ru-RU"/>
              </w:rPr>
            </w:pPr>
          </w:p>
        </w:tc>
      </w:tr>
      <w:tr w:rsidR="00F60C51" w:rsidRPr="00406D51" w:rsidTr="00406D51">
        <w:trPr>
          <w:trHeight w:val="20"/>
        </w:trPr>
        <w:tc>
          <w:tcPr>
            <w:tcW w:w="426" w:type="dxa"/>
            <w:vMerge/>
            <w:hideMark/>
          </w:tcPr>
          <w:p w:rsidR="00F60C51" w:rsidRPr="00406D51" w:rsidRDefault="00F60C51" w:rsidP="00406D51">
            <w:pPr>
              <w:ind w:right="-57"/>
              <w:jc w:val="center"/>
              <w:rPr>
                <w:rFonts w:ascii="Arial" w:hAnsi="Arial" w:cs="Arial"/>
                <w:color w:val="000000"/>
                <w:lang w:eastAsia="ru-RU"/>
              </w:rPr>
            </w:pPr>
          </w:p>
        </w:tc>
        <w:tc>
          <w:tcPr>
            <w:tcW w:w="1275" w:type="dxa"/>
            <w:vMerge/>
            <w:hideMark/>
          </w:tcPr>
          <w:p w:rsidR="00F60C51" w:rsidRPr="00406D51" w:rsidRDefault="00F60C51" w:rsidP="00406D51">
            <w:pPr>
              <w:ind w:right="-57"/>
              <w:jc w:val="center"/>
              <w:rPr>
                <w:rFonts w:ascii="Arial" w:hAnsi="Arial" w:cs="Arial"/>
                <w:color w:val="000000"/>
                <w:lang w:eastAsia="ru-RU"/>
              </w:rPr>
            </w:pPr>
          </w:p>
        </w:tc>
        <w:tc>
          <w:tcPr>
            <w:tcW w:w="992" w:type="dxa"/>
          </w:tcPr>
          <w:p w:rsidR="00F60C51" w:rsidRPr="00406D51" w:rsidRDefault="00F60C51" w:rsidP="00406D51">
            <w:pPr>
              <w:ind w:right="-57"/>
              <w:jc w:val="center"/>
              <w:rPr>
                <w:rFonts w:ascii="Arial" w:hAnsi="Arial" w:cs="Arial"/>
                <w:color w:val="000000"/>
                <w:lang w:eastAsia="ru-RU"/>
              </w:rPr>
            </w:pPr>
            <w:r w:rsidRPr="00406D51">
              <w:rPr>
                <w:rFonts w:ascii="Arial" w:hAnsi="Arial" w:cs="Arial"/>
                <w:color w:val="000000"/>
                <w:lang w:eastAsia="ru-RU"/>
              </w:rPr>
              <w:t>Итого</w:t>
            </w:r>
          </w:p>
        </w:tc>
        <w:tc>
          <w:tcPr>
            <w:tcW w:w="851" w:type="dxa"/>
            <w:vMerge/>
          </w:tcPr>
          <w:p w:rsidR="00F60C51" w:rsidRPr="00406D51" w:rsidRDefault="00F60C51" w:rsidP="00406D51">
            <w:pPr>
              <w:ind w:right="-57"/>
              <w:jc w:val="center"/>
              <w:rPr>
                <w:rFonts w:ascii="Arial" w:hAnsi="Arial" w:cs="Arial"/>
                <w:color w:val="000000"/>
                <w:lang w:eastAsia="ru-RU"/>
              </w:rPr>
            </w:pPr>
          </w:p>
        </w:tc>
        <w:tc>
          <w:tcPr>
            <w:tcW w:w="1559" w:type="dxa"/>
          </w:tcPr>
          <w:p w:rsidR="00F60C51" w:rsidRPr="00406D51" w:rsidRDefault="00F60C51" w:rsidP="00406D51">
            <w:pPr>
              <w:ind w:right="-57"/>
              <w:jc w:val="center"/>
              <w:rPr>
                <w:rFonts w:ascii="Arial" w:hAnsi="Arial" w:cs="Arial"/>
                <w:color w:val="000000"/>
                <w:lang w:eastAsia="ru-RU"/>
              </w:rPr>
            </w:pPr>
            <w:r w:rsidRPr="00406D51">
              <w:rPr>
                <w:rFonts w:ascii="Arial" w:hAnsi="Arial" w:cs="Arial"/>
                <w:color w:val="000000"/>
                <w:lang w:eastAsia="ru-RU"/>
              </w:rPr>
              <w:t>12 000,00</w:t>
            </w:r>
          </w:p>
        </w:tc>
        <w:tc>
          <w:tcPr>
            <w:tcW w:w="1417" w:type="dxa"/>
            <w:shd w:val="clear" w:color="auto" w:fill="auto"/>
            <w:hideMark/>
          </w:tcPr>
          <w:p w:rsidR="00F60C51" w:rsidRPr="00406D51" w:rsidRDefault="00F60C51" w:rsidP="00406D51">
            <w:pPr>
              <w:ind w:right="-57"/>
              <w:jc w:val="center"/>
              <w:rPr>
                <w:rFonts w:ascii="Arial" w:hAnsi="Arial" w:cs="Arial"/>
                <w:color w:val="000000"/>
                <w:lang w:eastAsia="ru-RU"/>
              </w:rPr>
            </w:pPr>
            <w:r w:rsidRPr="00406D51">
              <w:rPr>
                <w:rFonts w:ascii="Arial" w:hAnsi="Arial" w:cs="Arial"/>
                <w:color w:val="000000"/>
                <w:lang w:eastAsia="ru-RU"/>
              </w:rPr>
              <w:t>123759.60</w:t>
            </w:r>
          </w:p>
        </w:tc>
        <w:tc>
          <w:tcPr>
            <w:tcW w:w="1276" w:type="dxa"/>
            <w:shd w:val="clear" w:color="auto" w:fill="auto"/>
            <w:hideMark/>
          </w:tcPr>
          <w:p w:rsidR="00F60C51" w:rsidRPr="00406D51" w:rsidRDefault="00F60C51" w:rsidP="00406D51">
            <w:pPr>
              <w:ind w:right="-57"/>
              <w:jc w:val="center"/>
              <w:rPr>
                <w:rFonts w:ascii="Arial" w:hAnsi="Arial" w:cs="Arial"/>
                <w:color w:val="000000"/>
                <w:lang w:eastAsia="ru-RU"/>
              </w:rPr>
            </w:pPr>
            <w:r w:rsidRPr="00406D51">
              <w:rPr>
                <w:rFonts w:ascii="Arial" w:hAnsi="Arial" w:cs="Arial"/>
                <w:color w:val="000000"/>
                <w:lang w:eastAsia="ru-RU"/>
              </w:rPr>
              <w:t>26 690.00</w:t>
            </w:r>
          </w:p>
        </w:tc>
        <w:tc>
          <w:tcPr>
            <w:tcW w:w="1418" w:type="dxa"/>
            <w:shd w:val="clear" w:color="auto" w:fill="auto"/>
            <w:hideMark/>
          </w:tcPr>
          <w:p w:rsidR="00F60C51" w:rsidRPr="00406D51" w:rsidRDefault="00F60C51" w:rsidP="00406D51">
            <w:pPr>
              <w:ind w:right="-57"/>
              <w:jc w:val="center"/>
              <w:rPr>
                <w:rFonts w:ascii="Arial" w:hAnsi="Arial" w:cs="Arial"/>
                <w:color w:val="000000"/>
                <w:lang w:eastAsia="ru-RU"/>
              </w:rPr>
            </w:pPr>
            <w:r w:rsidRPr="00406D51">
              <w:rPr>
                <w:rFonts w:ascii="Arial" w:hAnsi="Arial" w:cs="Arial"/>
                <w:color w:val="000000"/>
                <w:lang w:eastAsia="ru-RU"/>
              </w:rPr>
              <w:t>24 267.40</w:t>
            </w:r>
          </w:p>
        </w:tc>
        <w:tc>
          <w:tcPr>
            <w:tcW w:w="1275" w:type="dxa"/>
            <w:shd w:val="clear" w:color="auto" w:fill="auto"/>
            <w:hideMark/>
          </w:tcPr>
          <w:p w:rsidR="00F60C51" w:rsidRPr="00406D51" w:rsidRDefault="00F60C51" w:rsidP="00406D51">
            <w:pPr>
              <w:ind w:right="-57"/>
              <w:jc w:val="center"/>
              <w:rPr>
                <w:rFonts w:ascii="Arial" w:hAnsi="Arial" w:cs="Arial"/>
                <w:color w:val="000000"/>
                <w:lang w:eastAsia="ru-RU"/>
              </w:rPr>
            </w:pPr>
            <w:r w:rsidRPr="00406D51">
              <w:rPr>
                <w:rFonts w:ascii="Arial" w:hAnsi="Arial" w:cs="Arial"/>
                <w:color w:val="000000"/>
                <w:lang w:eastAsia="ru-RU"/>
              </w:rPr>
              <w:t>24 267.40</w:t>
            </w:r>
          </w:p>
        </w:tc>
        <w:tc>
          <w:tcPr>
            <w:tcW w:w="1418" w:type="dxa"/>
            <w:shd w:val="clear" w:color="auto" w:fill="auto"/>
            <w:hideMark/>
          </w:tcPr>
          <w:p w:rsidR="00F60C51" w:rsidRPr="00406D51" w:rsidRDefault="00F60C51" w:rsidP="00406D51">
            <w:pPr>
              <w:ind w:right="-57"/>
              <w:jc w:val="center"/>
              <w:rPr>
                <w:rFonts w:ascii="Arial" w:hAnsi="Arial" w:cs="Arial"/>
                <w:color w:val="000000"/>
                <w:lang w:eastAsia="ru-RU"/>
              </w:rPr>
            </w:pPr>
            <w:r w:rsidRPr="00406D51">
              <w:rPr>
                <w:rFonts w:ascii="Arial" w:hAnsi="Arial" w:cs="Arial"/>
                <w:color w:val="000000"/>
                <w:lang w:eastAsia="ru-RU"/>
              </w:rPr>
              <w:t>24 267.40</w:t>
            </w:r>
          </w:p>
        </w:tc>
        <w:tc>
          <w:tcPr>
            <w:tcW w:w="1417" w:type="dxa"/>
            <w:shd w:val="clear" w:color="auto" w:fill="auto"/>
            <w:hideMark/>
          </w:tcPr>
          <w:p w:rsidR="00F60C51" w:rsidRPr="00406D51" w:rsidRDefault="00F60C51" w:rsidP="00406D51">
            <w:pPr>
              <w:ind w:right="-57"/>
              <w:jc w:val="center"/>
              <w:rPr>
                <w:rFonts w:ascii="Arial" w:hAnsi="Arial" w:cs="Arial"/>
                <w:color w:val="000000"/>
                <w:lang w:eastAsia="ru-RU"/>
              </w:rPr>
            </w:pPr>
            <w:r w:rsidRPr="00406D51">
              <w:rPr>
                <w:rFonts w:ascii="Arial" w:hAnsi="Arial" w:cs="Arial"/>
                <w:color w:val="000000"/>
                <w:lang w:eastAsia="ru-RU"/>
              </w:rPr>
              <w:t>24 267.40</w:t>
            </w:r>
          </w:p>
        </w:tc>
        <w:tc>
          <w:tcPr>
            <w:tcW w:w="709" w:type="dxa"/>
            <w:vMerge/>
            <w:vAlign w:val="center"/>
            <w:hideMark/>
          </w:tcPr>
          <w:p w:rsidR="00F60C51" w:rsidRPr="00406D51" w:rsidRDefault="00F60C51" w:rsidP="00406D51">
            <w:pPr>
              <w:ind w:right="-57"/>
              <w:jc w:val="center"/>
              <w:rPr>
                <w:rFonts w:ascii="Arial" w:hAnsi="Arial" w:cs="Arial"/>
                <w:color w:val="000000"/>
                <w:lang w:eastAsia="ru-RU"/>
              </w:rPr>
            </w:pPr>
          </w:p>
        </w:tc>
        <w:tc>
          <w:tcPr>
            <w:tcW w:w="1135" w:type="dxa"/>
            <w:vMerge/>
            <w:vAlign w:val="center"/>
            <w:hideMark/>
          </w:tcPr>
          <w:p w:rsidR="00F60C51" w:rsidRPr="00406D51" w:rsidRDefault="00F60C51" w:rsidP="00406D51">
            <w:pPr>
              <w:ind w:right="-57"/>
              <w:jc w:val="center"/>
              <w:rPr>
                <w:rFonts w:ascii="Arial" w:hAnsi="Arial" w:cs="Arial"/>
                <w:color w:val="000000"/>
                <w:lang w:eastAsia="ru-RU"/>
              </w:rPr>
            </w:pPr>
          </w:p>
        </w:tc>
      </w:tr>
      <w:tr w:rsidR="0048491D" w:rsidRPr="00406D51" w:rsidTr="00406D51">
        <w:trPr>
          <w:trHeight w:val="20"/>
        </w:trPr>
        <w:tc>
          <w:tcPr>
            <w:tcW w:w="426" w:type="dxa"/>
            <w:vMerge w:val="restart"/>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5</w:t>
            </w:r>
          </w:p>
        </w:tc>
        <w:tc>
          <w:tcPr>
            <w:tcW w:w="1275" w:type="dxa"/>
            <w:vMerge w:val="restart"/>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Основное мероприятие 5 Совершенствование професси</w:t>
            </w:r>
            <w:r w:rsidRPr="00406D51">
              <w:rPr>
                <w:rFonts w:ascii="Arial" w:hAnsi="Arial" w:cs="Arial"/>
                <w:color w:val="000000"/>
                <w:lang w:eastAsia="ru-RU"/>
              </w:rPr>
              <w:lastRenderedPageBreak/>
              <w:t>онального развития муниципальных служащих городского округа Люберцы.</w:t>
            </w:r>
          </w:p>
        </w:tc>
        <w:tc>
          <w:tcPr>
            <w:tcW w:w="992"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lastRenderedPageBreak/>
              <w:t xml:space="preserve">Средства бюджета Московской </w:t>
            </w:r>
            <w:r w:rsidRPr="00406D51">
              <w:rPr>
                <w:rFonts w:ascii="Arial" w:hAnsi="Arial" w:cs="Arial"/>
                <w:color w:val="000000"/>
                <w:lang w:eastAsia="ru-RU"/>
              </w:rPr>
              <w:lastRenderedPageBreak/>
              <w:t>области</w:t>
            </w:r>
          </w:p>
        </w:tc>
        <w:tc>
          <w:tcPr>
            <w:tcW w:w="851" w:type="dxa"/>
            <w:vMerge w:val="restart"/>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lastRenderedPageBreak/>
              <w:t>01.01.2018 - 31.12.2022</w:t>
            </w:r>
          </w:p>
        </w:tc>
        <w:tc>
          <w:tcPr>
            <w:tcW w:w="1559"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6"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5"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709" w:type="dxa"/>
            <w:vMerge w:val="restart"/>
            <w:vAlign w:val="center"/>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Управление муниципально</w:t>
            </w:r>
            <w:r w:rsidRPr="00406D51">
              <w:rPr>
                <w:rFonts w:ascii="Arial" w:hAnsi="Arial" w:cs="Arial"/>
                <w:color w:val="000000"/>
                <w:lang w:eastAsia="ru-RU"/>
              </w:rPr>
              <w:lastRenderedPageBreak/>
              <w:t>й службы и кадров администрации городского округа Люберцы Московской области</w:t>
            </w:r>
          </w:p>
        </w:tc>
        <w:tc>
          <w:tcPr>
            <w:tcW w:w="1135" w:type="dxa"/>
            <w:vMerge w:val="restart"/>
            <w:vAlign w:val="center"/>
            <w:hideMark/>
          </w:tcPr>
          <w:p w:rsidR="0048491D" w:rsidRPr="00406D51" w:rsidRDefault="0048491D" w:rsidP="00406D51">
            <w:pPr>
              <w:ind w:right="-57"/>
              <w:jc w:val="center"/>
              <w:rPr>
                <w:rFonts w:ascii="Arial" w:hAnsi="Arial" w:cs="Arial"/>
                <w:color w:val="000000"/>
                <w:lang w:eastAsia="ru-RU"/>
              </w:rPr>
            </w:pPr>
          </w:p>
        </w:tc>
      </w:tr>
      <w:tr w:rsidR="0048491D" w:rsidRPr="00406D51" w:rsidTr="00406D51">
        <w:trPr>
          <w:trHeight w:val="20"/>
        </w:trPr>
        <w:tc>
          <w:tcPr>
            <w:tcW w:w="426" w:type="dxa"/>
            <w:vMerge/>
            <w:hideMark/>
          </w:tcPr>
          <w:p w:rsidR="0048491D" w:rsidRPr="00406D51" w:rsidRDefault="0048491D" w:rsidP="00406D51">
            <w:pPr>
              <w:ind w:right="-57"/>
              <w:jc w:val="center"/>
              <w:rPr>
                <w:rFonts w:ascii="Arial" w:hAnsi="Arial" w:cs="Arial"/>
                <w:color w:val="000000"/>
                <w:lang w:eastAsia="ru-RU"/>
              </w:rPr>
            </w:pPr>
          </w:p>
        </w:tc>
        <w:tc>
          <w:tcPr>
            <w:tcW w:w="1275" w:type="dxa"/>
            <w:vMerge/>
            <w:hideMark/>
          </w:tcPr>
          <w:p w:rsidR="0048491D" w:rsidRPr="00406D51" w:rsidRDefault="0048491D" w:rsidP="00406D51">
            <w:pPr>
              <w:ind w:right="-57"/>
              <w:jc w:val="center"/>
              <w:rPr>
                <w:rFonts w:ascii="Arial" w:hAnsi="Arial" w:cs="Arial"/>
                <w:color w:val="000000"/>
                <w:lang w:eastAsia="ru-RU"/>
              </w:rPr>
            </w:pPr>
          </w:p>
        </w:tc>
        <w:tc>
          <w:tcPr>
            <w:tcW w:w="992"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Средства бюджета городского округа Люберцы</w:t>
            </w:r>
          </w:p>
        </w:tc>
        <w:tc>
          <w:tcPr>
            <w:tcW w:w="851" w:type="dxa"/>
            <w:vMerge/>
          </w:tcPr>
          <w:p w:rsidR="0048491D" w:rsidRPr="00406D51" w:rsidRDefault="0048491D" w:rsidP="00406D51">
            <w:pPr>
              <w:ind w:right="-57"/>
              <w:jc w:val="center"/>
              <w:rPr>
                <w:rFonts w:ascii="Arial" w:hAnsi="Arial" w:cs="Arial"/>
                <w:color w:val="000000"/>
                <w:lang w:eastAsia="ru-RU"/>
              </w:rPr>
            </w:pPr>
          </w:p>
        </w:tc>
        <w:tc>
          <w:tcPr>
            <w:tcW w:w="1559"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400,00</w:t>
            </w:r>
          </w:p>
        </w:tc>
        <w:tc>
          <w:tcPr>
            <w:tcW w:w="1417"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 xml:space="preserve">2 </w:t>
            </w:r>
            <w:r w:rsidR="00F60C51" w:rsidRPr="00406D51">
              <w:rPr>
                <w:rFonts w:ascii="Arial" w:hAnsi="Arial" w:cs="Arial"/>
                <w:color w:val="000000"/>
                <w:lang w:eastAsia="ru-RU"/>
              </w:rPr>
              <w:t>404</w:t>
            </w:r>
            <w:r w:rsidRPr="00406D51">
              <w:rPr>
                <w:rFonts w:ascii="Arial" w:hAnsi="Arial" w:cs="Arial"/>
                <w:color w:val="000000"/>
                <w:lang w:eastAsia="ru-RU"/>
              </w:rPr>
              <w:t>.00</w:t>
            </w:r>
          </w:p>
        </w:tc>
        <w:tc>
          <w:tcPr>
            <w:tcW w:w="1276"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600.00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440.00</w:t>
            </w:r>
          </w:p>
        </w:tc>
        <w:tc>
          <w:tcPr>
            <w:tcW w:w="1275"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484.00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440.00</w:t>
            </w:r>
          </w:p>
        </w:tc>
        <w:tc>
          <w:tcPr>
            <w:tcW w:w="1417"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440.00</w:t>
            </w:r>
          </w:p>
        </w:tc>
        <w:tc>
          <w:tcPr>
            <w:tcW w:w="709" w:type="dxa"/>
            <w:vMerge/>
            <w:vAlign w:val="center"/>
            <w:hideMark/>
          </w:tcPr>
          <w:p w:rsidR="0048491D" w:rsidRPr="00406D51" w:rsidRDefault="0048491D" w:rsidP="00406D51">
            <w:pPr>
              <w:ind w:right="-57"/>
              <w:jc w:val="center"/>
              <w:rPr>
                <w:rFonts w:ascii="Arial" w:hAnsi="Arial" w:cs="Arial"/>
                <w:color w:val="000000"/>
                <w:lang w:eastAsia="ru-RU"/>
              </w:rPr>
            </w:pPr>
          </w:p>
        </w:tc>
        <w:tc>
          <w:tcPr>
            <w:tcW w:w="1135" w:type="dxa"/>
            <w:vMerge/>
            <w:vAlign w:val="center"/>
            <w:hideMark/>
          </w:tcPr>
          <w:p w:rsidR="0048491D" w:rsidRPr="00406D51" w:rsidRDefault="0048491D" w:rsidP="00406D51">
            <w:pPr>
              <w:ind w:right="-57"/>
              <w:jc w:val="center"/>
              <w:rPr>
                <w:rFonts w:ascii="Arial" w:hAnsi="Arial" w:cs="Arial"/>
                <w:color w:val="000000"/>
                <w:lang w:eastAsia="ru-RU"/>
              </w:rPr>
            </w:pPr>
          </w:p>
        </w:tc>
      </w:tr>
      <w:tr w:rsidR="0048491D" w:rsidRPr="00406D51" w:rsidTr="00406D51">
        <w:trPr>
          <w:trHeight w:val="20"/>
        </w:trPr>
        <w:tc>
          <w:tcPr>
            <w:tcW w:w="426" w:type="dxa"/>
            <w:vMerge/>
            <w:hideMark/>
          </w:tcPr>
          <w:p w:rsidR="0048491D" w:rsidRPr="00406D51" w:rsidRDefault="0048491D" w:rsidP="00406D51">
            <w:pPr>
              <w:ind w:right="-57"/>
              <w:jc w:val="center"/>
              <w:rPr>
                <w:rFonts w:ascii="Arial" w:hAnsi="Arial" w:cs="Arial"/>
                <w:color w:val="000000"/>
                <w:lang w:eastAsia="ru-RU"/>
              </w:rPr>
            </w:pPr>
          </w:p>
        </w:tc>
        <w:tc>
          <w:tcPr>
            <w:tcW w:w="1275" w:type="dxa"/>
            <w:vMerge/>
            <w:hideMark/>
          </w:tcPr>
          <w:p w:rsidR="0048491D" w:rsidRPr="00406D51" w:rsidRDefault="0048491D" w:rsidP="00406D51">
            <w:pPr>
              <w:ind w:right="-57"/>
              <w:jc w:val="center"/>
              <w:rPr>
                <w:rFonts w:ascii="Arial" w:hAnsi="Arial" w:cs="Arial"/>
                <w:color w:val="000000"/>
                <w:lang w:eastAsia="ru-RU"/>
              </w:rPr>
            </w:pPr>
          </w:p>
        </w:tc>
        <w:tc>
          <w:tcPr>
            <w:tcW w:w="992"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Итого</w:t>
            </w:r>
          </w:p>
        </w:tc>
        <w:tc>
          <w:tcPr>
            <w:tcW w:w="851" w:type="dxa"/>
            <w:vMerge/>
          </w:tcPr>
          <w:p w:rsidR="0048491D" w:rsidRPr="00406D51" w:rsidRDefault="0048491D" w:rsidP="00406D51">
            <w:pPr>
              <w:ind w:right="-57"/>
              <w:jc w:val="center"/>
              <w:rPr>
                <w:rFonts w:ascii="Arial" w:hAnsi="Arial" w:cs="Arial"/>
                <w:color w:val="000000"/>
                <w:lang w:eastAsia="ru-RU"/>
              </w:rPr>
            </w:pPr>
          </w:p>
        </w:tc>
        <w:tc>
          <w:tcPr>
            <w:tcW w:w="1559"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400,00</w:t>
            </w:r>
          </w:p>
        </w:tc>
        <w:tc>
          <w:tcPr>
            <w:tcW w:w="1417"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 xml:space="preserve">2 </w:t>
            </w:r>
            <w:r w:rsidR="00F60C51" w:rsidRPr="00406D51">
              <w:rPr>
                <w:rFonts w:ascii="Arial" w:hAnsi="Arial" w:cs="Arial"/>
                <w:color w:val="000000"/>
                <w:lang w:eastAsia="ru-RU"/>
              </w:rPr>
              <w:t>40</w:t>
            </w:r>
            <w:r w:rsidRPr="00406D51">
              <w:rPr>
                <w:rFonts w:ascii="Arial" w:hAnsi="Arial" w:cs="Arial"/>
                <w:color w:val="000000"/>
                <w:lang w:eastAsia="ru-RU"/>
              </w:rPr>
              <w:t>4.00</w:t>
            </w:r>
          </w:p>
        </w:tc>
        <w:tc>
          <w:tcPr>
            <w:tcW w:w="1276"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600.00</w:t>
            </w:r>
          </w:p>
        </w:tc>
        <w:tc>
          <w:tcPr>
            <w:tcW w:w="1418"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440.00</w:t>
            </w:r>
          </w:p>
        </w:tc>
        <w:tc>
          <w:tcPr>
            <w:tcW w:w="1275"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484.00</w:t>
            </w:r>
          </w:p>
        </w:tc>
        <w:tc>
          <w:tcPr>
            <w:tcW w:w="1418"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440.00</w:t>
            </w:r>
          </w:p>
        </w:tc>
        <w:tc>
          <w:tcPr>
            <w:tcW w:w="1417"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440.00</w:t>
            </w:r>
          </w:p>
        </w:tc>
        <w:tc>
          <w:tcPr>
            <w:tcW w:w="709" w:type="dxa"/>
            <w:vMerge/>
            <w:vAlign w:val="center"/>
            <w:hideMark/>
          </w:tcPr>
          <w:p w:rsidR="0048491D" w:rsidRPr="00406D51" w:rsidRDefault="0048491D" w:rsidP="00406D51">
            <w:pPr>
              <w:ind w:right="-57"/>
              <w:jc w:val="center"/>
              <w:rPr>
                <w:rFonts w:ascii="Arial" w:hAnsi="Arial" w:cs="Arial"/>
                <w:color w:val="000000"/>
                <w:lang w:eastAsia="ru-RU"/>
              </w:rPr>
            </w:pPr>
          </w:p>
        </w:tc>
        <w:tc>
          <w:tcPr>
            <w:tcW w:w="1135" w:type="dxa"/>
            <w:vMerge/>
            <w:vAlign w:val="center"/>
            <w:hideMark/>
          </w:tcPr>
          <w:p w:rsidR="0048491D" w:rsidRPr="00406D51" w:rsidRDefault="0048491D" w:rsidP="00406D51">
            <w:pPr>
              <w:ind w:right="-57"/>
              <w:jc w:val="center"/>
              <w:rPr>
                <w:rFonts w:ascii="Arial" w:hAnsi="Arial" w:cs="Arial"/>
                <w:color w:val="000000"/>
                <w:lang w:eastAsia="ru-RU"/>
              </w:rPr>
            </w:pPr>
          </w:p>
        </w:tc>
      </w:tr>
      <w:tr w:rsidR="0048491D" w:rsidRPr="00406D51" w:rsidTr="00406D51">
        <w:trPr>
          <w:trHeight w:val="20"/>
        </w:trPr>
        <w:tc>
          <w:tcPr>
            <w:tcW w:w="426" w:type="dxa"/>
            <w:vMerge w:val="restart"/>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5.1</w:t>
            </w:r>
          </w:p>
        </w:tc>
        <w:tc>
          <w:tcPr>
            <w:tcW w:w="1275" w:type="dxa"/>
            <w:vMerge w:val="restart"/>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5.1 Мероприятия по организации обучения работников городского округа Люберцы в соответствии с планом професси</w:t>
            </w:r>
            <w:r w:rsidRPr="00406D51">
              <w:rPr>
                <w:rFonts w:ascii="Arial" w:hAnsi="Arial" w:cs="Arial"/>
                <w:color w:val="000000"/>
                <w:lang w:eastAsia="ru-RU"/>
              </w:rPr>
              <w:lastRenderedPageBreak/>
              <w:t>ональной переподготовки и повышения квалификации</w:t>
            </w:r>
          </w:p>
        </w:tc>
        <w:tc>
          <w:tcPr>
            <w:tcW w:w="992"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lastRenderedPageBreak/>
              <w:t>Средства бюджета Московской области</w:t>
            </w:r>
          </w:p>
        </w:tc>
        <w:tc>
          <w:tcPr>
            <w:tcW w:w="851" w:type="dxa"/>
            <w:vMerge w:val="restart"/>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01.01.2018 - 31.12.2022</w:t>
            </w:r>
          </w:p>
        </w:tc>
        <w:tc>
          <w:tcPr>
            <w:tcW w:w="1559"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6"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5"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709" w:type="dxa"/>
            <w:vMerge w:val="restart"/>
            <w:vAlign w:val="center"/>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Управление муниципальной службы и кадров администрации горо</w:t>
            </w:r>
            <w:r w:rsidRPr="00406D51">
              <w:rPr>
                <w:rFonts w:ascii="Arial" w:hAnsi="Arial" w:cs="Arial"/>
                <w:color w:val="000000"/>
                <w:lang w:eastAsia="ru-RU"/>
              </w:rPr>
              <w:lastRenderedPageBreak/>
              <w:t>дского округа Люберцы Московской области</w:t>
            </w:r>
          </w:p>
        </w:tc>
        <w:tc>
          <w:tcPr>
            <w:tcW w:w="1135" w:type="dxa"/>
            <w:vMerge w:val="restart"/>
            <w:vAlign w:val="center"/>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lastRenderedPageBreak/>
              <w:t>Проведение в полном объеме обучения работников в соответствии с планом профессиональной переподготовки и повышен</w:t>
            </w:r>
            <w:r w:rsidRPr="00406D51">
              <w:rPr>
                <w:rFonts w:ascii="Arial" w:hAnsi="Arial" w:cs="Arial"/>
                <w:color w:val="000000"/>
                <w:lang w:eastAsia="ru-RU"/>
              </w:rPr>
              <w:lastRenderedPageBreak/>
              <w:t>ия квалификации</w:t>
            </w:r>
          </w:p>
        </w:tc>
      </w:tr>
      <w:tr w:rsidR="0048491D" w:rsidRPr="00406D51" w:rsidTr="00406D51">
        <w:trPr>
          <w:trHeight w:val="20"/>
        </w:trPr>
        <w:tc>
          <w:tcPr>
            <w:tcW w:w="426" w:type="dxa"/>
            <w:vMerge/>
            <w:hideMark/>
          </w:tcPr>
          <w:p w:rsidR="0048491D" w:rsidRPr="00406D51" w:rsidRDefault="0048491D" w:rsidP="00406D51">
            <w:pPr>
              <w:ind w:right="-57"/>
              <w:jc w:val="center"/>
              <w:rPr>
                <w:rFonts w:ascii="Arial" w:hAnsi="Arial" w:cs="Arial"/>
                <w:color w:val="000000"/>
                <w:lang w:eastAsia="ru-RU"/>
              </w:rPr>
            </w:pPr>
          </w:p>
        </w:tc>
        <w:tc>
          <w:tcPr>
            <w:tcW w:w="1275" w:type="dxa"/>
            <w:vMerge/>
            <w:hideMark/>
          </w:tcPr>
          <w:p w:rsidR="0048491D" w:rsidRPr="00406D51" w:rsidRDefault="0048491D" w:rsidP="00406D51">
            <w:pPr>
              <w:ind w:right="-57"/>
              <w:jc w:val="center"/>
              <w:rPr>
                <w:rFonts w:ascii="Arial" w:hAnsi="Arial" w:cs="Arial"/>
                <w:color w:val="000000"/>
                <w:lang w:eastAsia="ru-RU"/>
              </w:rPr>
            </w:pPr>
          </w:p>
        </w:tc>
        <w:tc>
          <w:tcPr>
            <w:tcW w:w="992"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Средства бюджета городского округа Люберцы</w:t>
            </w:r>
          </w:p>
        </w:tc>
        <w:tc>
          <w:tcPr>
            <w:tcW w:w="851" w:type="dxa"/>
            <w:vMerge/>
          </w:tcPr>
          <w:p w:rsidR="0048491D" w:rsidRPr="00406D51" w:rsidRDefault="0048491D" w:rsidP="00406D51">
            <w:pPr>
              <w:ind w:right="-57"/>
              <w:jc w:val="center"/>
              <w:rPr>
                <w:rFonts w:ascii="Arial" w:hAnsi="Arial" w:cs="Arial"/>
                <w:color w:val="000000"/>
                <w:lang w:eastAsia="ru-RU"/>
              </w:rPr>
            </w:pPr>
          </w:p>
        </w:tc>
        <w:tc>
          <w:tcPr>
            <w:tcW w:w="1559"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400,00</w:t>
            </w:r>
          </w:p>
        </w:tc>
        <w:tc>
          <w:tcPr>
            <w:tcW w:w="1417"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 xml:space="preserve">2 </w:t>
            </w:r>
            <w:r w:rsidR="00F60C51" w:rsidRPr="00406D51">
              <w:rPr>
                <w:rFonts w:ascii="Arial" w:hAnsi="Arial" w:cs="Arial"/>
                <w:color w:val="000000"/>
                <w:lang w:eastAsia="ru-RU"/>
              </w:rPr>
              <w:t>40</w:t>
            </w:r>
            <w:r w:rsidRPr="00406D51">
              <w:rPr>
                <w:rFonts w:ascii="Arial" w:hAnsi="Arial" w:cs="Arial"/>
                <w:color w:val="000000"/>
                <w:lang w:eastAsia="ru-RU"/>
              </w:rPr>
              <w:t>4.00</w:t>
            </w:r>
          </w:p>
        </w:tc>
        <w:tc>
          <w:tcPr>
            <w:tcW w:w="1276"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600.00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440.00</w:t>
            </w:r>
          </w:p>
        </w:tc>
        <w:tc>
          <w:tcPr>
            <w:tcW w:w="1275"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484.00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440.00</w:t>
            </w:r>
          </w:p>
        </w:tc>
        <w:tc>
          <w:tcPr>
            <w:tcW w:w="1417"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440.00</w:t>
            </w:r>
          </w:p>
        </w:tc>
        <w:tc>
          <w:tcPr>
            <w:tcW w:w="709" w:type="dxa"/>
            <w:vMerge/>
            <w:vAlign w:val="center"/>
            <w:hideMark/>
          </w:tcPr>
          <w:p w:rsidR="0048491D" w:rsidRPr="00406D51" w:rsidRDefault="0048491D" w:rsidP="00406D51">
            <w:pPr>
              <w:ind w:right="-57"/>
              <w:jc w:val="center"/>
              <w:rPr>
                <w:rFonts w:ascii="Arial" w:hAnsi="Arial" w:cs="Arial"/>
                <w:color w:val="000000"/>
                <w:lang w:eastAsia="ru-RU"/>
              </w:rPr>
            </w:pPr>
          </w:p>
        </w:tc>
        <w:tc>
          <w:tcPr>
            <w:tcW w:w="1135" w:type="dxa"/>
            <w:vMerge/>
            <w:vAlign w:val="center"/>
            <w:hideMark/>
          </w:tcPr>
          <w:p w:rsidR="0048491D" w:rsidRPr="00406D51" w:rsidRDefault="0048491D" w:rsidP="00406D51">
            <w:pPr>
              <w:ind w:right="-57"/>
              <w:jc w:val="center"/>
              <w:rPr>
                <w:rFonts w:ascii="Arial" w:hAnsi="Arial" w:cs="Arial"/>
                <w:color w:val="000000"/>
                <w:lang w:eastAsia="ru-RU"/>
              </w:rPr>
            </w:pPr>
          </w:p>
        </w:tc>
      </w:tr>
      <w:tr w:rsidR="0048491D" w:rsidRPr="00406D51" w:rsidTr="00406D51">
        <w:trPr>
          <w:trHeight w:val="20"/>
        </w:trPr>
        <w:tc>
          <w:tcPr>
            <w:tcW w:w="426" w:type="dxa"/>
            <w:vMerge/>
            <w:hideMark/>
          </w:tcPr>
          <w:p w:rsidR="0048491D" w:rsidRPr="00406D51" w:rsidRDefault="0048491D" w:rsidP="00406D51">
            <w:pPr>
              <w:ind w:right="-57"/>
              <w:jc w:val="center"/>
              <w:rPr>
                <w:rFonts w:ascii="Arial" w:hAnsi="Arial" w:cs="Arial"/>
                <w:color w:val="000000"/>
                <w:lang w:eastAsia="ru-RU"/>
              </w:rPr>
            </w:pPr>
          </w:p>
        </w:tc>
        <w:tc>
          <w:tcPr>
            <w:tcW w:w="1275" w:type="dxa"/>
            <w:vMerge/>
            <w:hideMark/>
          </w:tcPr>
          <w:p w:rsidR="0048491D" w:rsidRPr="00406D51" w:rsidRDefault="0048491D" w:rsidP="00406D51">
            <w:pPr>
              <w:ind w:right="-57"/>
              <w:jc w:val="center"/>
              <w:rPr>
                <w:rFonts w:ascii="Arial" w:hAnsi="Arial" w:cs="Arial"/>
                <w:color w:val="000000"/>
                <w:lang w:eastAsia="ru-RU"/>
              </w:rPr>
            </w:pPr>
          </w:p>
        </w:tc>
        <w:tc>
          <w:tcPr>
            <w:tcW w:w="992"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Итого</w:t>
            </w:r>
          </w:p>
        </w:tc>
        <w:tc>
          <w:tcPr>
            <w:tcW w:w="851" w:type="dxa"/>
            <w:vMerge/>
          </w:tcPr>
          <w:p w:rsidR="0048491D" w:rsidRPr="00406D51" w:rsidRDefault="0048491D" w:rsidP="00406D51">
            <w:pPr>
              <w:ind w:right="-57"/>
              <w:jc w:val="center"/>
              <w:rPr>
                <w:rFonts w:ascii="Arial" w:hAnsi="Arial" w:cs="Arial"/>
                <w:color w:val="000000"/>
                <w:lang w:eastAsia="ru-RU"/>
              </w:rPr>
            </w:pPr>
          </w:p>
        </w:tc>
        <w:tc>
          <w:tcPr>
            <w:tcW w:w="1559"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400,00</w:t>
            </w:r>
          </w:p>
        </w:tc>
        <w:tc>
          <w:tcPr>
            <w:tcW w:w="1417"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 xml:space="preserve">2 </w:t>
            </w:r>
            <w:r w:rsidR="00F60C51" w:rsidRPr="00406D51">
              <w:rPr>
                <w:rFonts w:ascii="Arial" w:hAnsi="Arial" w:cs="Arial"/>
                <w:color w:val="000000"/>
                <w:lang w:eastAsia="ru-RU"/>
              </w:rPr>
              <w:t>40</w:t>
            </w:r>
            <w:r w:rsidRPr="00406D51">
              <w:rPr>
                <w:rFonts w:ascii="Arial" w:hAnsi="Arial" w:cs="Arial"/>
                <w:color w:val="000000"/>
                <w:lang w:eastAsia="ru-RU"/>
              </w:rPr>
              <w:t>4.00</w:t>
            </w:r>
          </w:p>
        </w:tc>
        <w:tc>
          <w:tcPr>
            <w:tcW w:w="1276"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600.00</w:t>
            </w:r>
          </w:p>
        </w:tc>
        <w:tc>
          <w:tcPr>
            <w:tcW w:w="1418"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440.00</w:t>
            </w:r>
          </w:p>
        </w:tc>
        <w:tc>
          <w:tcPr>
            <w:tcW w:w="1275"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484.00</w:t>
            </w:r>
          </w:p>
        </w:tc>
        <w:tc>
          <w:tcPr>
            <w:tcW w:w="1418"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440.00</w:t>
            </w:r>
          </w:p>
        </w:tc>
        <w:tc>
          <w:tcPr>
            <w:tcW w:w="1417"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440.00</w:t>
            </w:r>
          </w:p>
        </w:tc>
        <w:tc>
          <w:tcPr>
            <w:tcW w:w="709" w:type="dxa"/>
            <w:vMerge/>
            <w:vAlign w:val="center"/>
            <w:hideMark/>
          </w:tcPr>
          <w:p w:rsidR="0048491D" w:rsidRPr="00406D51" w:rsidRDefault="0048491D" w:rsidP="00406D51">
            <w:pPr>
              <w:ind w:right="-57"/>
              <w:jc w:val="center"/>
              <w:rPr>
                <w:rFonts w:ascii="Arial" w:hAnsi="Arial" w:cs="Arial"/>
                <w:color w:val="000000"/>
                <w:lang w:eastAsia="ru-RU"/>
              </w:rPr>
            </w:pPr>
          </w:p>
        </w:tc>
        <w:tc>
          <w:tcPr>
            <w:tcW w:w="1135" w:type="dxa"/>
            <w:vMerge/>
            <w:vAlign w:val="center"/>
            <w:hideMark/>
          </w:tcPr>
          <w:p w:rsidR="0048491D" w:rsidRPr="00406D51" w:rsidRDefault="0048491D" w:rsidP="00406D51">
            <w:pPr>
              <w:ind w:right="-57"/>
              <w:jc w:val="center"/>
              <w:rPr>
                <w:rFonts w:ascii="Arial" w:hAnsi="Arial" w:cs="Arial"/>
                <w:color w:val="000000"/>
                <w:lang w:eastAsia="ru-RU"/>
              </w:rPr>
            </w:pPr>
          </w:p>
        </w:tc>
      </w:tr>
      <w:tr w:rsidR="0048491D" w:rsidRPr="00406D51" w:rsidTr="00406D51">
        <w:trPr>
          <w:trHeight w:val="20"/>
        </w:trPr>
        <w:tc>
          <w:tcPr>
            <w:tcW w:w="426" w:type="dxa"/>
            <w:vMerge w:val="restart"/>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lastRenderedPageBreak/>
              <w:t>5.2</w:t>
            </w:r>
          </w:p>
        </w:tc>
        <w:tc>
          <w:tcPr>
            <w:tcW w:w="1275" w:type="dxa"/>
            <w:vMerge w:val="restart"/>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5.2 Организация мероприятий по проведению аттестации муниципальных служащих городского округа Люберцы в сроки, установленные действующим законодательством</w:t>
            </w:r>
          </w:p>
          <w:p w:rsidR="0048491D" w:rsidRPr="00406D51" w:rsidRDefault="0048491D" w:rsidP="00406D51">
            <w:pPr>
              <w:ind w:right="-57"/>
              <w:jc w:val="center"/>
              <w:rPr>
                <w:rFonts w:ascii="Arial" w:hAnsi="Arial" w:cs="Arial"/>
                <w:color w:val="000000"/>
                <w:lang w:eastAsia="ru-RU"/>
              </w:rPr>
            </w:pPr>
          </w:p>
        </w:tc>
        <w:tc>
          <w:tcPr>
            <w:tcW w:w="992"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Средства бюджета Московской области</w:t>
            </w:r>
          </w:p>
          <w:p w:rsidR="0048491D" w:rsidRPr="00406D51" w:rsidRDefault="0048491D" w:rsidP="00406D51">
            <w:pPr>
              <w:ind w:right="-57"/>
              <w:jc w:val="center"/>
              <w:rPr>
                <w:rFonts w:ascii="Arial" w:hAnsi="Arial" w:cs="Arial"/>
                <w:color w:val="000000"/>
                <w:lang w:eastAsia="ru-RU"/>
              </w:rPr>
            </w:pPr>
          </w:p>
        </w:tc>
        <w:tc>
          <w:tcPr>
            <w:tcW w:w="851" w:type="dxa"/>
            <w:vMerge w:val="restart"/>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01.01.2018 - 31.12.2022</w:t>
            </w:r>
          </w:p>
        </w:tc>
        <w:tc>
          <w:tcPr>
            <w:tcW w:w="1559"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6"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5"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709" w:type="dxa"/>
            <w:vMerge w:val="restart"/>
            <w:vAlign w:val="center"/>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Управление муниципальной службы и кадров администрации городского округа Люберцы Московской обла</w:t>
            </w:r>
            <w:r w:rsidRPr="00406D51">
              <w:rPr>
                <w:rFonts w:ascii="Arial" w:hAnsi="Arial" w:cs="Arial"/>
                <w:color w:val="000000"/>
                <w:lang w:eastAsia="ru-RU"/>
              </w:rPr>
              <w:lastRenderedPageBreak/>
              <w:t>сти</w:t>
            </w:r>
          </w:p>
        </w:tc>
        <w:tc>
          <w:tcPr>
            <w:tcW w:w="1135" w:type="dxa"/>
            <w:vMerge w:val="restart"/>
            <w:vAlign w:val="center"/>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lastRenderedPageBreak/>
              <w:t>Аттестация муниципальных служащих городского округа Люберцы в полном объеме</w:t>
            </w:r>
          </w:p>
        </w:tc>
      </w:tr>
      <w:tr w:rsidR="0048491D" w:rsidRPr="00406D51" w:rsidTr="00406D51">
        <w:trPr>
          <w:trHeight w:val="20"/>
        </w:trPr>
        <w:tc>
          <w:tcPr>
            <w:tcW w:w="426" w:type="dxa"/>
            <w:vMerge/>
            <w:hideMark/>
          </w:tcPr>
          <w:p w:rsidR="0048491D" w:rsidRPr="00406D51" w:rsidRDefault="0048491D" w:rsidP="00406D51">
            <w:pPr>
              <w:ind w:right="-57"/>
              <w:jc w:val="center"/>
              <w:rPr>
                <w:rFonts w:ascii="Arial" w:hAnsi="Arial" w:cs="Arial"/>
                <w:color w:val="000000"/>
                <w:lang w:eastAsia="ru-RU"/>
              </w:rPr>
            </w:pPr>
          </w:p>
        </w:tc>
        <w:tc>
          <w:tcPr>
            <w:tcW w:w="1275" w:type="dxa"/>
            <w:vMerge/>
            <w:hideMark/>
          </w:tcPr>
          <w:p w:rsidR="0048491D" w:rsidRPr="00406D51" w:rsidRDefault="0048491D" w:rsidP="00406D51">
            <w:pPr>
              <w:ind w:right="-57"/>
              <w:jc w:val="center"/>
              <w:rPr>
                <w:rFonts w:ascii="Arial" w:hAnsi="Arial" w:cs="Arial"/>
                <w:color w:val="000000"/>
                <w:lang w:eastAsia="ru-RU"/>
              </w:rPr>
            </w:pPr>
          </w:p>
        </w:tc>
        <w:tc>
          <w:tcPr>
            <w:tcW w:w="992"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Средства бюджета городского округа Люберцы</w:t>
            </w:r>
          </w:p>
        </w:tc>
        <w:tc>
          <w:tcPr>
            <w:tcW w:w="851" w:type="dxa"/>
            <w:vMerge/>
          </w:tcPr>
          <w:p w:rsidR="0048491D" w:rsidRPr="00406D51" w:rsidRDefault="0048491D" w:rsidP="00406D51">
            <w:pPr>
              <w:ind w:right="-57"/>
              <w:jc w:val="center"/>
              <w:rPr>
                <w:rFonts w:ascii="Arial" w:hAnsi="Arial" w:cs="Arial"/>
                <w:color w:val="000000"/>
                <w:lang w:eastAsia="ru-RU"/>
              </w:rPr>
            </w:pPr>
          </w:p>
        </w:tc>
        <w:tc>
          <w:tcPr>
            <w:tcW w:w="1559"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6"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5"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709" w:type="dxa"/>
            <w:vMerge/>
            <w:vAlign w:val="center"/>
            <w:hideMark/>
          </w:tcPr>
          <w:p w:rsidR="0048491D" w:rsidRPr="00406D51" w:rsidRDefault="0048491D" w:rsidP="00406D51">
            <w:pPr>
              <w:ind w:right="-57"/>
              <w:jc w:val="center"/>
              <w:rPr>
                <w:rFonts w:ascii="Arial" w:hAnsi="Arial" w:cs="Arial"/>
                <w:color w:val="000000"/>
                <w:lang w:eastAsia="ru-RU"/>
              </w:rPr>
            </w:pPr>
          </w:p>
        </w:tc>
        <w:tc>
          <w:tcPr>
            <w:tcW w:w="1135" w:type="dxa"/>
            <w:vMerge/>
            <w:vAlign w:val="center"/>
            <w:hideMark/>
          </w:tcPr>
          <w:p w:rsidR="0048491D" w:rsidRPr="00406D51" w:rsidRDefault="0048491D" w:rsidP="00406D51">
            <w:pPr>
              <w:ind w:right="-57"/>
              <w:jc w:val="center"/>
              <w:rPr>
                <w:rFonts w:ascii="Arial" w:hAnsi="Arial" w:cs="Arial"/>
                <w:color w:val="000000"/>
                <w:lang w:eastAsia="ru-RU"/>
              </w:rPr>
            </w:pPr>
          </w:p>
        </w:tc>
      </w:tr>
      <w:tr w:rsidR="0048491D" w:rsidRPr="00406D51" w:rsidTr="00406D51">
        <w:trPr>
          <w:trHeight w:val="20"/>
        </w:trPr>
        <w:tc>
          <w:tcPr>
            <w:tcW w:w="426" w:type="dxa"/>
            <w:vMerge/>
            <w:hideMark/>
          </w:tcPr>
          <w:p w:rsidR="0048491D" w:rsidRPr="00406D51" w:rsidRDefault="0048491D" w:rsidP="00406D51">
            <w:pPr>
              <w:ind w:right="-57"/>
              <w:jc w:val="center"/>
              <w:rPr>
                <w:rFonts w:ascii="Arial" w:hAnsi="Arial" w:cs="Arial"/>
                <w:color w:val="000000"/>
                <w:lang w:eastAsia="ru-RU"/>
              </w:rPr>
            </w:pPr>
          </w:p>
        </w:tc>
        <w:tc>
          <w:tcPr>
            <w:tcW w:w="1275" w:type="dxa"/>
            <w:vMerge/>
            <w:hideMark/>
          </w:tcPr>
          <w:p w:rsidR="0048491D" w:rsidRPr="00406D51" w:rsidRDefault="0048491D" w:rsidP="00406D51">
            <w:pPr>
              <w:ind w:right="-57"/>
              <w:jc w:val="center"/>
              <w:rPr>
                <w:rFonts w:ascii="Arial" w:hAnsi="Arial" w:cs="Arial"/>
                <w:color w:val="000000"/>
                <w:lang w:eastAsia="ru-RU"/>
              </w:rPr>
            </w:pPr>
          </w:p>
        </w:tc>
        <w:tc>
          <w:tcPr>
            <w:tcW w:w="992"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Итого</w:t>
            </w:r>
          </w:p>
        </w:tc>
        <w:tc>
          <w:tcPr>
            <w:tcW w:w="851" w:type="dxa"/>
            <w:vMerge/>
          </w:tcPr>
          <w:p w:rsidR="0048491D" w:rsidRPr="00406D51" w:rsidRDefault="0048491D" w:rsidP="00406D51">
            <w:pPr>
              <w:ind w:right="-57"/>
              <w:jc w:val="center"/>
              <w:rPr>
                <w:rFonts w:ascii="Arial" w:hAnsi="Arial" w:cs="Arial"/>
                <w:color w:val="000000"/>
                <w:lang w:eastAsia="ru-RU"/>
              </w:rPr>
            </w:pPr>
          </w:p>
        </w:tc>
        <w:tc>
          <w:tcPr>
            <w:tcW w:w="1559"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6"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5"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709" w:type="dxa"/>
            <w:vMerge/>
            <w:vAlign w:val="center"/>
            <w:hideMark/>
          </w:tcPr>
          <w:p w:rsidR="0048491D" w:rsidRPr="00406D51" w:rsidRDefault="0048491D" w:rsidP="00406D51">
            <w:pPr>
              <w:ind w:right="-57"/>
              <w:jc w:val="center"/>
              <w:rPr>
                <w:rFonts w:ascii="Arial" w:hAnsi="Arial" w:cs="Arial"/>
                <w:color w:val="000000"/>
                <w:lang w:eastAsia="ru-RU"/>
              </w:rPr>
            </w:pPr>
          </w:p>
        </w:tc>
        <w:tc>
          <w:tcPr>
            <w:tcW w:w="1135" w:type="dxa"/>
            <w:vMerge/>
            <w:vAlign w:val="center"/>
            <w:hideMark/>
          </w:tcPr>
          <w:p w:rsidR="0048491D" w:rsidRPr="00406D51" w:rsidRDefault="0048491D" w:rsidP="00406D51">
            <w:pPr>
              <w:ind w:right="-57"/>
              <w:jc w:val="center"/>
              <w:rPr>
                <w:rFonts w:ascii="Arial" w:hAnsi="Arial" w:cs="Arial"/>
                <w:color w:val="000000"/>
                <w:lang w:eastAsia="ru-RU"/>
              </w:rPr>
            </w:pPr>
          </w:p>
        </w:tc>
      </w:tr>
      <w:tr w:rsidR="0048491D" w:rsidRPr="00406D51" w:rsidTr="00406D51">
        <w:trPr>
          <w:trHeight w:val="20"/>
        </w:trPr>
        <w:tc>
          <w:tcPr>
            <w:tcW w:w="426" w:type="dxa"/>
            <w:vMerge w:val="restart"/>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lastRenderedPageBreak/>
              <w:t>5.3</w:t>
            </w:r>
          </w:p>
        </w:tc>
        <w:tc>
          <w:tcPr>
            <w:tcW w:w="1275" w:type="dxa"/>
            <w:vMerge w:val="restart"/>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5.3 Мероприятия по ведению реестра муниципальных служащих городского округа Люберцы</w:t>
            </w:r>
          </w:p>
          <w:p w:rsidR="0048491D" w:rsidRPr="00406D51" w:rsidRDefault="0048491D" w:rsidP="00406D51">
            <w:pPr>
              <w:ind w:right="-57"/>
              <w:jc w:val="center"/>
              <w:rPr>
                <w:rFonts w:ascii="Arial" w:hAnsi="Arial" w:cs="Arial"/>
                <w:color w:val="000000"/>
                <w:lang w:eastAsia="ru-RU"/>
              </w:rPr>
            </w:pPr>
          </w:p>
        </w:tc>
        <w:tc>
          <w:tcPr>
            <w:tcW w:w="992"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Средства бюджета Московской области</w:t>
            </w:r>
          </w:p>
        </w:tc>
        <w:tc>
          <w:tcPr>
            <w:tcW w:w="851" w:type="dxa"/>
            <w:vMerge w:val="restart"/>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01.01.2018 - 31.12.2022</w:t>
            </w:r>
          </w:p>
        </w:tc>
        <w:tc>
          <w:tcPr>
            <w:tcW w:w="1559"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6"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5"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709" w:type="dxa"/>
            <w:vMerge w:val="restart"/>
            <w:vAlign w:val="center"/>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Управление муниципальной службы и кадров администрации городского округа Люберцы Московской области</w:t>
            </w:r>
          </w:p>
        </w:tc>
        <w:tc>
          <w:tcPr>
            <w:tcW w:w="1135" w:type="dxa"/>
            <w:vMerge w:val="restart"/>
            <w:vAlign w:val="center"/>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Соответствие нормативным правовым актам в сфере муниципальной службы Московской области</w:t>
            </w:r>
          </w:p>
        </w:tc>
      </w:tr>
      <w:tr w:rsidR="0048491D" w:rsidRPr="00406D51" w:rsidTr="00406D51">
        <w:trPr>
          <w:trHeight w:val="20"/>
        </w:trPr>
        <w:tc>
          <w:tcPr>
            <w:tcW w:w="426" w:type="dxa"/>
            <w:vMerge/>
            <w:hideMark/>
          </w:tcPr>
          <w:p w:rsidR="0048491D" w:rsidRPr="00406D51" w:rsidRDefault="0048491D" w:rsidP="00406D51">
            <w:pPr>
              <w:ind w:right="-57"/>
              <w:jc w:val="center"/>
              <w:rPr>
                <w:rFonts w:ascii="Arial" w:hAnsi="Arial" w:cs="Arial"/>
                <w:color w:val="000000"/>
                <w:lang w:eastAsia="ru-RU"/>
              </w:rPr>
            </w:pPr>
          </w:p>
        </w:tc>
        <w:tc>
          <w:tcPr>
            <w:tcW w:w="1275" w:type="dxa"/>
            <w:vMerge/>
            <w:hideMark/>
          </w:tcPr>
          <w:p w:rsidR="0048491D" w:rsidRPr="00406D51" w:rsidRDefault="0048491D" w:rsidP="00406D51">
            <w:pPr>
              <w:ind w:right="-57"/>
              <w:jc w:val="center"/>
              <w:rPr>
                <w:rFonts w:ascii="Arial" w:hAnsi="Arial" w:cs="Arial"/>
                <w:color w:val="000000"/>
                <w:lang w:eastAsia="ru-RU"/>
              </w:rPr>
            </w:pPr>
          </w:p>
        </w:tc>
        <w:tc>
          <w:tcPr>
            <w:tcW w:w="992"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Средства бюджета городского округа Люберцы</w:t>
            </w:r>
          </w:p>
        </w:tc>
        <w:tc>
          <w:tcPr>
            <w:tcW w:w="851" w:type="dxa"/>
            <w:vMerge/>
          </w:tcPr>
          <w:p w:rsidR="0048491D" w:rsidRPr="00406D51" w:rsidRDefault="0048491D" w:rsidP="00406D51">
            <w:pPr>
              <w:ind w:right="-57"/>
              <w:jc w:val="center"/>
              <w:rPr>
                <w:rFonts w:ascii="Arial" w:hAnsi="Arial" w:cs="Arial"/>
                <w:color w:val="000000"/>
                <w:lang w:eastAsia="ru-RU"/>
              </w:rPr>
            </w:pPr>
          </w:p>
        </w:tc>
        <w:tc>
          <w:tcPr>
            <w:tcW w:w="1559"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6"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5"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709" w:type="dxa"/>
            <w:vMerge/>
            <w:vAlign w:val="center"/>
            <w:hideMark/>
          </w:tcPr>
          <w:p w:rsidR="0048491D" w:rsidRPr="00406D51" w:rsidRDefault="0048491D" w:rsidP="00406D51">
            <w:pPr>
              <w:ind w:right="-57"/>
              <w:jc w:val="center"/>
              <w:rPr>
                <w:rFonts w:ascii="Arial" w:hAnsi="Arial" w:cs="Arial"/>
                <w:color w:val="000000"/>
                <w:lang w:eastAsia="ru-RU"/>
              </w:rPr>
            </w:pPr>
          </w:p>
        </w:tc>
        <w:tc>
          <w:tcPr>
            <w:tcW w:w="1135" w:type="dxa"/>
            <w:vMerge/>
            <w:vAlign w:val="center"/>
            <w:hideMark/>
          </w:tcPr>
          <w:p w:rsidR="0048491D" w:rsidRPr="00406D51" w:rsidRDefault="0048491D" w:rsidP="00406D51">
            <w:pPr>
              <w:ind w:right="-57"/>
              <w:jc w:val="center"/>
              <w:rPr>
                <w:rFonts w:ascii="Arial" w:hAnsi="Arial" w:cs="Arial"/>
                <w:color w:val="000000"/>
                <w:lang w:eastAsia="ru-RU"/>
              </w:rPr>
            </w:pPr>
          </w:p>
        </w:tc>
      </w:tr>
      <w:tr w:rsidR="0048491D" w:rsidRPr="00406D51" w:rsidTr="00406D51">
        <w:trPr>
          <w:trHeight w:val="20"/>
        </w:trPr>
        <w:tc>
          <w:tcPr>
            <w:tcW w:w="426" w:type="dxa"/>
            <w:vMerge/>
            <w:hideMark/>
          </w:tcPr>
          <w:p w:rsidR="0048491D" w:rsidRPr="00406D51" w:rsidRDefault="0048491D" w:rsidP="00406D51">
            <w:pPr>
              <w:ind w:right="-57"/>
              <w:jc w:val="center"/>
              <w:rPr>
                <w:rFonts w:ascii="Arial" w:hAnsi="Arial" w:cs="Arial"/>
                <w:color w:val="000000"/>
                <w:lang w:eastAsia="ru-RU"/>
              </w:rPr>
            </w:pPr>
          </w:p>
        </w:tc>
        <w:tc>
          <w:tcPr>
            <w:tcW w:w="1275" w:type="dxa"/>
            <w:vMerge/>
            <w:hideMark/>
          </w:tcPr>
          <w:p w:rsidR="0048491D" w:rsidRPr="00406D51" w:rsidRDefault="0048491D" w:rsidP="00406D51">
            <w:pPr>
              <w:ind w:right="-57"/>
              <w:jc w:val="center"/>
              <w:rPr>
                <w:rFonts w:ascii="Arial" w:hAnsi="Arial" w:cs="Arial"/>
                <w:color w:val="000000"/>
                <w:lang w:eastAsia="ru-RU"/>
              </w:rPr>
            </w:pPr>
          </w:p>
        </w:tc>
        <w:tc>
          <w:tcPr>
            <w:tcW w:w="992"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Итого</w:t>
            </w:r>
          </w:p>
        </w:tc>
        <w:tc>
          <w:tcPr>
            <w:tcW w:w="851" w:type="dxa"/>
            <w:vMerge/>
          </w:tcPr>
          <w:p w:rsidR="0048491D" w:rsidRPr="00406D51" w:rsidRDefault="0048491D" w:rsidP="00406D51">
            <w:pPr>
              <w:ind w:right="-57"/>
              <w:jc w:val="center"/>
              <w:rPr>
                <w:rFonts w:ascii="Arial" w:hAnsi="Arial" w:cs="Arial"/>
                <w:color w:val="000000"/>
                <w:lang w:eastAsia="ru-RU"/>
              </w:rPr>
            </w:pPr>
          </w:p>
        </w:tc>
        <w:tc>
          <w:tcPr>
            <w:tcW w:w="1559"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6"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5"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709" w:type="dxa"/>
            <w:vMerge/>
            <w:vAlign w:val="center"/>
            <w:hideMark/>
          </w:tcPr>
          <w:p w:rsidR="0048491D" w:rsidRPr="00406D51" w:rsidRDefault="0048491D" w:rsidP="00406D51">
            <w:pPr>
              <w:ind w:right="-57"/>
              <w:jc w:val="center"/>
              <w:rPr>
                <w:rFonts w:ascii="Arial" w:hAnsi="Arial" w:cs="Arial"/>
                <w:color w:val="000000"/>
                <w:lang w:eastAsia="ru-RU"/>
              </w:rPr>
            </w:pPr>
          </w:p>
        </w:tc>
        <w:tc>
          <w:tcPr>
            <w:tcW w:w="1135" w:type="dxa"/>
            <w:vMerge/>
            <w:vAlign w:val="center"/>
            <w:hideMark/>
          </w:tcPr>
          <w:p w:rsidR="0048491D" w:rsidRPr="00406D51" w:rsidRDefault="0048491D" w:rsidP="00406D51">
            <w:pPr>
              <w:ind w:right="-57"/>
              <w:jc w:val="center"/>
              <w:rPr>
                <w:rFonts w:ascii="Arial" w:hAnsi="Arial" w:cs="Arial"/>
                <w:color w:val="000000"/>
                <w:lang w:eastAsia="ru-RU"/>
              </w:rPr>
            </w:pPr>
          </w:p>
        </w:tc>
      </w:tr>
      <w:tr w:rsidR="0048491D" w:rsidRPr="00406D51" w:rsidTr="00406D51">
        <w:trPr>
          <w:trHeight w:val="20"/>
        </w:trPr>
        <w:tc>
          <w:tcPr>
            <w:tcW w:w="426" w:type="dxa"/>
            <w:vMerge w:val="restart"/>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5.4</w:t>
            </w:r>
          </w:p>
        </w:tc>
        <w:tc>
          <w:tcPr>
            <w:tcW w:w="1275" w:type="dxa"/>
            <w:vMerge w:val="restart"/>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 xml:space="preserve">5.4 Мероприятия по ведению кадровой работы (ведению личных дел, </w:t>
            </w:r>
            <w:r w:rsidRPr="00406D51">
              <w:rPr>
                <w:rFonts w:ascii="Arial" w:hAnsi="Arial" w:cs="Arial"/>
                <w:color w:val="000000"/>
                <w:lang w:eastAsia="ru-RU"/>
              </w:rPr>
              <w:lastRenderedPageBreak/>
              <w:t>трудовых книжек)</w:t>
            </w:r>
          </w:p>
        </w:tc>
        <w:tc>
          <w:tcPr>
            <w:tcW w:w="992"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lastRenderedPageBreak/>
              <w:t>Средства бюджета Московской области</w:t>
            </w:r>
          </w:p>
        </w:tc>
        <w:tc>
          <w:tcPr>
            <w:tcW w:w="851" w:type="dxa"/>
            <w:vMerge w:val="restart"/>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01.01.2018 - 31.12.2022</w:t>
            </w:r>
          </w:p>
        </w:tc>
        <w:tc>
          <w:tcPr>
            <w:tcW w:w="1559"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6"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5"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709" w:type="dxa"/>
            <w:vMerge w:val="restart"/>
            <w:vAlign w:val="center"/>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 xml:space="preserve">Управление муниципальной службы и </w:t>
            </w:r>
            <w:r w:rsidRPr="00406D51">
              <w:rPr>
                <w:rFonts w:ascii="Arial" w:hAnsi="Arial" w:cs="Arial"/>
                <w:color w:val="000000"/>
                <w:lang w:eastAsia="ru-RU"/>
              </w:rPr>
              <w:lastRenderedPageBreak/>
              <w:t>кадров администрации городского округа Люберцы Московской области</w:t>
            </w:r>
          </w:p>
        </w:tc>
        <w:tc>
          <w:tcPr>
            <w:tcW w:w="1135" w:type="dxa"/>
            <w:vMerge w:val="restart"/>
            <w:vAlign w:val="center"/>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lastRenderedPageBreak/>
              <w:t xml:space="preserve">Соответствие нормативным правовым актам в сфере муниципальной </w:t>
            </w:r>
            <w:r w:rsidRPr="00406D51">
              <w:rPr>
                <w:rFonts w:ascii="Arial" w:hAnsi="Arial" w:cs="Arial"/>
                <w:color w:val="000000"/>
                <w:lang w:eastAsia="ru-RU"/>
              </w:rPr>
              <w:lastRenderedPageBreak/>
              <w:t>службы Московской области</w:t>
            </w:r>
          </w:p>
        </w:tc>
      </w:tr>
      <w:tr w:rsidR="0048491D" w:rsidRPr="00406D51" w:rsidTr="00406D51">
        <w:trPr>
          <w:trHeight w:val="20"/>
        </w:trPr>
        <w:tc>
          <w:tcPr>
            <w:tcW w:w="426" w:type="dxa"/>
            <w:vMerge/>
            <w:hideMark/>
          </w:tcPr>
          <w:p w:rsidR="0048491D" w:rsidRPr="00406D51" w:rsidRDefault="0048491D" w:rsidP="00406D51">
            <w:pPr>
              <w:ind w:right="-57"/>
              <w:jc w:val="center"/>
              <w:rPr>
                <w:rFonts w:ascii="Arial" w:hAnsi="Arial" w:cs="Arial"/>
                <w:color w:val="000000"/>
                <w:lang w:eastAsia="ru-RU"/>
              </w:rPr>
            </w:pPr>
          </w:p>
        </w:tc>
        <w:tc>
          <w:tcPr>
            <w:tcW w:w="1275" w:type="dxa"/>
            <w:vMerge/>
            <w:hideMark/>
          </w:tcPr>
          <w:p w:rsidR="0048491D" w:rsidRPr="00406D51" w:rsidRDefault="0048491D" w:rsidP="00406D51">
            <w:pPr>
              <w:ind w:right="-57"/>
              <w:jc w:val="center"/>
              <w:rPr>
                <w:rFonts w:ascii="Arial" w:hAnsi="Arial" w:cs="Arial"/>
                <w:color w:val="000000"/>
                <w:lang w:eastAsia="ru-RU"/>
              </w:rPr>
            </w:pPr>
          </w:p>
        </w:tc>
        <w:tc>
          <w:tcPr>
            <w:tcW w:w="992"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 xml:space="preserve">Средства </w:t>
            </w:r>
            <w:r w:rsidRPr="00406D51">
              <w:rPr>
                <w:rFonts w:ascii="Arial" w:hAnsi="Arial" w:cs="Arial"/>
                <w:color w:val="000000"/>
                <w:lang w:eastAsia="ru-RU"/>
              </w:rPr>
              <w:lastRenderedPageBreak/>
              <w:t>бюджета городского округа Люберцы</w:t>
            </w:r>
          </w:p>
        </w:tc>
        <w:tc>
          <w:tcPr>
            <w:tcW w:w="851" w:type="dxa"/>
            <w:vMerge/>
          </w:tcPr>
          <w:p w:rsidR="0048491D" w:rsidRPr="00406D51" w:rsidRDefault="0048491D" w:rsidP="00406D51">
            <w:pPr>
              <w:ind w:right="-57"/>
              <w:jc w:val="center"/>
              <w:rPr>
                <w:rFonts w:ascii="Arial" w:hAnsi="Arial" w:cs="Arial"/>
                <w:color w:val="000000"/>
                <w:lang w:eastAsia="ru-RU"/>
              </w:rPr>
            </w:pPr>
          </w:p>
        </w:tc>
        <w:tc>
          <w:tcPr>
            <w:tcW w:w="1559"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6"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5"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709" w:type="dxa"/>
            <w:vMerge/>
            <w:vAlign w:val="center"/>
            <w:hideMark/>
          </w:tcPr>
          <w:p w:rsidR="0048491D" w:rsidRPr="00406D51" w:rsidRDefault="0048491D" w:rsidP="00406D51">
            <w:pPr>
              <w:ind w:right="-57"/>
              <w:jc w:val="center"/>
              <w:rPr>
                <w:rFonts w:ascii="Arial" w:hAnsi="Arial" w:cs="Arial"/>
                <w:color w:val="000000"/>
                <w:lang w:eastAsia="ru-RU"/>
              </w:rPr>
            </w:pPr>
          </w:p>
        </w:tc>
        <w:tc>
          <w:tcPr>
            <w:tcW w:w="1135" w:type="dxa"/>
            <w:vMerge/>
            <w:vAlign w:val="center"/>
            <w:hideMark/>
          </w:tcPr>
          <w:p w:rsidR="0048491D" w:rsidRPr="00406D51" w:rsidRDefault="0048491D" w:rsidP="00406D51">
            <w:pPr>
              <w:ind w:right="-57"/>
              <w:jc w:val="center"/>
              <w:rPr>
                <w:rFonts w:ascii="Arial" w:hAnsi="Arial" w:cs="Arial"/>
                <w:color w:val="000000"/>
                <w:lang w:eastAsia="ru-RU"/>
              </w:rPr>
            </w:pPr>
          </w:p>
        </w:tc>
      </w:tr>
      <w:tr w:rsidR="0048491D" w:rsidRPr="00406D51" w:rsidTr="00406D51">
        <w:trPr>
          <w:trHeight w:val="20"/>
        </w:trPr>
        <w:tc>
          <w:tcPr>
            <w:tcW w:w="426" w:type="dxa"/>
            <w:vMerge/>
            <w:hideMark/>
          </w:tcPr>
          <w:p w:rsidR="0048491D" w:rsidRPr="00406D51" w:rsidRDefault="0048491D" w:rsidP="00406D51">
            <w:pPr>
              <w:ind w:right="-57"/>
              <w:jc w:val="center"/>
              <w:rPr>
                <w:rFonts w:ascii="Arial" w:hAnsi="Arial" w:cs="Arial"/>
                <w:color w:val="000000"/>
                <w:lang w:eastAsia="ru-RU"/>
              </w:rPr>
            </w:pPr>
          </w:p>
        </w:tc>
        <w:tc>
          <w:tcPr>
            <w:tcW w:w="1275" w:type="dxa"/>
            <w:vMerge/>
            <w:hideMark/>
          </w:tcPr>
          <w:p w:rsidR="0048491D" w:rsidRPr="00406D51" w:rsidRDefault="0048491D" w:rsidP="00406D51">
            <w:pPr>
              <w:ind w:right="-57"/>
              <w:jc w:val="center"/>
              <w:rPr>
                <w:rFonts w:ascii="Arial" w:hAnsi="Arial" w:cs="Arial"/>
                <w:color w:val="000000"/>
                <w:lang w:eastAsia="ru-RU"/>
              </w:rPr>
            </w:pPr>
          </w:p>
        </w:tc>
        <w:tc>
          <w:tcPr>
            <w:tcW w:w="992"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Итого</w:t>
            </w:r>
          </w:p>
        </w:tc>
        <w:tc>
          <w:tcPr>
            <w:tcW w:w="851" w:type="dxa"/>
            <w:vMerge/>
          </w:tcPr>
          <w:p w:rsidR="0048491D" w:rsidRPr="00406D51" w:rsidRDefault="0048491D" w:rsidP="00406D51">
            <w:pPr>
              <w:ind w:right="-57"/>
              <w:jc w:val="center"/>
              <w:rPr>
                <w:rFonts w:ascii="Arial" w:hAnsi="Arial" w:cs="Arial"/>
                <w:color w:val="000000"/>
                <w:lang w:eastAsia="ru-RU"/>
              </w:rPr>
            </w:pPr>
          </w:p>
        </w:tc>
        <w:tc>
          <w:tcPr>
            <w:tcW w:w="1559"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6"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5"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709" w:type="dxa"/>
            <w:vMerge/>
            <w:vAlign w:val="center"/>
            <w:hideMark/>
          </w:tcPr>
          <w:p w:rsidR="0048491D" w:rsidRPr="00406D51" w:rsidRDefault="0048491D" w:rsidP="00406D51">
            <w:pPr>
              <w:ind w:right="-57"/>
              <w:jc w:val="center"/>
              <w:rPr>
                <w:rFonts w:ascii="Arial" w:hAnsi="Arial" w:cs="Arial"/>
                <w:color w:val="000000"/>
                <w:lang w:eastAsia="ru-RU"/>
              </w:rPr>
            </w:pPr>
          </w:p>
        </w:tc>
        <w:tc>
          <w:tcPr>
            <w:tcW w:w="1135" w:type="dxa"/>
            <w:vMerge/>
            <w:vAlign w:val="center"/>
            <w:hideMark/>
          </w:tcPr>
          <w:p w:rsidR="0048491D" w:rsidRPr="00406D51" w:rsidRDefault="0048491D" w:rsidP="00406D51">
            <w:pPr>
              <w:ind w:right="-57"/>
              <w:jc w:val="center"/>
              <w:rPr>
                <w:rFonts w:ascii="Arial" w:hAnsi="Arial" w:cs="Arial"/>
                <w:color w:val="000000"/>
                <w:lang w:eastAsia="ru-RU"/>
              </w:rPr>
            </w:pPr>
          </w:p>
        </w:tc>
      </w:tr>
      <w:tr w:rsidR="0048491D" w:rsidRPr="00406D51" w:rsidTr="00406D51">
        <w:trPr>
          <w:trHeight w:val="20"/>
        </w:trPr>
        <w:tc>
          <w:tcPr>
            <w:tcW w:w="426" w:type="dxa"/>
            <w:vMerge w:val="restart"/>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5.5</w:t>
            </w:r>
          </w:p>
        </w:tc>
        <w:tc>
          <w:tcPr>
            <w:tcW w:w="1275" w:type="dxa"/>
            <w:vMerge w:val="restart"/>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5.5 Мероприятия по своевременной и качественной подготовке и предоставлению отчетных данных о муниципальной службе городского округа Люберцы</w:t>
            </w:r>
          </w:p>
        </w:tc>
        <w:tc>
          <w:tcPr>
            <w:tcW w:w="992"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Средства бюджета Московской области</w:t>
            </w:r>
          </w:p>
        </w:tc>
        <w:tc>
          <w:tcPr>
            <w:tcW w:w="851" w:type="dxa"/>
            <w:vMerge w:val="restart"/>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01.01.2018 - 31.12.2022</w:t>
            </w:r>
          </w:p>
        </w:tc>
        <w:tc>
          <w:tcPr>
            <w:tcW w:w="1559"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6"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5"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709" w:type="dxa"/>
            <w:vMerge w:val="restart"/>
            <w:vAlign w:val="center"/>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Управление муниципальной службы и кадров администрации городского округ</w:t>
            </w:r>
            <w:r w:rsidRPr="00406D51">
              <w:rPr>
                <w:rFonts w:ascii="Arial" w:hAnsi="Arial" w:cs="Arial"/>
                <w:color w:val="000000"/>
                <w:lang w:eastAsia="ru-RU"/>
              </w:rPr>
              <w:lastRenderedPageBreak/>
              <w:t>а Люберцы Московской области</w:t>
            </w:r>
          </w:p>
        </w:tc>
        <w:tc>
          <w:tcPr>
            <w:tcW w:w="1135" w:type="dxa"/>
            <w:vMerge w:val="restart"/>
            <w:vAlign w:val="center"/>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lastRenderedPageBreak/>
              <w:t>Соответствие нормативным правовым актам в сфере муниципальной службы Московской области</w:t>
            </w:r>
          </w:p>
        </w:tc>
      </w:tr>
      <w:tr w:rsidR="0048491D" w:rsidRPr="00406D51" w:rsidTr="00406D51">
        <w:trPr>
          <w:trHeight w:val="20"/>
        </w:trPr>
        <w:tc>
          <w:tcPr>
            <w:tcW w:w="426" w:type="dxa"/>
            <w:vMerge/>
            <w:hideMark/>
          </w:tcPr>
          <w:p w:rsidR="0048491D" w:rsidRPr="00406D51" w:rsidRDefault="0048491D" w:rsidP="00406D51">
            <w:pPr>
              <w:ind w:right="-57"/>
              <w:jc w:val="center"/>
              <w:rPr>
                <w:rFonts w:ascii="Arial" w:hAnsi="Arial" w:cs="Arial"/>
                <w:color w:val="000000"/>
                <w:lang w:eastAsia="ru-RU"/>
              </w:rPr>
            </w:pPr>
          </w:p>
        </w:tc>
        <w:tc>
          <w:tcPr>
            <w:tcW w:w="1275" w:type="dxa"/>
            <w:vMerge/>
            <w:hideMark/>
          </w:tcPr>
          <w:p w:rsidR="0048491D" w:rsidRPr="00406D51" w:rsidRDefault="0048491D" w:rsidP="00406D51">
            <w:pPr>
              <w:ind w:right="-57"/>
              <w:jc w:val="center"/>
              <w:rPr>
                <w:rFonts w:ascii="Arial" w:hAnsi="Arial" w:cs="Arial"/>
                <w:color w:val="000000"/>
                <w:lang w:eastAsia="ru-RU"/>
              </w:rPr>
            </w:pPr>
          </w:p>
        </w:tc>
        <w:tc>
          <w:tcPr>
            <w:tcW w:w="992"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Средства бюджета городского округа Люберцы</w:t>
            </w:r>
          </w:p>
        </w:tc>
        <w:tc>
          <w:tcPr>
            <w:tcW w:w="851" w:type="dxa"/>
            <w:vMerge/>
          </w:tcPr>
          <w:p w:rsidR="0048491D" w:rsidRPr="00406D51" w:rsidRDefault="0048491D" w:rsidP="00406D51">
            <w:pPr>
              <w:ind w:right="-57"/>
              <w:jc w:val="center"/>
              <w:rPr>
                <w:rFonts w:ascii="Arial" w:hAnsi="Arial" w:cs="Arial"/>
                <w:color w:val="000000"/>
                <w:lang w:eastAsia="ru-RU"/>
              </w:rPr>
            </w:pPr>
          </w:p>
        </w:tc>
        <w:tc>
          <w:tcPr>
            <w:tcW w:w="1559"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6"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5"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shd w:val="clear" w:color="auto" w:fill="auto"/>
            <w:noWrap/>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709" w:type="dxa"/>
            <w:vMerge/>
            <w:hideMark/>
          </w:tcPr>
          <w:p w:rsidR="0048491D" w:rsidRPr="00406D51" w:rsidRDefault="0048491D" w:rsidP="00406D51">
            <w:pPr>
              <w:ind w:right="-57"/>
              <w:jc w:val="center"/>
              <w:rPr>
                <w:rFonts w:ascii="Arial" w:hAnsi="Arial" w:cs="Arial"/>
                <w:color w:val="000000"/>
                <w:lang w:eastAsia="ru-RU"/>
              </w:rPr>
            </w:pPr>
          </w:p>
        </w:tc>
        <w:tc>
          <w:tcPr>
            <w:tcW w:w="1135" w:type="dxa"/>
            <w:vMerge/>
            <w:hideMark/>
          </w:tcPr>
          <w:p w:rsidR="0048491D" w:rsidRPr="00406D51" w:rsidRDefault="0048491D" w:rsidP="00406D51">
            <w:pPr>
              <w:ind w:right="-57"/>
              <w:jc w:val="center"/>
              <w:rPr>
                <w:rFonts w:ascii="Arial" w:hAnsi="Arial" w:cs="Arial"/>
                <w:color w:val="000000"/>
                <w:lang w:eastAsia="ru-RU"/>
              </w:rPr>
            </w:pPr>
          </w:p>
        </w:tc>
      </w:tr>
      <w:tr w:rsidR="0048491D" w:rsidRPr="00406D51" w:rsidTr="00406D51">
        <w:trPr>
          <w:trHeight w:val="20"/>
        </w:trPr>
        <w:tc>
          <w:tcPr>
            <w:tcW w:w="426" w:type="dxa"/>
            <w:vMerge/>
            <w:hideMark/>
          </w:tcPr>
          <w:p w:rsidR="0048491D" w:rsidRPr="00406D51" w:rsidRDefault="0048491D" w:rsidP="00406D51">
            <w:pPr>
              <w:ind w:right="-57"/>
              <w:jc w:val="center"/>
              <w:rPr>
                <w:rFonts w:ascii="Arial" w:hAnsi="Arial" w:cs="Arial"/>
                <w:color w:val="000000"/>
                <w:lang w:eastAsia="ru-RU"/>
              </w:rPr>
            </w:pPr>
          </w:p>
        </w:tc>
        <w:tc>
          <w:tcPr>
            <w:tcW w:w="1275" w:type="dxa"/>
            <w:vMerge/>
            <w:hideMark/>
          </w:tcPr>
          <w:p w:rsidR="0048491D" w:rsidRPr="00406D51" w:rsidRDefault="0048491D" w:rsidP="00406D51">
            <w:pPr>
              <w:ind w:right="-57"/>
              <w:jc w:val="center"/>
              <w:rPr>
                <w:rFonts w:ascii="Arial" w:hAnsi="Arial" w:cs="Arial"/>
                <w:color w:val="000000"/>
                <w:lang w:eastAsia="ru-RU"/>
              </w:rPr>
            </w:pPr>
          </w:p>
        </w:tc>
        <w:tc>
          <w:tcPr>
            <w:tcW w:w="992"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Итого</w:t>
            </w:r>
          </w:p>
        </w:tc>
        <w:tc>
          <w:tcPr>
            <w:tcW w:w="851" w:type="dxa"/>
            <w:vMerge/>
          </w:tcPr>
          <w:p w:rsidR="0048491D" w:rsidRPr="00406D51" w:rsidRDefault="0048491D" w:rsidP="00406D51">
            <w:pPr>
              <w:ind w:right="-57"/>
              <w:jc w:val="center"/>
              <w:rPr>
                <w:rFonts w:ascii="Arial" w:hAnsi="Arial" w:cs="Arial"/>
                <w:color w:val="000000"/>
                <w:lang w:eastAsia="ru-RU"/>
              </w:rPr>
            </w:pPr>
          </w:p>
        </w:tc>
        <w:tc>
          <w:tcPr>
            <w:tcW w:w="1559" w:type="dxa"/>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6"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75"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8"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shd w:val="clear" w:color="auto" w:fill="auto"/>
            <w:hideMark/>
          </w:tcPr>
          <w:p w:rsidR="0048491D" w:rsidRPr="00406D51" w:rsidRDefault="0048491D"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709" w:type="dxa"/>
            <w:vMerge/>
            <w:hideMark/>
          </w:tcPr>
          <w:p w:rsidR="0048491D" w:rsidRPr="00406D51" w:rsidRDefault="0048491D" w:rsidP="00406D51">
            <w:pPr>
              <w:ind w:right="-57"/>
              <w:jc w:val="center"/>
              <w:rPr>
                <w:rFonts w:ascii="Arial" w:hAnsi="Arial" w:cs="Arial"/>
                <w:color w:val="000000"/>
                <w:lang w:eastAsia="ru-RU"/>
              </w:rPr>
            </w:pPr>
          </w:p>
        </w:tc>
        <w:tc>
          <w:tcPr>
            <w:tcW w:w="1135" w:type="dxa"/>
            <w:vMerge/>
            <w:hideMark/>
          </w:tcPr>
          <w:p w:rsidR="0048491D" w:rsidRPr="00406D51" w:rsidRDefault="0048491D" w:rsidP="00406D51">
            <w:pPr>
              <w:ind w:right="-57"/>
              <w:jc w:val="center"/>
              <w:rPr>
                <w:rFonts w:ascii="Arial" w:hAnsi="Arial" w:cs="Arial"/>
                <w:color w:val="000000"/>
                <w:lang w:eastAsia="ru-RU"/>
              </w:rPr>
            </w:pPr>
          </w:p>
        </w:tc>
      </w:tr>
      <w:tr w:rsidR="0048491D" w:rsidRPr="00406D51" w:rsidTr="00406D51">
        <w:trPr>
          <w:trHeight w:val="20"/>
        </w:trPr>
        <w:tc>
          <w:tcPr>
            <w:tcW w:w="426" w:type="dxa"/>
          </w:tcPr>
          <w:p w:rsidR="0048491D" w:rsidRPr="00406D51" w:rsidRDefault="0048491D" w:rsidP="00406D51">
            <w:pPr>
              <w:widowControl w:val="0"/>
              <w:tabs>
                <w:tab w:val="left" w:pos="709"/>
              </w:tabs>
              <w:autoSpaceDE w:val="0"/>
              <w:autoSpaceDN w:val="0"/>
              <w:adjustRightInd w:val="0"/>
              <w:ind w:right="-57"/>
              <w:outlineLvl w:val="1"/>
              <w:rPr>
                <w:rFonts w:ascii="Arial" w:hAnsi="Arial" w:cs="Arial"/>
                <w:lang w:eastAsia="ru-RU"/>
              </w:rPr>
            </w:pPr>
          </w:p>
        </w:tc>
        <w:tc>
          <w:tcPr>
            <w:tcW w:w="3118" w:type="dxa"/>
            <w:gridSpan w:val="3"/>
            <w:hideMark/>
          </w:tcPr>
          <w:p w:rsidR="0048491D" w:rsidRPr="00406D51" w:rsidRDefault="0048491D" w:rsidP="00406D51">
            <w:pPr>
              <w:widowControl w:val="0"/>
              <w:tabs>
                <w:tab w:val="left" w:pos="709"/>
              </w:tabs>
              <w:autoSpaceDE w:val="0"/>
              <w:autoSpaceDN w:val="0"/>
              <w:adjustRightInd w:val="0"/>
              <w:ind w:right="-57"/>
              <w:outlineLvl w:val="1"/>
              <w:rPr>
                <w:rFonts w:ascii="Arial" w:hAnsi="Arial" w:cs="Arial"/>
                <w:lang w:eastAsia="ru-RU"/>
              </w:rPr>
            </w:pPr>
            <w:r w:rsidRPr="00406D51">
              <w:rPr>
                <w:rFonts w:ascii="Arial" w:hAnsi="Arial" w:cs="Arial"/>
                <w:lang w:eastAsia="ru-RU"/>
              </w:rPr>
              <w:t>ИТОГО ПО ПОДПРОГРАММЕ</w:t>
            </w:r>
          </w:p>
        </w:tc>
        <w:tc>
          <w:tcPr>
            <w:tcW w:w="1559" w:type="dxa"/>
          </w:tcPr>
          <w:p w:rsidR="0048491D" w:rsidRPr="00406D51" w:rsidRDefault="0048491D" w:rsidP="00406D51">
            <w:pPr>
              <w:ind w:right="-57"/>
              <w:jc w:val="center"/>
              <w:rPr>
                <w:rFonts w:ascii="Arial" w:hAnsi="Arial" w:cs="Arial"/>
                <w:color w:val="000000"/>
                <w:lang w:eastAsia="ru-RU"/>
              </w:rPr>
            </w:pPr>
          </w:p>
        </w:tc>
        <w:tc>
          <w:tcPr>
            <w:tcW w:w="1417" w:type="dxa"/>
            <w:shd w:val="clear" w:color="auto" w:fill="auto"/>
            <w:hideMark/>
          </w:tcPr>
          <w:p w:rsidR="0048491D" w:rsidRPr="00406D51" w:rsidRDefault="0048491D" w:rsidP="00406D51">
            <w:pPr>
              <w:jc w:val="center"/>
              <w:rPr>
                <w:rFonts w:ascii="Arial" w:hAnsi="Arial" w:cs="Arial"/>
                <w:color w:val="000000"/>
                <w:lang w:eastAsia="ru-RU"/>
              </w:rPr>
            </w:pPr>
            <w:r w:rsidRPr="00406D51">
              <w:rPr>
                <w:rFonts w:ascii="Arial" w:hAnsi="Arial" w:cs="Arial"/>
                <w:color w:val="000000"/>
                <w:lang w:eastAsia="ru-RU"/>
              </w:rPr>
              <w:t>126 163.60</w:t>
            </w:r>
          </w:p>
        </w:tc>
        <w:tc>
          <w:tcPr>
            <w:tcW w:w="1276" w:type="dxa"/>
            <w:shd w:val="clear" w:color="auto" w:fill="auto"/>
            <w:hideMark/>
          </w:tcPr>
          <w:p w:rsidR="0048491D" w:rsidRPr="00406D51" w:rsidRDefault="0048491D" w:rsidP="00406D51">
            <w:pPr>
              <w:jc w:val="center"/>
              <w:rPr>
                <w:rFonts w:ascii="Arial" w:hAnsi="Arial" w:cs="Arial"/>
                <w:color w:val="000000"/>
                <w:lang w:eastAsia="ru-RU"/>
              </w:rPr>
            </w:pPr>
            <w:r w:rsidRPr="00406D51">
              <w:rPr>
                <w:rFonts w:ascii="Arial" w:hAnsi="Arial" w:cs="Arial"/>
                <w:color w:val="000000"/>
                <w:lang w:eastAsia="ru-RU"/>
              </w:rPr>
              <w:t>27 290.0</w:t>
            </w:r>
          </w:p>
        </w:tc>
        <w:tc>
          <w:tcPr>
            <w:tcW w:w="1418" w:type="dxa"/>
            <w:shd w:val="clear" w:color="auto" w:fill="auto"/>
            <w:hideMark/>
          </w:tcPr>
          <w:p w:rsidR="0048491D" w:rsidRPr="00406D51" w:rsidRDefault="0048491D" w:rsidP="00406D51">
            <w:pPr>
              <w:jc w:val="center"/>
              <w:rPr>
                <w:rFonts w:ascii="Arial" w:hAnsi="Arial" w:cs="Arial"/>
                <w:color w:val="000000"/>
                <w:lang w:eastAsia="ru-RU"/>
              </w:rPr>
            </w:pPr>
            <w:r w:rsidRPr="00406D51">
              <w:rPr>
                <w:rFonts w:ascii="Arial" w:hAnsi="Arial" w:cs="Arial"/>
                <w:color w:val="000000"/>
                <w:lang w:eastAsia="ru-RU"/>
              </w:rPr>
              <w:t>24 707.4</w:t>
            </w:r>
          </w:p>
        </w:tc>
        <w:tc>
          <w:tcPr>
            <w:tcW w:w="1275" w:type="dxa"/>
            <w:shd w:val="clear" w:color="auto" w:fill="auto"/>
            <w:hideMark/>
          </w:tcPr>
          <w:p w:rsidR="0048491D" w:rsidRPr="00406D51" w:rsidRDefault="0048491D" w:rsidP="00406D51">
            <w:pPr>
              <w:jc w:val="center"/>
              <w:rPr>
                <w:rFonts w:ascii="Arial" w:hAnsi="Arial" w:cs="Arial"/>
                <w:color w:val="000000"/>
                <w:lang w:eastAsia="ru-RU"/>
              </w:rPr>
            </w:pPr>
            <w:r w:rsidRPr="00406D51">
              <w:rPr>
                <w:rFonts w:ascii="Arial" w:hAnsi="Arial" w:cs="Arial"/>
                <w:color w:val="000000"/>
                <w:lang w:eastAsia="ru-RU"/>
              </w:rPr>
              <w:t>24 751.4</w:t>
            </w:r>
          </w:p>
        </w:tc>
        <w:tc>
          <w:tcPr>
            <w:tcW w:w="1418" w:type="dxa"/>
            <w:shd w:val="clear" w:color="auto" w:fill="auto"/>
            <w:hideMark/>
          </w:tcPr>
          <w:p w:rsidR="0048491D" w:rsidRPr="00406D51" w:rsidRDefault="0048491D" w:rsidP="00406D51">
            <w:pPr>
              <w:jc w:val="center"/>
              <w:rPr>
                <w:rFonts w:ascii="Arial" w:hAnsi="Arial" w:cs="Arial"/>
                <w:color w:val="000000"/>
                <w:lang w:eastAsia="ru-RU"/>
              </w:rPr>
            </w:pPr>
            <w:r w:rsidRPr="00406D51">
              <w:rPr>
                <w:rFonts w:ascii="Arial" w:hAnsi="Arial" w:cs="Arial"/>
                <w:color w:val="000000"/>
                <w:lang w:eastAsia="ru-RU"/>
              </w:rPr>
              <w:t>24 707.4</w:t>
            </w:r>
          </w:p>
        </w:tc>
        <w:tc>
          <w:tcPr>
            <w:tcW w:w="1417" w:type="dxa"/>
            <w:shd w:val="clear" w:color="auto" w:fill="auto"/>
            <w:hideMark/>
          </w:tcPr>
          <w:p w:rsidR="0048491D" w:rsidRPr="00406D51" w:rsidRDefault="0048491D" w:rsidP="00406D51">
            <w:pPr>
              <w:jc w:val="center"/>
              <w:rPr>
                <w:rFonts w:ascii="Arial" w:hAnsi="Arial" w:cs="Arial"/>
                <w:color w:val="000000"/>
                <w:lang w:eastAsia="ru-RU"/>
              </w:rPr>
            </w:pPr>
            <w:r w:rsidRPr="00406D51">
              <w:rPr>
                <w:rFonts w:ascii="Arial" w:hAnsi="Arial" w:cs="Arial"/>
                <w:color w:val="000000"/>
                <w:lang w:eastAsia="ru-RU"/>
              </w:rPr>
              <w:t>24 707.4</w:t>
            </w:r>
          </w:p>
        </w:tc>
        <w:tc>
          <w:tcPr>
            <w:tcW w:w="709" w:type="dxa"/>
            <w:hideMark/>
          </w:tcPr>
          <w:p w:rsidR="0048491D" w:rsidRPr="00406D51" w:rsidRDefault="0048491D" w:rsidP="00406D51">
            <w:pPr>
              <w:ind w:right="-57"/>
              <w:jc w:val="center"/>
              <w:rPr>
                <w:rFonts w:ascii="Arial" w:hAnsi="Arial" w:cs="Arial"/>
                <w:color w:val="000000"/>
                <w:lang w:eastAsia="ru-RU"/>
              </w:rPr>
            </w:pPr>
          </w:p>
        </w:tc>
        <w:tc>
          <w:tcPr>
            <w:tcW w:w="1135" w:type="dxa"/>
            <w:hideMark/>
          </w:tcPr>
          <w:p w:rsidR="0048491D" w:rsidRPr="00406D51" w:rsidRDefault="0048491D" w:rsidP="00406D51">
            <w:pPr>
              <w:ind w:right="-57"/>
              <w:jc w:val="center"/>
              <w:rPr>
                <w:rFonts w:ascii="Arial" w:hAnsi="Arial" w:cs="Arial"/>
                <w:color w:val="000000"/>
                <w:lang w:eastAsia="ru-RU"/>
              </w:rPr>
            </w:pPr>
          </w:p>
        </w:tc>
      </w:tr>
      <w:tr w:rsidR="00D81262" w:rsidRPr="00406D51" w:rsidTr="00406D51">
        <w:trPr>
          <w:trHeight w:val="20"/>
        </w:trPr>
        <w:tc>
          <w:tcPr>
            <w:tcW w:w="426" w:type="dxa"/>
          </w:tcPr>
          <w:p w:rsidR="00D81262" w:rsidRPr="00406D51" w:rsidRDefault="00D81262" w:rsidP="00406D51">
            <w:pPr>
              <w:widowControl w:val="0"/>
              <w:tabs>
                <w:tab w:val="left" w:pos="709"/>
              </w:tabs>
              <w:autoSpaceDE w:val="0"/>
              <w:autoSpaceDN w:val="0"/>
              <w:adjustRightInd w:val="0"/>
              <w:ind w:right="-57"/>
              <w:outlineLvl w:val="1"/>
              <w:rPr>
                <w:rFonts w:ascii="Arial" w:hAnsi="Arial" w:cs="Arial"/>
                <w:lang w:eastAsia="ru-RU"/>
              </w:rPr>
            </w:pPr>
          </w:p>
        </w:tc>
        <w:tc>
          <w:tcPr>
            <w:tcW w:w="3118" w:type="dxa"/>
            <w:gridSpan w:val="3"/>
            <w:hideMark/>
          </w:tcPr>
          <w:p w:rsidR="00D81262" w:rsidRPr="00406D51" w:rsidRDefault="00D81262" w:rsidP="00406D51">
            <w:pPr>
              <w:widowControl w:val="0"/>
              <w:tabs>
                <w:tab w:val="left" w:pos="709"/>
              </w:tabs>
              <w:autoSpaceDE w:val="0"/>
              <w:autoSpaceDN w:val="0"/>
              <w:adjustRightInd w:val="0"/>
              <w:ind w:right="-57"/>
              <w:jc w:val="right"/>
              <w:outlineLvl w:val="1"/>
              <w:rPr>
                <w:rFonts w:ascii="Arial" w:hAnsi="Arial" w:cs="Arial"/>
                <w:lang w:eastAsia="ru-RU"/>
              </w:rPr>
            </w:pPr>
            <w:r w:rsidRPr="00406D51">
              <w:rPr>
                <w:rFonts w:ascii="Arial" w:hAnsi="Arial" w:cs="Arial"/>
                <w:lang w:eastAsia="ru-RU"/>
              </w:rPr>
              <w:t>Средства бюджета Московской области</w:t>
            </w:r>
          </w:p>
        </w:tc>
        <w:tc>
          <w:tcPr>
            <w:tcW w:w="1559" w:type="dxa"/>
          </w:tcPr>
          <w:p w:rsidR="00D81262" w:rsidRPr="00406D51" w:rsidRDefault="00D81262" w:rsidP="00406D51">
            <w:pPr>
              <w:ind w:right="-57"/>
              <w:jc w:val="center"/>
              <w:rPr>
                <w:rFonts w:ascii="Arial" w:hAnsi="Arial" w:cs="Arial"/>
                <w:color w:val="000000"/>
                <w:lang w:eastAsia="ru-RU"/>
              </w:rPr>
            </w:pPr>
          </w:p>
        </w:tc>
        <w:tc>
          <w:tcPr>
            <w:tcW w:w="1417" w:type="dxa"/>
            <w:shd w:val="clear" w:color="auto" w:fill="auto"/>
            <w:hideMark/>
          </w:tcPr>
          <w:p w:rsidR="00D81262" w:rsidRPr="00406D51" w:rsidRDefault="00D81262" w:rsidP="00406D51">
            <w:pPr>
              <w:jc w:val="center"/>
              <w:rPr>
                <w:rFonts w:ascii="Arial" w:hAnsi="Arial" w:cs="Arial"/>
              </w:rPr>
            </w:pPr>
            <w:r w:rsidRPr="00406D51">
              <w:rPr>
                <w:rFonts w:ascii="Arial" w:hAnsi="Arial" w:cs="Arial"/>
                <w:color w:val="000000"/>
                <w:lang w:eastAsia="ru-RU"/>
              </w:rPr>
              <w:t>0,00</w:t>
            </w:r>
          </w:p>
        </w:tc>
        <w:tc>
          <w:tcPr>
            <w:tcW w:w="1276" w:type="dxa"/>
            <w:shd w:val="clear" w:color="auto" w:fill="auto"/>
            <w:hideMark/>
          </w:tcPr>
          <w:p w:rsidR="00D81262" w:rsidRPr="00406D51" w:rsidRDefault="00D81262" w:rsidP="00406D51">
            <w:pPr>
              <w:jc w:val="center"/>
              <w:rPr>
                <w:rFonts w:ascii="Arial" w:hAnsi="Arial" w:cs="Arial"/>
              </w:rPr>
            </w:pPr>
            <w:r w:rsidRPr="00406D51">
              <w:rPr>
                <w:rFonts w:ascii="Arial" w:hAnsi="Arial" w:cs="Arial"/>
                <w:color w:val="000000"/>
                <w:lang w:eastAsia="ru-RU"/>
              </w:rPr>
              <w:t>0,00</w:t>
            </w:r>
          </w:p>
        </w:tc>
        <w:tc>
          <w:tcPr>
            <w:tcW w:w="1418" w:type="dxa"/>
            <w:shd w:val="clear" w:color="auto" w:fill="auto"/>
            <w:hideMark/>
          </w:tcPr>
          <w:p w:rsidR="00D81262" w:rsidRPr="00406D51" w:rsidRDefault="00D81262" w:rsidP="00406D51">
            <w:pPr>
              <w:jc w:val="center"/>
              <w:rPr>
                <w:rFonts w:ascii="Arial" w:hAnsi="Arial" w:cs="Arial"/>
              </w:rPr>
            </w:pPr>
            <w:r w:rsidRPr="00406D51">
              <w:rPr>
                <w:rFonts w:ascii="Arial" w:hAnsi="Arial" w:cs="Arial"/>
                <w:color w:val="000000"/>
                <w:lang w:eastAsia="ru-RU"/>
              </w:rPr>
              <w:t>0,00</w:t>
            </w:r>
          </w:p>
        </w:tc>
        <w:tc>
          <w:tcPr>
            <w:tcW w:w="1275" w:type="dxa"/>
            <w:shd w:val="clear" w:color="auto" w:fill="auto"/>
            <w:hideMark/>
          </w:tcPr>
          <w:p w:rsidR="00D81262" w:rsidRPr="00406D51" w:rsidRDefault="00D81262" w:rsidP="00406D51">
            <w:pPr>
              <w:jc w:val="center"/>
              <w:rPr>
                <w:rFonts w:ascii="Arial" w:hAnsi="Arial" w:cs="Arial"/>
              </w:rPr>
            </w:pPr>
            <w:r w:rsidRPr="00406D51">
              <w:rPr>
                <w:rFonts w:ascii="Arial" w:hAnsi="Arial" w:cs="Arial"/>
                <w:color w:val="000000"/>
                <w:lang w:eastAsia="ru-RU"/>
              </w:rPr>
              <w:t>0,00</w:t>
            </w:r>
          </w:p>
        </w:tc>
        <w:tc>
          <w:tcPr>
            <w:tcW w:w="1418" w:type="dxa"/>
            <w:shd w:val="clear" w:color="auto" w:fill="auto"/>
            <w:hideMark/>
          </w:tcPr>
          <w:p w:rsidR="00D81262" w:rsidRPr="00406D51" w:rsidRDefault="00D81262" w:rsidP="00406D51">
            <w:pPr>
              <w:jc w:val="center"/>
              <w:rPr>
                <w:rFonts w:ascii="Arial" w:hAnsi="Arial" w:cs="Arial"/>
              </w:rPr>
            </w:pPr>
            <w:r w:rsidRPr="00406D51">
              <w:rPr>
                <w:rFonts w:ascii="Arial" w:hAnsi="Arial" w:cs="Arial"/>
                <w:color w:val="000000"/>
                <w:lang w:eastAsia="ru-RU"/>
              </w:rPr>
              <w:t>0,00</w:t>
            </w:r>
          </w:p>
        </w:tc>
        <w:tc>
          <w:tcPr>
            <w:tcW w:w="1417" w:type="dxa"/>
            <w:shd w:val="clear" w:color="auto" w:fill="auto"/>
            <w:hideMark/>
          </w:tcPr>
          <w:p w:rsidR="00D81262" w:rsidRPr="00406D51" w:rsidRDefault="00D81262" w:rsidP="00406D51">
            <w:pPr>
              <w:jc w:val="center"/>
              <w:rPr>
                <w:rFonts w:ascii="Arial" w:hAnsi="Arial" w:cs="Arial"/>
              </w:rPr>
            </w:pPr>
            <w:r w:rsidRPr="00406D51">
              <w:rPr>
                <w:rFonts w:ascii="Arial" w:hAnsi="Arial" w:cs="Arial"/>
                <w:color w:val="000000"/>
                <w:lang w:eastAsia="ru-RU"/>
              </w:rPr>
              <w:t>0,00</w:t>
            </w:r>
          </w:p>
        </w:tc>
        <w:tc>
          <w:tcPr>
            <w:tcW w:w="709" w:type="dxa"/>
            <w:hideMark/>
          </w:tcPr>
          <w:p w:rsidR="00D81262" w:rsidRPr="00406D51" w:rsidRDefault="00D81262" w:rsidP="00406D51">
            <w:pPr>
              <w:ind w:right="-57"/>
              <w:jc w:val="center"/>
              <w:rPr>
                <w:rFonts w:ascii="Arial" w:hAnsi="Arial" w:cs="Arial"/>
                <w:color w:val="000000"/>
                <w:lang w:eastAsia="ru-RU"/>
              </w:rPr>
            </w:pPr>
          </w:p>
        </w:tc>
        <w:tc>
          <w:tcPr>
            <w:tcW w:w="1135" w:type="dxa"/>
            <w:hideMark/>
          </w:tcPr>
          <w:p w:rsidR="00D81262" w:rsidRPr="00406D51" w:rsidRDefault="00D81262" w:rsidP="00406D51">
            <w:pPr>
              <w:ind w:right="-57"/>
              <w:jc w:val="center"/>
              <w:rPr>
                <w:rFonts w:ascii="Arial" w:hAnsi="Arial" w:cs="Arial"/>
                <w:color w:val="000000"/>
                <w:lang w:eastAsia="ru-RU"/>
              </w:rPr>
            </w:pPr>
          </w:p>
        </w:tc>
      </w:tr>
      <w:tr w:rsidR="0048491D" w:rsidRPr="00406D51" w:rsidTr="00406D51">
        <w:trPr>
          <w:trHeight w:val="20"/>
        </w:trPr>
        <w:tc>
          <w:tcPr>
            <w:tcW w:w="426" w:type="dxa"/>
          </w:tcPr>
          <w:p w:rsidR="0048491D" w:rsidRPr="00406D51" w:rsidRDefault="0048491D" w:rsidP="00406D51">
            <w:pPr>
              <w:widowControl w:val="0"/>
              <w:tabs>
                <w:tab w:val="left" w:pos="709"/>
              </w:tabs>
              <w:autoSpaceDE w:val="0"/>
              <w:autoSpaceDN w:val="0"/>
              <w:adjustRightInd w:val="0"/>
              <w:ind w:right="-57"/>
              <w:outlineLvl w:val="1"/>
              <w:rPr>
                <w:rFonts w:ascii="Arial" w:hAnsi="Arial" w:cs="Arial"/>
                <w:lang w:eastAsia="ru-RU"/>
              </w:rPr>
            </w:pPr>
          </w:p>
        </w:tc>
        <w:tc>
          <w:tcPr>
            <w:tcW w:w="3118" w:type="dxa"/>
            <w:gridSpan w:val="3"/>
            <w:hideMark/>
          </w:tcPr>
          <w:p w:rsidR="0048491D" w:rsidRPr="00406D51" w:rsidRDefault="0048491D" w:rsidP="00406D51">
            <w:pPr>
              <w:widowControl w:val="0"/>
              <w:tabs>
                <w:tab w:val="left" w:pos="709"/>
              </w:tabs>
              <w:autoSpaceDE w:val="0"/>
              <w:autoSpaceDN w:val="0"/>
              <w:adjustRightInd w:val="0"/>
              <w:ind w:right="-57"/>
              <w:jc w:val="right"/>
              <w:outlineLvl w:val="1"/>
              <w:rPr>
                <w:rFonts w:ascii="Arial" w:hAnsi="Arial" w:cs="Arial"/>
                <w:lang w:eastAsia="ru-RU"/>
              </w:rPr>
            </w:pPr>
            <w:r w:rsidRPr="00406D51">
              <w:rPr>
                <w:rFonts w:ascii="Arial" w:hAnsi="Arial" w:cs="Arial"/>
                <w:lang w:eastAsia="ru-RU"/>
              </w:rPr>
              <w:t>Средства бюджета городского округа Люберцы</w:t>
            </w:r>
          </w:p>
        </w:tc>
        <w:tc>
          <w:tcPr>
            <w:tcW w:w="1559" w:type="dxa"/>
          </w:tcPr>
          <w:p w:rsidR="0048491D" w:rsidRPr="00406D51" w:rsidRDefault="0048491D" w:rsidP="00406D51">
            <w:pPr>
              <w:ind w:right="-57"/>
              <w:jc w:val="center"/>
              <w:rPr>
                <w:rFonts w:ascii="Arial" w:hAnsi="Arial" w:cs="Arial"/>
                <w:color w:val="000000"/>
                <w:lang w:eastAsia="ru-RU"/>
              </w:rPr>
            </w:pPr>
          </w:p>
        </w:tc>
        <w:tc>
          <w:tcPr>
            <w:tcW w:w="1417" w:type="dxa"/>
            <w:shd w:val="clear" w:color="auto" w:fill="auto"/>
            <w:hideMark/>
          </w:tcPr>
          <w:p w:rsidR="0048491D" w:rsidRPr="00406D51" w:rsidRDefault="0048491D" w:rsidP="00406D51">
            <w:pPr>
              <w:jc w:val="center"/>
              <w:rPr>
                <w:rFonts w:ascii="Arial" w:hAnsi="Arial" w:cs="Arial"/>
                <w:color w:val="000000"/>
                <w:lang w:eastAsia="ru-RU"/>
              </w:rPr>
            </w:pPr>
            <w:r w:rsidRPr="00406D51">
              <w:rPr>
                <w:rFonts w:ascii="Arial" w:hAnsi="Arial" w:cs="Arial"/>
                <w:color w:val="000000"/>
                <w:lang w:eastAsia="ru-RU"/>
              </w:rPr>
              <w:t>126 163.60</w:t>
            </w:r>
          </w:p>
        </w:tc>
        <w:tc>
          <w:tcPr>
            <w:tcW w:w="1276" w:type="dxa"/>
            <w:shd w:val="clear" w:color="auto" w:fill="auto"/>
            <w:hideMark/>
          </w:tcPr>
          <w:p w:rsidR="0048491D" w:rsidRPr="00406D51" w:rsidRDefault="0048491D" w:rsidP="00406D51">
            <w:pPr>
              <w:jc w:val="center"/>
              <w:rPr>
                <w:rFonts w:ascii="Arial" w:hAnsi="Arial" w:cs="Arial"/>
                <w:color w:val="000000"/>
                <w:lang w:eastAsia="ru-RU"/>
              </w:rPr>
            </w:pPr>
            <w:r w:rsidRPr="00406D51">
              <w:rPr>
                <w:rFonts w:ascii="Arial" w:hAnsi="Arial" w:cs="Arial"/>
                <w:color w:val="000000"/>
                <w:lang w:eastAsia="ru-RU"/>
              </w:rPr>
              <w:t>27 290.0</w:t>
            </w:r>
          </w:p>
        </w:tc>
        <w:tc>
          <w:tcPr>
            <w:tcW w:w="1418" w:type="dxa"/>
            <w:shd w:val="clear" w:color="auto" w:fill="auto"/>
            <w:hideMark/>
          </w:tcPr>
          <w:p w:rsidR="0048491D" w:rsidRPr="00406D51" w:rsidRDefault="0048491D" w:rsidP="00406D51">
            <w:pPr>
              <w:jc w:val="center"/>
              <w:rPr>
                <w:rFonts w:ascii="Arial" w:hAnsi="Arial" w:cs="Arial"/>
                <w:color w:val="000000"/>
                <w:lang w:eastAsia="ru-RU"/>
              </w:rPr>
            </w:pPr>
            <w:r w:rsidRPr="00406D51">
              <w:rPr>
                <w:rFonts w:ascii="Arial" w:hAnsi="Arial" w:cs="Arial"/>
                <w:color w:val="000000"/>
                <w:lang w:eastAsia="ru-RU"/>
              </w:rPr>
              <w:t>24 707.4</w:t>
            </w:r>
          </w:p>
        </w:tc>
        <w:tc>
          <w:tcPr>
            <w:tcW w:w="1275" w:type="dxa"/>
            <w:shd w:val="clear" w:color="auto" w:fill="auto"/>
            <w:hideMark/>
          </w:tcPr>
          <w:p w:rsidR="0048491D" w:rsidRPr="00406D51" w:rsidRDefault="0048491D" w:rsidP="00406D51">
            <w:pPr>
              <w:jc w:val="center"/>
              <w:rPr>
                <w:rFonts w:ascii="Arial" w:hAnsi="Arial" w:cs="Arial"/>
                <w:color w:val="000000"/>
                <w:lang w:eastAsia="ru-RU"/>
              </w:rPr>
            </w:pPr>
            <w:r w:rsidRPr="00406D51">
              <w:rPr>
                <w:rFonts w:ascii="Arial" w:hAnsi="Arial" w:cs="Arial"/>
                <w:color w:val="000000"/>
                <w:lang w:eastAsia="ru-RU"/>
              </w:rPr>
              <w:t>24 751.4</w:t>
            </w:r>
          </w:p>
        </w:tc>
        <w:tc>
          <w:tcPr>
            <w:tcW w:w="1418" w:type="dxa"/>
            <w:shd w:val="clear" w:color="auto" w:fill="auto"/>
            <w:hideMark/>
          </w:tcPr>
          <w:p w:rsidR="0048491D" w:rsidRPr="00406D51" w:rsidRDefault="0048491D" w:rsidP="00406D51">
            <w:pPr>
              <w:jc w:val="center"/>
              <w:rPr>
                <w:rFonts w:ascii="Arial" w:hAnsi="Arial" w:cs="Arial"/>
                <w:color w:val="000000"/>
                <w:lang w:eastAsia="ru-RU"/>
              </w:rPr>
            </w:pPr>
            <w:r w:rsidRPr="00406D51">
              <w:rPr>
                <w:rFonts w:ascii="Arial" w:hAnsi="Arial" w:cs="Arial"/>
                <w:color w:val="000000"/>
                <w:lang w:eastAsia="ru-RU"/>
              </w:rPr>
              <w:t>24 707.4</w:t>
            </w:r>
          </w:p>
        </w:tc>
        <w:tc>
          <w:tcPr>
            <w:tcW w:w="1417" w:type="dxa"/>
            <w:shd w:val="clear" w:color="auto" w:fill="auto"/>
            <w:hideMark/>
          </w:tcPr>
          <w:p w:rsidR="0048491D" w:rsidRPr="00406D51" w:rsidRDefault="0048491D" w:rsidP="00406D51">
            <w:pPr>
              <w:jc w:val="center"/>
              <w:rPr>
                <w:rFonts w:ascii="Arial" w:hAnsi="Arial" w:cs="Arial"/>
                <w:color w:val="000000"/>
                <w:lang w:eastAsia="ru-RU"/>
              </w:rPr>
            </w:pPr>
            <w:r w:rsidRPr="00406D51">
              <w:rPr>
                <w:rFonts w:ascii="Arial" w:hAnsi="Arial" w:cs="Arial"/>
                <w:color w:val="000000"/>
                <w:lang w:eastAsia="ru-RU"/>
              </w:rPr>
              <w:t>24 707.4</w:t>
            </w:r>
          </w:p>
        </w:tc>
        <w:tc>
          <w:tcPr>
            <w:tcW w:w="709" w:type="dxa"/>
            <w:hideMark/>
          </w:tcPr>
          <w:p w:rsidR="0048491D" w:rsidRPr="00406D51" w:rsidRDefault="0048491D" w:rsidP="00406D51">
            <w:pPr>
              <w:ind w:right="-57"/>
              <w:jc w:val="center"/>
              <w:rPr>
                <w:rFonts w:ascii="Arial" w:hAnsi="Arial" w:cs="Arial"/>
                <w:color w:val="000000"/>
                <w:lang w:eastAsia="ru-RU"/>
              </w:rPr>
            </w:pPr>
          </w:p>
        </w:tc>
        <w:tc>
          <w:tcPr>
            <w:tcW w:w="1135" w:type="dxa"/>
            <w:hideMark/>
          </w:tcPr>
          <w:p w:rsidR="0048491D" w:rsidRPr="00406D51" w:rsidRDefault="0048491D" w:rsidP="00406D51">
            <w:pPr>
              <w:ind w:right="-57"/>
              <w:jc w:val="center"/>
              <w:rPr>
                <w:rFonts w:ascii="Arial" w:hAnsi="Arial" w:cs="Arial"/>
                <w:color w:val="000000"/>
                <w:lang w:eastAsia="ru-RU"/>
              </w:rPr>
            </w:pPr>
          </w:p>
        </w:tc>
      </w:tr>
    </w:tbl>
    <w:p w:rsidR="00C855F4" w:rsidRPr="001A2C34" w:rsidRDefault="00C855F4" w:rsidP="00406D51">
      <w:pPr>
        <w:spacing w:after="0" w:line="240" w:lineRule="auto"/>
        <w:rPr>
          <w:rFonts w:ascii="Arial" w:eastAsia="Times New Roman" w:hAnsi="Arial" w:cs="Arial"/>
          <w:color w:val="000000"/>
          <w:sz w:val="24"/>
          <w:szCs w:val="24"/>
          <w:lang w:eastAsia="ru-RU"/>
        </w:rPr>
      </w:pPr>
    </w:p>
    <w:p w:rsidR="00C855F4" w:rsidRPr="001A2C34" w:rsidRDefault="00C855F4" w:rsidP="00406D51">
      <w:pPr>
        <w:autoSpaceDE w:val="0"/>
        <w:autoSpaceDN w:val="0"/>
        <w:spacing w:after="0" w:line="240" w:lineRule="auto"/>
        <w:rPr>
          <w:rFonts w:ascii="Arial" w:eastAsiaTheme="minorEastAsia" w:hAnsi="Arial" w:cs="Arial"/>
          <w:sz w:val="24"/>
          <w:szCs w:val="24"/>
          <w:lang w:eastAsia="ru-RU"/>
        </w:rPr>
      </w:pPr>
    </w:p>
    <w:p w:rsidR="00C855F4" w:rsidRPr="001A2C34" w:rsidRDefault="00C855F4" w:rsidP="00406D51">
      <w:pPr>
        <w:spacing w:after="0" w:line="240" w:lineRule="auto"/>
        <w:jc w:val="center"/>
        <w:rPr>
          <w:rFonts w:ascii="Arial" w:eastAsia="Times New Roman" w:hAnsi="Arial" w:cs="Arial"/>
          <w:b/>
          <w:bCs/>
          <w:color w:val="000000"/>
          <w:sz w:val="24"/>
          <w:szCs w:val="24"/>
          <w:lang w:eastAsia="ru-RU"/>
        </w:rPr>
      </w:pPr>
      <w:r w:rsidRPr="001A2C34">
        <w:rPr>
          <w:rFonts w:ascii="Arial" w:eastAsia="Times New Roman" w:hAnsi="Arial" w:cs="Arial"/>
          <w:b/>
          <w:bCs/>
          <w:color w:val="000000"/>
          <w:sz w:val="24"/>
          <w:szCs w:val="24"/>
          <w:lang w:eastAsia="ru-RU"/>
        </w:rPr>
        <w:t>Перечень мероприятий подпрограммы 2 Управления муниципальными финансами</w:t>
      </w:r>
    </w:p>
    <w:p w:rsidR="00C855F4" w:rsidRPr="001A2C34" w:rsidRDefault="00C855F4" w:rsidP="00406D51">
      <w:pPr>
        <w:spacing w:after="0" w:line="240" w:lineRule="auto"/>
        <w:jc w:val="center"/>
        <w:rPr>
          <w:rFonts w:ascii="Arial" w:eastAsia="Times New Roman" w:hAnsi="Arial" w:cs="Arial"/>
          <w:b/>
          <w:bCs/>
          <w:color w:val="000000"/>
          <w:sz w:val="24"/>
          <w:szCs w:val="24"/>
          <w:lang w:eastAsia="ru-RU"/>
        </w:rPr>
      </w:pPr>
    </w:p>
    <w:tbl>
      <w:tblPr>
        <w:tblStyle w:val="ad"/>
        <w:tblW w:w="15451" w:type="dxa"/>
        <w:tblInd w:w="-34" w:type="dxa"/>
        <w:tblLayout w:type="fixed"/>
        <w:tblLook w:val="04A0" w:firstRow="1" w:lastRow="0" w:firstColumn="1" w:lastColumn="0" w:noHBand="0" w:noVBand="1"/>
      </w:tblPr>
      <w:tblGrid>
        <w:gridCol w:w="389"/>
        <w:gridCol w:w="1454"/>
        <w:gridCol w:w="1276"/>
        <w:gridCol w:w="851"/>
        <w:gridCol w:w="1417"/>
        <w:gridCol w:w="1147"/>
        <w:gridCol w:w="1263"/>
        <w:gridCol w:w="992"/>
        <w:gridCol w:w="992"/>
        <w:gridCol w:w="851"/>
        <w:gridCol w:w="1417"/>
        <w:gridCol w:w="1559"/>
        <w:gridCol w:w="1843"/>
      </w:tblGrid>
      <w:tr w:rsidR="0051368B" w:rsidRPr="00406D51" w:rsidTr="00406D51">
        <w:trPr>
          <w:trHeight w:val="20"/>
        </w:trPr>
        <w:tc>
          <w:tcPr>
            <w:tcW w:w="389" w:type="dxa"/>
            <w:vMerge w:val="restart"/>
            <w:vAlign w:val="center"/>
            <w:hideMark/>
          </w:tcPr>
          <w:p w:rsidR="00C56FAE" w:rsidRPr="00406D51" w:rsidRDefault="00C56FAE" w:rsidP="00406D51">
            <w:pPr>
              <w:ind w:right="-57"/>
              <w:jc w:val="center"/>
              <w:rPr>
                <w:rFonts w:ascii="Arial" w:hAnsi="Arial" w:cs="Arial"/>
                <w:color w:val="000000"/>
                <w:lang w:eastAsia="ru-RU"/>
              </w:rPr>
            </w:pPr>
            <w:r w:rsidRPr="00406D51">
              <w:rPr>
                <w:rFonts w:ascii="Arial" w:hAnsi="Arial" w:cs="Arial"/>
                <w:color w:val="000000"/>
                <w:lang w:eastAsia="ru-RU"/>
              </w:rPr>
              <w:t xml:space="preserve">№ </w:t>
            </w:r>
            <w:proofErr w:type="gramStart"/>
            <w:r w:rsidRPr="00406D51">
              <w:rPr>
                <w:rFonts w:ascii="Arial" w:hAnsi="Arial" w:cs="Arial"/>
                <w:color w:val="000000"/>
                <w:lang w:eastAsia="ru-RU"/>
              </w:rPr>
              <w:t>п</w:t>
            </w:r>
            <w:proofErr w:type="gramEnd"/>
            <w:r w:rsidRPr="00406D51">
              <w:rPr>
                <w:rFonts w:ascii="Arial" w:hAnsi="Arial" w:cs="Arial"/>
                <w:color w:val="000000"/>
                <w:lang w:eastAsia="ru-RU"/>
              </w:rPr>
              <w:t>/п</w:t>
            </w:r>
          </w:p>
        </w:tc>
        <w:tc>
          <w:tcPr>
            <w:tcW w:w="1454" w:type="dxa"/>
            <w:vMerge w:val="restart"/>
            <w:vAlign w:val="center"/>
            <w:hideMark/>
          </w:tcPr>
          <w:p w:rsidR="00C56FAE" w:rsidRPr="00406D51" w:rsidRDefault="00C56FAE" w:rsidP="00406D51">
            <w:pPr>
              <w:ind w:right="-57"/>
              <w:jc w:val="center"/>
              <w:rPr>
                <w:rFonts w:ascii="Arial" w:hAnsi="Arial" w:cs="Arial"/>
                <w:color w:val="000000"/>
                <w:lang w:eastAsia="ru-RU"/>
              </w:rPr>
            </w:pPr>
            <w:r w:rsidRPr="00406D51">
              <w:rPr>
                <w:rFonts w:ascii="Arial" w:hAnsi="Arial" w:cs="Arial"/>
                <w:color w:val="000000"/>
                <w:lang w:eastAsia="ru-RU"/>
              </w:rPr>
              <w:t>Мероприятия по реализации подпрограммы</w:t>
            </w:r>
          </w:p>
        </w:tc>
        <w:tc>
          <w:tcPr>
            <w:tcW w:w="1276" w:type="dxa"/>
            <w:vMerge w:val="restart"/>
            <w:vAlign w:val="center"/>
          </w:tcPr>
          <w:p w:rsidR="00C56FAE" w:rsidRPr="00406D51" w:rsidRDefault="00C56FAE" w:rsidP="00406D51">
            <w:pPr>
              <w:ind w:right="-57"/>
              <w:jc w:val="center"/>
              <w:rPr>
                <w:rFonts w:ascii="Arial" w:hAnsi="Arial" w:cs="Arial"/>
                <w:color w:val="000000"/>
                <w:lang w:eastAsia="ru-RU"/>
              </w:rPr>
            </w:pPr>
            <w:r w:rsidRPr="00406D51">
              <w:rPr>
                <w:rFonts w:ascii="Arial" w:hAnsi="Arial" w:cs="Arial"/>
                <w:color w:val="000000"/>
                <w:lang w:eastAsia="ru-RU"/>
              </w:rPr>
              <w:t>Источники финансирования</w:t>
            </w:r>
          </w:p>
        </w:tc>
        <w:tc>
          <w:tcPr>
            <w:tcW w:w="851" w:type="dxa"/>
            <w:vMerge w:val="restart"/>
            <w:vAlign w:val="center"/>
            <w:hideMark/>
          </w:tcPr>
          <w:p w:rsidR="00C56FAE" w:rsidRPr="00406D51" w:rsidRDefault="00C56FAE" w:rsidP="00406D51">
            <w:pPr>
              <w:ind w:right="-57"/>
              <w:jc w:val="center"/>
              <w:rPr>
                <w:rFonts w:ascii="Arial" w:hAnsi="Arial" w:cs="Arial"/>
                <w:color w:val="000000"/>
                <w:lang w:eastAsia="ru-RU"/>
              </w:rPr>
            </w:pPr>
            <w:r w:rsidRPr="00406D51">
              <w:rPr>
                <w:rFonts w:ascii="Arial" w:hAnsi="Arial" w:cs="Arial"/>
                <w:color w:val="000000"/>
                <w:lang w:eastAsia="ru-RU"/>
              </w:rPr>
              <w:t>Срок исполнения мероприятия</w:t>
            </w:r>
          </w:p>
        </w:tc>
        <w:tc>
          <w:tcPr>
            <w:tcW w:w="1417" w:type="dxa"/>
            <w:vMerge w:val="restart"/>
            <w:vAlign w:val="center"/>
          </w:tcPr>
          <w:p w:rsidR="00C56FAE" w:rsidRPr="00406D51" w:rsidRDefault="00C56FAE" w:rsidP="00406D51">
            <w:pPr>
              <w:ind w:right="-57"/>
              <w:jc w:val="center"/>
              <w:rPr>
                <w:rFonts w:ascii="Arial" w:hAnsi="Arial" w:cs="Arial"/>
                <w:color w:val="000000"/>
                <w:lang w:eastAsia="ru-RU"/>
              </w:rPr>
            </w:pPr>
            <w:r w:rsidRPr="00406D51">
              <w:rPr>
                <w:rFonts w:ascii="Arial" w:hAnsi="Arial" w:cs="Arial"/>
                <w:color w:val="000000"/>
                <w:lang w:eastAsia="ru-RU"/>
              </w:rPr>
              <w:t>Объём финансирования мероприятия в году предшествующему году начала реализации муниципальной программы (тыс. руб.)</w:t>
            </w:r>
          </w:p>
        </w:tc>
        <w:tc>
          <w:tcPr>
            <w:tcW w:w="1147" w:type="dxa"/>
            <w:vMerge w:val="restart"/>
            <w:vAlign w:val="center"/>
            <w:hideMark/>
          </w:tcPr>
          <w:p w:rsidR="00C56FAE" w:rsidRPr="00406D51" w:rsidRDefault="00EF4A8D" w:rsidP="00406D51">
            <w:pPr>
              <w:ind w:right="-57"/>
              <w:jc w:val="center"/>
              <w:rPr>
                <w:rFonts w:ascii="Arial" w:hAnsi="Arial" w:cs="Arial"/>
                <w:color w:val="000000"/>
                <w:lang w:eastAsia="ru-RU"/>
              </w:rPr>
            </w:pPr>
            <w:r w:rsidRPr="00406D51">
              <w:rPr>
                <w:rFonts w:ascii="Arial" w:hAnsi="Arial" w:cs="Arial"/>
                <w:color w:val="000000"/>
                <w:lang w:eastAsia="ru-RU"/>
              </w:rPr>
              <w:t>Всего, (тыс</w:t>
            </w:r>
            <w:proofErr w:type="gramStart"/>
            <w:r w:rsidRPr="00406D51">
              <w:rPr>
                <w:rFonts w:ascii="Arial" w:hAnsi="Arial" w:cs="Arial"/>
                <w:color w:val="000000"/>
                <w:lang w:eastAsia="ru-RU"/>
              </w:rPr>
              <w:t>.р</w:t>
            </w:r>
            <w:proofErr w:type="gramEnd"/>
            <w:r w:rsidRPr="00406D51">
              <w:rPr>
                <w:rFonts w:ascii="Arial" w:hAnsi="Arial" w:cs="Arial"/>
                <w:color w:val="000000"/>
                <w:lang w:eastAsia="ru-RU"/>
              </w:rPr>
              <w:t>уб.)</w:t>
            </w:r>
          </w:p>
        </w:tc>
        <w:tc>
          <w:tcPr>
            <w:tcW w:w="5515" w:type="dxa"/>
            <w:gridSpan w:val="5"/>
            <w:vAlign w:val="center"/>
            <w:hideMark/>
          </w:tcPr>
          <w:p w:rsidR="00C56FAE" w:rsidRPr="00406D51" w:rsidRDefault="00EF4A8D" w:rsidP="00406D51">
            <w:pPr>
              <w:ind w:right="-57"/>
              <w:jc w:val="center"/>
              <w:rPr>
                <w:rFonts w:ascii="Arial" w:hAnsi="Arial" w:cs="Arial"/>
                <w:color w:val="000000"/>
                <w:lang w:eastAsia="ru-RU"/>
              </w:rPr>
            </w:pPr>
            <w:r w:rsidRPr="00406D51">
              <w:rPr>
                <w:rFonts w:ascii="Arial" w:hAnsi="Arial" w:cs="Arial"/>
                <w:color w:val="000000"/>
                <w:lang w:eastAsia="ru-RU"/>
              </w:rPr>
              <w:t>Объем финансирования по годам, (тыс</w:t>
            </w:r>
            <w:proofErr w:type="gramStart"/>
            <w:r w:rsidRPr="00406D51">
              <w:rPr>
                <w:rFonts w:ascii="Arial" w:hAnsi="Arial" w:cs="Arial"/>
                <w:color w:val="000000"/>
                <w:lang w:eastAsia="ru-RU"/>
              </w:rPr>
              <w:t>.р</w:t>
            </w:r>
            <w:proofErr w:type="gramEnd"/>
            <w:r w:rsidRPr="00406D51">
              <w:rPr>
                <w:rFonts w:ascii="Arial" w:hAnsi="Arial" w:cs="Arial"/>
                <w:color w:val="000000"/>
                <w:lang w:eastAsia="ru-RU"/>
              </w:rPr>
              <w:t>уб.)</w:t>
            </w:r>
          </w:p>
        </w:tc>
        <w:tc>
          <w:tcPr>
            <w:tcW w:w="1559" w:type="dxa"/>
            <w:hideMark/>
          </w:tcPr>
          <w:p w:rsidR="00C56FAE" w:rsidRPr="00406D51" w:rsidRDefault="00C56FAE" w:rsidP="00406D51">
            <w:pPr>
              <w:ind w:right="-57"/>
              <w:jc w:val="center"/>
              <w:rPr>
                <w:rFonts w:ascii="Arial" w:hAnsi="Arial" w:cs="Arial"/>
                <w:color w:val="000000"/>
                <w:lang w:eastAsia="ru-RU"/>
              </w:rPr>
            </w:pPr>
            <w:proofErr w:type="gramStart"/>
            <w:r w:rsidRPr="00406D51">
              <w:rPr>
                <w:rFonts w:ascii="Arial" w:hAnsi="Arial" w:cs="Arial"/>
                <w:color w:val="000000"/>
                <w:lang w:eastAsia="ru-RU"/>
              </w:rPr>
              <w:t>Ответственный</w:t>
            </w:r>
            <w:proofErr w:type="gramEnd"/>
            <w:r w:rsidRPr="00406D51">
              <w:rPr>
                <w:rFonts w:ascii="Arial" w:hAnsi="Arial" w:cs="Arial"/>
                <w:color w:val="000000"/>
                <w:lang w:eastAsia="ru-RU"/>
              </w:rPr>
              <w:t xml:space="preserve"> за выполнение мероприятия программы/</w:t>
            </w:r>
          </w:p>
          <w:p w:rsidR="00C56FAE" w:rsidRPr="00406D51" w:rsidRDefault="00C56FAE" w:rsidP="00406D51">
            <w:pPr>
              <w:ind w:right="-57"/>
              <w:jc w:val="center"/>
              <w:rPr>
                <w:rFonts w:ascii="Arial" w:hAnsi="Arial" w:cs="Arial"/>
                <w:color w:val="000000"/>
                <w:lang w:eastAsia="ru-RU"/>
              </w:rPr>
            </w:pPr>
            <w:r w:rsidRPr="00406D51">
              <w:rPr>
                <w:rFonts w:ascii="Arial" w:hAnsi="Arial" w:cs="Arial"/>
                <w:color w:val="000000"/>
                <w:lang w:eastAsia="ru-RU"/>
              </w:rPr>
              <w:t>подпрограммы</w:t>
            </w:r>
          </w:p>
        </w:tc>
        <w:tc>
          <w:tcPr>
            <w:tcW w:w="1843" w:type="dxa"/>
            <w:hideMark/>
          </w:tcPr>
          <w:p w:rsidR="00C56FAE" w:rsidRPr="00406D51" w:rsidRDefault="00C56FAE" w:rsidP="00406D51">
            <w:pPr>
              <w:ind w:right="-57"/>
              <w:jc w:val="center"/>
              <w:rPr>
                <w:rFonts w:ascii="Arial" w:hAnsi="Arial" w:cs="Arial"/>
                <w:color w:val="000000"/>
                <w:lang w:eastAsia="ru-RU"/>
              </w:rPr>
            </w:pPr>
            <w:r w:rsidRPr="00406D51">
              <w:rPr>
                <w:rFonts w:ascii="Arial" w:hAnsi="Arial" w:cs="Arial"/>
                <w:color w:val="000000"/>
                <w:lang w:eastAsia="ru-RU"/>
              </w:rPr>
              <w:t>Результаты выполнения мероприяти</w:t>
            </w:r>
            <w:r w:rsidR="008637A3" w:rsidRPr="00406D51">
              <w:rPr>
                <w:rFonts w:ascii="Arial" w:hAnsi="Arial" w:cs="Arial"/>
                <w:color w:val="000000"/>
                <w:lang w:eastAsia="ru-RU"/>
              </w:rPr>
              <w:t>й</w:t>
            </w:r>
            <w:r w:rsidRPr="00406D51">
              <w:rPr>
                <w:rFonts w:ascii="Arial" w:hAnsi="Arial" w:cs="Arial"/>
                <w:color w:val="000000"/>
                <w:lang w:eastAsia="ru-RU"/>
              </w:rPr>
              <w:t xml:space="preserve"> программы/</w:t>
            </w:r>
          </w:p>
          <w:p w:rsidR="00C56FAE" w:rsidRPr="00406D51" w:rsidRDefault="00C56FAE" w:rsidP="00406D51">
            <w:pPr>
              <w:ind w:right="-57"/>
              <w:jc w:val="center"/>
              <w:rPr>
                <w:rFonts w:ascii="Arial" w:hAnsi="Arial" w:cs="Arial"/>
                <w:color w:val="000000"/>
                <w:lang w:eastAsia="ru-RU"/>
              </w:rPr>
            </w:pPr>
            <w:r w:rsidRPr="00406D51">
              <w:rPr>
                <w:rFonts w:ascii="Arial" w:hAnsi="Arial" w:cs="Arial"/>
                <w:color w:val="000000"/>
                <w:lang w:eastAsia="ru-RU"/>
              </w:rPr>
              <w:t>подпрограммы</w:t>
            </w:r>
          </w:p>
        </w:tc>
      </w:tr>
      <w:tr w:rsidR="0051368B" w:rsidRPr="00406D51" w:rsidTr="00406D51">
        <w:trPr>
          <w:trHeight w:val="20"/>
        </w:trPr>
        <w:tc>
          <w:tcPr>
            <w:tcW w:w="389" w:type="dxa"/>
            <w:vMerge/>
            <w:vAlign w:val="center"/>
            <w:hideMark/>
          </w:tcPr>
          <w:p w:rsidR="00C56FAE" w:rsidRPr="00406D51" w:rsidRDefault="00C56FAE" w:rsidP="00406D51">
            <w:pPr>
              <w:ind w:right="-57"/>
              <w:jc w:val="center"/>
              <w:rPr>
                <w:rFonts w:ascii="Arial" w:hAnsi="Arial" w:cs="Arial"/>
                <w:color w:val="000000"/>
                <w:lang w:eastAsia="ru-RU"/>
              </w:rPr>
            </w:pPr>
          </w:p>
        </w:tc>
        <w:tc>
          <w:tcPr>
            <w:tcW w:w="1454" w:type="dxa"/>
            <w:vMerge/>
            <w:vAlign w:val="center"/>
            <w:hideMark/>
          </w:tcPr>
          <w:p w:rsidR="00C56FAE" w:rsidRPr="00406D51" w:rsidRDefault="00C56FAE" w:rsidP="00406D51">
            <w:pPr>
              <w:ind w:right="-57"/>
              <w:jc w:val="center"/>
              <w:rPr>
                <w:rFonts w:ascii="Arial" w:hAnsi="Arial" w:cs="Arial"/>
                <w:color w:val="000000"/>
                <w:lang w:eastAsia="ru-RU"/>
              </w:rPr>
            </w:pPr>
          </w:p>
        </w:tc>
        <w:tc>
          <w:tcPr>
            <w:tcW w:w="1276" w:type="dxa"/>
            <w:vMerge/>
            <w:vAlign w:val="center"/>
          </w:tcPr>
          <w:p w:rsidR="00C56FAE" w:rsidRPr="00406D51" w:rsidRDefault="00C56FAE" w:rsidP="00406D51">
            <w:pPr>
              <w:ind w:right="-57"/>
              <w:jc w:val="center"/>
              <w:rPr>
                <w:rFonts w:ascii="Arial" w:hAnsi="Arial" w:cs="Arial"/>
                <w:color w:val="000000"/>
                <w:lang w:eastAsia="ru-RU"/>
              </w:rPr>
            </w:pPr>
          </w:p>
        </w:tc>
        <w:tc>
          <w:tcPr>
            <w:tcW w:w="851" w:type="dxa"/>
            <w:vMerge/>
            <w:vAlign w:val="center"/>
            <w:hideMark/>
          </w:tcPr>
          <w:p w:rsidR="00C56FAE" w:rsidRPr="00406D51" w:rsidRDefault="00C56FAE" w:rsidP="00406D51">
            <w:pPr>
              <w:ind w:right="-57"/>
              <w:jc w:val="center"/>
              <w:rPr>
                <w:rFonts w:ascii="Arial" w:hAnsi="Arial" w:cs="Arial"/>
                <w:color w:val="000000"/>
                <w:lang w:eastAsia="ru-RU"/>
              </w:rPr>
            </w:pPr>
          </w:p>
        </w:tc>
        <w:tc>
          <w:tcPr>
            <w:tcW w:w="1417" w:type="dxa"/>
            <w:vMerge/>
            <w:vAlign w:val="center"/>
          </w:tcPr>
          <w:p w:rsidR="00C56FAE" w:rsidRPr="00406D51" w:rsidRDefault="00C56FAE" w:rsidP="00406D51">
            <w:pPr>
              <w:ind w:right="-57"/>
              <w:jc w:val="center"/>
              <w:rPr>
                <w:rFonts w:ascii="Arial" w:hAnsi="Arial" w:cs="Arial"/>
                <w:color w:val="000000"/>
                <w:lang w:eastAsia="ru-RU"/>
              </w:rPr>
            </w:pPr>
          </w:p>
        </w:tc>
        <w:tc>
          <w:tcPr>
            <w:tcW w:w="1147" w:type="dxa"/>
            <w:vMerge/>
            <w:vAlign w:val="center"/>
            <w:hideMark/>
          </w:tcPr>
          <w:p w:rsidR="00C56FAE" w:rsidRPr="00406D51" w:rsidRDefault="00C56FAE" w:rsidP="00406D51">
            <w:pPr>
              <w:ind w:right="-57"/>
              <w:jc w:val="center"/>
              <w:rPr>
                <w:rFonts w:ascii="Arial" w:hAnsi="Arial" w:cs="Arial"/>
                <w:color w:val="000000"/>
                <w:lang w:eastAsia="ru-RU"/>
              </w:rPr>
            </w:pPr>
          </w:p>
        </w:tc>
        <w:tc>
          <w:tcPr>
            <w:tcW w:w="1263" w:type="dxa"/>
            <w:vAlign w:val="center"/>
            <w:hideMark/>
          </w:tcPr>
          <w:p w:rsidR="00C56FAE" w:rsidRPr="00406D51" w:rsidRDefault="00C56FAE" w:rsidP="00406D51">
            <w:pPr>
              <w:ind w:right="-57"/>
              <w:jc w:val="center"/>
              <w:rPr>
                <w:rFonts w:ascii="Arial" w:hAnsi="Arial" w:cs="Arial"/>
                <w:color w:val="000000"/>
                <w:lang w:eastAsia="ru-RU"/>
              </w:rPr>
            </w:pPr>
            <w:r w:rsidRPr="00406D51">
              <w:rPr>
                <w:rFonts w:ascii="Arial" w:hAnsi="Arial" w:cs="Arial"/>
                <w:color w:val="000000"/>
                <w:lang w:eastAsia="ru-RU"/>
              </w:rPr>
              <w:t>2018</w:t>
            </w:r>
          </w:p>
        </w:tc>
        <w:tc>
          <w:tcPr>
            <w:tcW w:w="992" w:type="dxa"/>
            <w:vAlign w:val="center"/>
            <w:hideMark/>
          </w:tcPr>
          <w:p w:rsidR="00C56FAE" w:rsidRPr="00406D51" w:rsidRDefault="00C56FAE" w:rsidP="00406D51">
            <w:pPr>
              <w:ind w:right="-57"/>
              <w:jc w:val="center"/>
              <w:rPr>
                <w:rFonts w:ascii="Arial" w:hAnsi="Arial" w:cs="Arial"/>
                <w:color w:val="000000"/>
                <w:lang w:eastAsia="ru-RU"/>
              </w:rPr>
            </w:pPr>
            <w:r w:rsidRPr="00406D51">
              <w:rPr>
                <w:rFonts w:ascii="Arial" w:hAnsi="Arial" w:cs="Arial"/>
                <w:color w:val="000000"/>
                <w:lang w:eastAsia="ru-RU"/>
              </w:rPr>
              <w:t>2019</w:t>
            </w:r>
          </w:p>
        </w:tc>
        <w:tc>
          <w:tcPr>
            <w:tcW w:w="992" w:type="dxa"/>
            <w:vAlign w:val="center"/>
            <w:hideMark/>
          </w:tcPr>
          <w:p w:rsidR="00C56FAE" w:rsidRPr="00406D51" w:rsidRDefault="00C56FAE" w:rsidP="00406D51">
            <w:pPr>
              <w:ind w:right="-57"/>
              <w:jc w:val="center"/>
              <w:rPr>
                <w:rFonts w:ascii="Arial" w:hAnsi="Arial" w:cs="Arial"/>
                <w:color w:val="000000"/>
                <w:lang w:eastAsia="ru-RU"/>
              </w:rPr>
            </w:pPr>
            <w:r w:rsidRPr="00406D51">
              <w:rPr>
                <w:rFonts w:ascii="Arial" w:hAnsi="Arial" w:cs="Arial"/>
                <w:color w:val="000000"/>
                <w:lang w:eastAsia="ru-RU"/>
              </w:rPr>
              <w:t>2020</w:t>
            </w:r>
          </w:p>
        </w:tc>
        <w:tc>
          <w:tcPr>
            <w:tcW w:w="851" w:type="dxa"/>
            <w:vAlign w:val="center"/>
            <w:hideMark/>
          </w:tcPr>
          <w:p w:rsidR="00C56FAE" w:rsidRPr="00406D51" w:rsidRDefault="00C56FAE" w:rsidP="00406D51">
            <w:pPr>
              <w:ind w:right="-57"/>
              <w:jc w:val="center"/>
              <w:rPr>
                <w:rFonts w:ascii="Arial" w:hAnsi="Arial" w:cs="Arial"/>
                <w:color w:val="000000"/>
                <w:lang w:eastAsia="ru-RU"/>
              </w:rPr>
            </w:pPr>
            <w:r w:rsidRPr="00406D51">
              <w:rPr>
                <w:rFonts w:ascii="Arial" w:hAnsi="Arial" w:cs="Arial"/>
                <w:color w:val="000000"/>
                <w:lang w:eastAsia="ru-RU"/>
              </w:rPr>
              <w:t>2021</w:t>
            </w:r>
          </w:p>
        </w:tc>
        <w:tc>
          <w:tcPr>
            <w:tcW w:w="1417" w:type="dxa"/>
            <w:vAlign w:val="center"/>
            <w:hideMark/>
          </w:tcPr>
          <w:p w:rsidR="00C56FAE" w:rsidRPr="00406D51" w:rsidRDefault="00C56FAE" w:rsidP="00406D51">
            <w:pPr>
              <w:ind w:right="-57"/>
              <w:jc w:val="center"/>
              <w:rPr>
                <w:rFonts w:ascii="Arial" w:hAnsi="Arial" w:cs="Arial"/>
                <w:color w:val="000000"/>
                <w:lang w:eastAsia="ru-RU"/>
              </w:rPr>
            </w:pPr>
            <w:r w:rsidRPr="00406D51">
              <w:rPr>
                <w:rFonts w:ascii="Arial" w:hAnsi="Arial" w:cs="Arial"/>
                <w:color w:val="000000"/>
                <w:lang w:eastAsia="ru-RU"/>
              </w:rPr>
              <w:t>2022</w:t>
            </w:r>
          </w:p>
        </w:tc>
        <w:tc>
          <w:tcPr>
            <w:tcW w:w="1559" w:type="dxa"/>
            <w:vAlign w:val="center"/>
            <w:hideMark/>
          </w:tcPr>
          <w:p w:rsidR="00C56FAE" w:rsidRPr="00406D51" w:rsidRDefault="00C56FAE" w:rsidP="00406D51">
            <w:pPr>
              <w:ind w:right="-57"/>
              <w:jc w:val="center"/>
              <w:rPr>
                <w:rFonts w:ascii="Arial" w:hAnsi="Arial" w:cs="Arial"/>
                <w:color w:val="000000"/>
                <w:lang w:eastAsia="ru-RU"/>
              </w:rPr>
            </w:pPr>
          </w:p>
        </w:tc>
        <w:tc>
          <w:tcPr>
            <w:tcW w:w="1843" w:type="dxa"/>
            <w:vAlign w:val="center"/>
            <w:hideMark/>
          </w:tcPr>
          <w:p w:rsidR="00C56FAE" w:rsidRPr="00406D51" w:rsidRDefault="00C56FAE" w:rsidP="00406D51">
            <w:pPr>
              <w:ind w:right="-57"/>
              <w:jc w:val="center"/>
              <w:rPr>
                <w:rFonts w:ascii="Arial" w:hAnsi="Arial" w:cs="Arial"/>
                <w:color w:val="000000"/>
                <w:lang w:eastAsia="ru-RU"/>
              </w:rPr>
            </w:pPr>
          </w:p>
        </w:tc>
      </w:tr>
      <w:tr w:rsidR="0051368B" w:rsidRPr="00406D51" w:rsidTr="00406D51">
        <w:trPr>
          <w:trHeight w:val="20"/>
        </w:trPr>
        <w:tc>
          <w:tcPr>
            <w:tcW w:w="389" w:type="dxa"/>
            <w:vAlign w:val="center"/>
            <w:hideMark/>
          </w:tcPr>
          <w:p w:rsidR="00C56FAE" w:rsidRPr="00406D51" w:rsidRDefault="00C56FAE" w:rsidP="00406D51">
            <w:pPr>
              <w:ind w:right="-57"/>
              <w:jc w:val="center"/>
              <w:rPr>
                <w:rFonts w:ascii="Arial" w:hAnsi="Arial" w:cs="Arial"/>
                <w:color w:val="000000"/>
                <w:lang w:eastAsia="ru-RU"/>
              </w:rPr>
            </w:pPr>
            <w:r w:rsidRPr="00406D51">
              <w:rPr>
                <w:rFonts w:ascii="Arial" w:hAnsi="Arial" w:cs="Arial"/>
                <w:color w:val="000000"/>
                <w:lang w:eastAsia="ru-RU"/>
              </w:rPr>
              <w:t>1</w:t>
            </w:r>
          </w:p>
        </w:tc>
        <w:tc>
          <w:tcPr>
            <w:tcW w:w="1454" w:type="dxa"/>
            <w:vAlign w:val="center"/>
            <w:hideMark/>
          </w:tcPr>
          <w:p w:rsidR="00C56FAE" w:rsidRPr="00406D51" w:rsidRDefault="00C56FAE" w:rsidP="00406D51">
            <w:pPr>
              <w:ind w:right="-57"/>
              <w:jc w:val="center"/>
              <w:rPr>
                <w:rFonts w:ascii="Arial" w:hAnsi="Arial" w:cs="Arial"/>
                <w:color w:val="000000"/>
                <w:lang w:eastAsia="ru-RU"/>
              </w:rPr>
            </w:pPr>
            <w:r w:rsidRPr="00406D51">
              <w:rPr>
                <w:rFonts w:ascii="Arial" w:hAnsi="Arial" w:cs="Arial"/>
                <w:color w:val="000000"/>
                <w:lang w:eastAsia="ru-RU"/>
              </w:rPr>
              <w:t>2</w:t>
            </w:r>
          </w:p>
        </w:tc>
        <w:tc>
          <w:tcPr>
            <w:tcW w:w="1276" w:type="dxa"/>
            <w:vAlign w:val="center"/>
          </w:tcPr>
          <w:p w:rsidR="00C56FAE" w:rsidRPr="00406D51" w:rsidRDefault="000B3722" w:rsidP="00406D51">
            <w:pPr>
              <w:ind w:right="-57"/>
              <w:jc w:val="center"/>
              <w:rPr>
                <w:rFonts w:ascii="Arial" w:hAnsi="Arial" w:cs="Arial"/>
                <w:color w:val="000000"/>
                <w:lang w:eastAsia="ru-RU"/>
              </w:rPr>
            </w:pPr>
            <w:r w:rsidRPr="00406D51">
              <w:rPr>
                <w:rFonts w:ascii="Arial" w:hAnsi="Arial" w:cs="Arial"/>
                <w:color w:val="000000"/>
                <w:lang w:eastAsia="ru-RU"/>
              </w:rPr>
              <w:t>3</w:t>
            </w:r>
          </w:p>
        </w:tc>
        <w:tc>
          <w:tcPr>
            <w:tcW w:w="851" w:type="dxa"/>
            <w:vAlign w:val="center"/>
            <w:hideMark/>
          </w:tcPr>
          <w:p w:rsidR="00C56FAE" w:rsidRPr="00406D51" w:rsidRDefault="000B3722" w:rsidP="00406D51">
            <w:pPr>
              <w:ind w:right="-57"/>
              <w:jc w:val="center"/>
              <w:rPr>
                <w:rFonts w:ascii="Arial" w:hAnsi="Arial" w:cs="Arial"/>
                <w:color w:val="000000"/>
                <w:lang w:eastAsia="ru-RU"/>
              </w:rPr>
            </w:pPr>
            <w:r w:rsidRPr="00406D51">
              <w:rPr>
                <w:rFonts w:ascii="Arial" w:hAnsi="Arial" w:cs="Arial"/>
                <w:color w:val="000000"/>
                <w:lang w:eastAsia="ru-RU"/>
              </w:rPr>
              <w:t>4</w:t>
            </w:r>
          </w:p>
        </w:tc>
        <w:tc>
          <w:tcPr>
            <w:tcW w:w="1417" w:type="dxa"/>
          </w:tcPr>
          <w:p w:rsidR="00C56FAE" w:rsidRPr="00406D51" w:rsidRDefault="00C56FAE" w:rsidP="00406D51">
            <w:pPr>
              <w:ind w:right="-57"/>
              <w:jc w:val="center"/>
              <w:rPr>
                <w:rFonts w:ascii="Arial" w:hAnsi="Arial" w:cs="Arial"/>
                <w:color w:val="000000"/>
                <w:lang w:eastAsia="ru-RU"/>
              </w:rPr>
            </w:pPr>
            <w:r w:rsidRPr="00406D51">
              <w:rPr>
                <w:rFonts w:ascii="Arial" w:hAnsi="Arial" w:cs="Arial"/>
                <w:color w:val="000000"/>
                <w:lang w:eastAsia="ru-RU"/>
              </w:rPr>
              <w:t>5</w:t>
            </w:r>
          </w:p>
        </w:tc>
        <w:tc>
          <w:tcPr>
            <w:tcW w:w="1147" w:type="dxa"/>
            <w:vAlign w:val="center"/>
            <w:hideMark/>
          </w:tcPr>
          <w:p w:rsidR="00C56FAE" w:rsidRPr="00406D51" w:rsidRDefault="00C56FAE" w:rsidP="00406D51">
            <w:pPr>
              <w:ind w:right="-57"/>
              <w:jc w:val="center"/>
              <w:rPr>
                <w:rFonts w:ascii="Arial" w:hAnsi="Arial" w:cs="Arial"/>
                <w:color w:val="000000"/>
                <w:lang w:eastAsia="ru-RU"/>
              </w:rPr>
            </w:pPr>
            <w:r w:rsidRPr="00406D51">
              <w:rPr>
                <w:rFonts w:ascii="Arial" w:hAnsi="Arial" w:cs="Arial"/>
                <w:color w:val="000000"/>
                <w:lang w:eastAsia="ru-RU"/>
              </w:rPr>
              <w:t>6</w:t>
            </w:r>
          </w:p>
        </w:tc>
        <w:tc>
          <w:tcPr>
            <w:tcW w:w="1263" w:type="dxa"/>
            <w:vAlign w:val="center"/>
            <w:hideMark/>
          </w:tcPr>
          <w:p w:rsidR="00C56FAE" w:rsidRPr="00406D51" w:rsidRDefault="00C56FAE" w:rsidP="00406D51">
            <w:pPr>
              <w:ind w:right="-57"/>
              <w:jc w:val="center"/>
              <w:rPr>
                <w:rFonts w:ascii="Arial" w:hAnsi="Arial" w:cs="Arial"/>
                <w:color w:val="000000"/>
                <w:lang w:eastAsia="ru-RU"/>
              </w:rPr>
            </w:pPr>
            <w:r w:rsidRPr="00406D51">
              <w:rPr>
                <w:rFonts w:ascii="Arial" w:hAnsi="Arial" w:cs="Arial"/>
                <w:color w:val="000000"/>
                <w:lang w:eastAsia="ru-RU"/>
              </w:rPr>
              <w:t>7</w:t>
            </w:r>
          </w:p>
        </w:tc>
        <w:tc>
          <w:tcPr>
            <w:tcW w:w="992" w:type="dxa"/>
            <w:vAlign w:val="center"/>
            <w:hideMark/>
          </w:tcPr>
          <w:p w:rsidR="00C56FAE" w:rsidRPr="00406D51" w:rsidRDefault="00C56FAE" w:rsidP="00406D51">
            <w:pPr>
              <w:ind w:right="-57"/>
              <w:jc w:val="center"/>
              <w:rPr>
                <w:rFonts w:ascii="Arial" w:hAnsi="Arial" w:cs="Arial"/>
                <w:color w:val="000000"/>
                <w:lang w:eastAsia="ru-RU"/>
              </w:rPr>
            </w:pPr>
            <w:r w:rsidRPr="00406D51">
              <w:rPr>
                <w:rFonts w:ascii="Arial" w:hAnsi="Arial" w:cs="Arial"/>
                <w:color w:val="000000"/>
                <w:lang w:eastAsia="ru-RU"/>
              </w:rPr>
              <w:t>8</w:t>
            </w:r>
          </w:p>
        </w:tc>
        <w:tc>
          <w:tcPr>
            <w:tcW w:w="992" w:type="dxa"/>
            <w:vAlign w:val="center"/>
            <w:hideMark/>
          </w:tcPr>
          <w:p w:rsidR="00C56FAE" w:rsidRPr="00406D51" w:rsidRDefault="00C56FAE" w:rsidP="00406D51">
            <w:pPr>
              <w:ind w:right="-57"/>
              <w:jc w:val="center"/>
              <w:rPr>
                <w:rFonts w:ascii="Arial" w:hAnsi="Arial" w:cs="Arial"/>
                <w:color w:val="000000"/>
                <w:lang w:eastAsia="ru-RU"/>
              </w:rPr>
            </w:pPr>
            <w:r w:rsidRPr="00406D51">
              <w:rPr>
                <w:rFonts w:ascii="Arial" w:hAnsi="Arial" w:cs="Arial"/>
                <w:color w:val="000000"/>
                <w:lang w:eastAsia="ru-RU"/>
              </w:rPr>
              <w:t>9</w:t>
            </w:r>
          </w:p>
        </w:tc>
        <w:tc>
          <w:tcPr>
            <w:tcW w:w="851" w:type="dxa"/>
            <w:vAlign w:val="center"/>
            <w:hideMark/>
          </w:tcPr>
          <w:p w:rsidR="00C56FAE" w:rsidRPr="00406D51" w:rsidRDefault="00C56FAE" w:rsidP="00406D51">
            <w:pPr>
              <w:ind w:right="-57"/>
              <w:jc w:val="center"/>
              <w:rPr>
                <w:rFonts w:ascii="Arial" w:hAnsi="Arial" w:cs="Arial"/>
                <w:color w:val="000000"/>
                <w:lang w:eastAsia="ru-RU"/>
              </w:rPr>
            </w:pPr>
            <w:r w:rsidRPr="00406D51">
              <w:rPr>
                <w:rFonts w:ascii="Arial" w:hAnsi="Arial" w:cs="Arial"/>
                <w:color w:val="000000"/>
                <w:lang w:eastAsia="ru-RU"/>
              </w:rPr>
              <w:t>10</w:t>
            </w:r>
          </w:p>
        </w:tc>
        <w:tc>
          <w:tcPr>
            <w:tcW w:w="1417" w:type="dxa"/>
            <w:vAlign w:val="center"/>
            <w:hideMark/>
          </w:tcPr>
          <w:p w:rsidR="00C56FAE" w:rsidRPr="00406D51" w:rsidRDefault="00C56FAE" w:rsidP="00406D51">
            <w:pPr>
              <w:ind w:right="-57"/>
              <w:jc w:val="center"/>
              <w:rPr>
                <w:rFonts w:ascii="Arial" w:hAnsi="Arial" w:cs="Arial"/>
                <w:color w:val="000000"/>
                <w:lang w:eastAsia="ru-RU"/>
              </w:rPr>
            </w:pPr>
            <w:r w:rsidRPr="00406D51">
              <w:rPr>
                <w:rFonts w:ascii="Arial" w:hAnsi="Arial" w:cs="Arial"/>
                <w:color w:val="000000"/>
                <w:lang w:eastAsia="ru-RU"/>
              </w:rPr>
              <w:t>11</w:t>
            </w:r>
          </w:p>
        </w:tc>
        <w:tc>
          <w:tcPr>
            <w:tcW w:w="1559" w:type="dxa"/>
            <w:vAlign w:val="center"/>
            <w:hideMark/>
          </w:tcPr>
          <w:p w:rsidR="00C56FAE" w:rsidRPr="00406D51" w:rsidRDefault="00C56FAE" w:rsidP="00406D51">
            <w:pPr>
              <w:ind w:right="-57"/>
              <w:jc w:val="center"/>
              <w:rPr>
                <w:rFonts w:ascii="Arial" w:hAnsi="Arial" w:cs="Arial"/>
                <w:color w:val="000000"/>
                <w:lang w:eastAsia="ru-RU"/>
              </w:rPr>
            </w:pPr>
            <w:r w:rsidRPr="00406D51">
              <w:rPr>
                <w:rFonts w:ascii="Arial" w:hAnsi="Arial" w:cs="Arial"/>
                <w:color w:val="000000"/>
                <w:lang w:eastAsia="ru-RU"/>
              </w:rPr>
              <w:t>12</w:t>
            </w:r>
          </w:p>
        </w:tc>
        <w:tc>
          <w:tcPr>
            <w:tcW w:w="1843" w:type="dxa"/>
            <w:vAlign w:val="center"/>
            <w:hideMark/>
          </w:tcPr>
          <w:p w:rsidR="00C56FAE" w:rsidRPr="00406D51" w:rsidRDefault="00C56FAE" w:rsidP="00406D51">
            <w:pPr>
              <w:ind w:right="-57"/>
              <w:jc w:val="center"/>
              <w:rPr>
                <w:rFonts w:ascii="Arial" w:hAnsi="Arial" w:cs="Arial"/>
                <w:color w:val="000000"/>
                <w:lang w:eastAsia="ru-RU"/>
              </w:rPr>
            </w:pPr>
            <w:r w:rsidRPr="00406D51">
              <w:rPr>
                <w:rFonts w:ascii="Arial" w:hAnsi="Arial" w:cs="Arial"/>
                <w:color w:val="000000"/>
                <w:lang w:eastAsia="ru-RU"/>
              </w:rPr>
              <w:t>13</w:t>
            </w:r>
          </w:p>
        </w:tc>
      </w:tr>
      <w:tr w:rsidR="00DE6114" w:rsidRPr="00406D51" w:rsidTr="00406D51">
        <w:trPr>
          <w:trHeight w:val="20"/>
        </w:trPr>
        <w:tc>
          <w:tcPr>
            <w:tcW w:w="389" w:type="dxa"/>
            <w:vMerge w:val="restart"/>
            <w:vAlign w:val="center"/>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1</w:t>
            </w:r>
          </w:p>
        </w:tc>
        <w:tc>
          <w:tcPr>
            <w:tcW w:w="1454" w:type="dxa"/>
            <w:vMerge w:val="restart"/>
            <w:vAlign w:val="center"/>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 xml:space="preserve">Основное мероприятие 1 Обеспечение </w:t>
            </w:r>
            <w:r w:rsidRPr="00406D51">
              <w:rPr>
                <w:rFonts w:ascii="Arial" w:hAnsi="Arial" w:cs="Arial"/>
                <w:color w:val="000000"/>
                <w:lang w:eastAsia="ru-RU"/>
              </w:rPr>
              <w:lastRenderedPageBreak/>
              <w:t>сбалансированности и устойчивости бюджета муниципального образования городской округ Люберцы Московской области.</w:t>
            </w:r>
          </w:p>
        </w:tc>
        <w:tc>
          <w:tcPr>
            <w:tcW w:w="1276" w:type="dxa"/>
            <w:vAlign w:val="center"/>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lastRenderedPageBreak/>
              <w:t>Средства бюджета Московской области</w:t>
            </w:r>
          </w:p>
        </w:tc>
        <w:tc>
          <w:tcPr>
            <w:tcW w:w="851" w:type="dxa"/>
            <w:vMerge w:val="restart"/>
            <w:vAlign w:val="center"/>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01.01.2018 - 31.12.2022</w:t>
            </w:r>
          </w:p>
        </w:tc>
        <w:tc>
          <w:tcPr>
            <w:tcW w:w="1417" w:type="dxa"/>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147"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63"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851"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559" w:type="dxa"/>
            <w:vMerge w:val="restart"/>
            <w:vAlign w:val="center"/>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 xml:space="preserve">Финансовое управление администрации городского </w:t>
            </w:r>
            <w:r w:rsidRPr="00406D51">
              <w:rPr>
                <w:rFonts w:ascii="Arial" w:hAnsi="Arial" w:cs="Arial"/>
                <w:color w:val="000000"/>
                <w:lang w:eastAsia="ru-RU"/>
              </w:rPr>
              <w:lastRenderedPageBreak/>
              <w:t>округа Люберцы Московской области</w:t>
            </w:r>
          </w:p>
        </w:tc>
        <w:tc>
          <w:tcPr>
            <w:tcW w:w="1843" w:type="dxa"/>
            <w:vMerge w:val="restart"/>
            <w:vAlign w:val="center"/>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lastRenderedPageBreak/>
              <w:t xml:space="preserve">Обеспечение сбалансированности и устойчивости бюджета </w:t>
            </w:r>
            <w:r w:rsidRPr="00406D51">
              <w:rPr>
                <w:rFonts w:ascii="Arial" w:hAnsi="Arial" w:cs="Arial"/>
                <w:color w:val="000000"/>
                <w:lang w:eastAsia="ru-RU"/>
              </w:rPr>
              <w:lastRenderedPageBreak/>
              <w:t>муниципального образования городской округ Люберцы Московской области.</w:t>
            </w:r>
          </w:p>
        </w:tc>
      </w:tr>
      <w:tr w:rsidR="00DE6114" w:rsidRPr="00406D51" w:rsidTr="00406D51">
        <w:trPr>
          <w:trHeight w:val="20"/>
        </w:trPr>
        <w:tc>
          <w:tcPr>
            <w:tcW w:w="389" w:type="dxa"/>
            <w:vMerge/>
            <w:vAlign w:val="center"/>
            <w:hideMark/>
          </w:tcPr>
          <w:p w:rsidR="00DE6114" w:rsidRPr="00406D51" w:rsidRDefault="00DE6114" w:rsidP="00406D51">
            <w:pPr>
              <w:ind w:right="-57"/>
              <w:jc w:val="center"/>
              <w:rPr>
                <w:rFonts w:ascii="Arial" w:hAnsi="Arial" w:cs="Arial"/>
                <w:color w:val="000000"/>
                <w:lang w:eastAsia="ru-RU"/>
              </w:rPr>
            </w:pPr>
          </w:p>
        </w:tc>
        <w:tc>
          <w:tcPr>
            <w:tcW w:w="1454" w:type="dxa"/>
            <w:vMerge/>
            <w:vAlign w:val="center"/>
            <w:hideMark/>
          </w:tcPr>
          <w:p w:rsidR="00DE6114" w:rsidRPr="00406D51" w:rsidRDefault="00DE6114" w:rsidP="00406D51">
            <w:pPr>
              <w:ind w:right="-57"/>
              <w:jc w:val="center"/>
              <w:rPr>
                <w:rFonts w:ascii="Arial" w:hAnsi="Arial" w:cs="Arial"/>
                <w:color w:val="000000"/>
                <w:lang w:eastAsia="ru-RU"/>
              </w:rPr>
            </w:pPr>
          </w:p>
        </w:tc>
        <w:tc>
          <w:tcPr>
            <w:tcW w:w="1276" w:type="dxa"/>
            <w:vAlign w:val="center"/>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 xml:space="preserve">Средства </w:t>
            </w:r>
            <w:r w:rsidRPr="00406D51">
              <w:rPr>
                <w:rFonts w:ascii="Arial" w:hAnsi="Arial" w:cs="Arial"/>
                <w:color w:val="000000"/>
                <w:lang w:eastAsia="ru-RU"/>
              </w:rPr>
              <w:lastRenderedPageBreak/>
              <w:t>бюджета городского округа Люберцы</w:t>
            </w:r>
          </w:p>
        </w:tc>
        <w:tc>
          <w:tcPr>
            <w:tcW w:w="851" w:type="dxa"/>
            <w:vMerge/>
            <w:vAlign w:val="center"/>
            <w:hideMark/>
          </w:tcPr>
          <w:p w:rsidR="00DE6114" w:rsidRPr="00406D51" w:rsidRDefault="00DE6114" w:rsidP="00406D51">
            <w:pPr>
              <w:ind w:right="-57"/>
              <w:jc w:val="center"/>
              <w:rPr>
                <w:rFonts w:ascii="Arial" w:hAnsi="Arial" w:cs="Arial"/>
                <w:color w:val="000000"/>
                <w:lang w:eastAsia="ru-RU"/>
              </w:rPr>
            </w:pPr>
          </w:p>
        </w:tc>
        <w:tc>
          <w:tcPr>
            <w:tcW w:w="1417" w:type="dxa"/>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147"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63"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851"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559" w:type="dxa"/>
            <w:vMerge/>
            <w:vAlign w:val="center"/>
            <w:hideMark/>
          </w:tcPr>
          <w:p w:rsidR="00DE6114" w:rsidRPr="00406D51" w:rsidRDefault="00DE6114" w:rsidP="00406D51">
            <w:pPr>
              <w:ind w:right="-57"/>
              <w:jc w:val="center"/>
              <w:rPr>
                <w:rFonts w:ascii="Arial" w:hAnsi="Arial" w:cs="Arial"/>
                <w:color w:val="000000"/>
                <w:lang w:eastAsia="ru-RU"/>
              </w:rPr>
            </w:pPr>
          </w:p>
        </w:tc>
        <w:tc>
          <w:tcPr>
            <w:tcW w:w="1843" w:type="dxa"/>
            <w:vMerge/>
            <w:vAlign w:val="center"/>
            <w:hideMark/>
          </w:tcPr>
          <w:p w:rsidR="00DE6114" w:rsidRPr="00406D51" w:rsidRDefault="00DE6114" w:rsidP="00406D51">
            <w:pPr>
              <w:ind w:right="-57"/>
              <w:jc w:val="center"/>
              <w:rPr>
                <w:rFonts w:ascii="Arial" w:hAnsi="Arial" w:cs="Arial"/>
                <w:color w:val="000000"/>
                <w:lang w:eastAsia="ru-RU"/>
              </w:rPr>
            </w:pPr>
          </w:p>
        </w:tc>
      </w:tr>
      <w:tr w:rsidR="00DE6114" w:rsidRPr="00406D51" w:rsidTr="00406D51">
        <w:trPr>
          <w:trHeight w:val="20"/>
        </w:trPr>
        <w:tc>
          <w:tcPr>
            <w:tcW w:w="389" w:type="dxa"/>
            <w:vMerge/>
            <w:vAlign w:val="center"/>
            <w:hideMark/>
          </w:tcPr>
          <w:p w:rsidR="00DE6114" w:rsidRPr="00406D51" w:rsidRDefault="00DE6114" w:rsidP="00406D51">
            <w:pPr>
              <w:ind w:right="-57"/>
              <w:jc w:val="center"/>
              <w:rPr>
                <w:rFonts w:ascii="Arial" w:hAnsi="Arial" w:cs="Arial"/>
                <w:color w:val="000000"/>
                <w:lang w:eastAsia="ru-RU"/>
              </w:rPr>
            </w:pPr>
          </w:p>
        </w:tc>
        <w:tc>
          <w:tcPr>
            <w:tcW w:w="1454" w:type="dxa"/>
            <w:vMerge/>
            <w:vAlign w:val="center"/>
            <w:hideMark/>
          </w:tcPr>
          <w:p w:rsidR="00DE6114" w:rsidRPr="00406D51" w:rsidRDefault="00DE6114" w:rsidP="00406D51">
            <w:pPr>
              <w:ind w:right="-57"/>
              <w:jc w:val="center"/>
              <w:rPr>
                <w:rFonts w:ascii="Arial" w:hAnsi="Arial" w:cs="Arial"/>
                <w:color w:val="000000"/>
                <w:lang w:eastAsia="ru-RU"/>
              </w:rPr>
            </w:pPr>
          </w:p>
        </w:tc>
        <w:tc>
          <w:tcPr>
            <w:tcW w:w="1276" w:type="dxa"/>
            <w:vAlign w:val="center"/>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Итого</w:t>
            </w:r>
          </w:p>
        </w:tc>
        <w:tc>
          <w:tcPr>
            <w:tcW w:w="851" w:type="dxa"/>
            <w:vMerge/>
            <w:vAlign w:val="center"/>
            <w:hideMark/>
          </w:tcPr>
          <w:p w:rsidR="00DE6114" w:rsidRPr="00406D51" w:rsidRDefault="00DE6114" w:rsidP="00406D51">
            <w:pPr>
              <w:ind w:right="-57"/>
              <w:jc w:val="center"/>
              <w:rPr>
                <w:rFonts w:ascii="Arial" w:hAnsi="Arial" w:cs="Arial"/>
                <w:color w:val="000000"/>
                <w:lang w:eastAsia="ru-RU"/>
              </w:rPr>
            </w:pPr>
          </w:p>
        </w:tc>
        <w:tc>
          <w:tcPr>
            <w:tcW w:w="1417" w:type="dxa"/>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147" w:type="dxa"/>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63" w:type="dxa"/>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851" w:type="dxa"/>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559" w:type="dxa"/>
            <w:vMerge/>
            <w:vAlign w:val="center"/>
            <w:hideMark/>
          </w:tcPr>
          <w:p w:rsidR="00DE6114" w:rsidRPr="00406D51" w:rsidRDefault="00DE6114" w:rsidP="00406D51">
            <w:pPr>
              <w:ind w:right="-57"/>
              <w:jc w:val="center"/>
              <w:rPr>
                <w:rFonts w:ascii="Arial" w:hAnsi="Arial" w:cs="Arial"/>
                <w:color w:val="000000"/>
                <w:lang w:eastAsia="ru-RU"/>
              </w:rPr>
            </w:pPr>
          </w:p>
        </w:tc>
        <w:tc>
          <w:tcPr>
            <w:tcW w:w="1843" w:type="dxa"/>
            <w:vMerge/>
            <w:vAlign w:val="center"/>
            <w:hideMark/>
          </w:tcPr>
          <w:p w:rsidR="00DE6114" w:rsidRPr="00406D51" w:rsidRDefault="00DE6114" w:rsidP="00406D51">
            <w:pPr>
              <w:ind w:right="-57"/>
              <w:jc w:val="center"/>
              <w:rPr>
                <w:rFonts w:ascii="Arial" w:hAnsi="Arial" w:cs="Arial"/>
                <w:color w:val="000000"/>
                <w:lang w:eastAsia="ru-RU"/>
              </w:rPr>
            </w:pPr>
          </w:p>
        </w:tc>
      </w:tr>
      <w:tr w:rsidR="00DE6114" w:rsidRPr="00406D51" w:rsidTr="00406D51">
        <w:trPr>
          <w:trHeight w:val="20"/>
        </w:trPr>
        <w:tc>
          <w:tcPr>
            <w:tcW w:w="389" w:type="dxa"/>
            <w:vMerge w:val="restart"/>
            <w:vAlign w:val="center"/>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1.1</w:t>
            </w:r>
          </w:p>
        </w:tc>
        <w:tc>
          <w:tcPr>
            <w:tcW w:w="1454" w:type="dxa"/>
            <w:vMerge w:val="restart"/>
            <w:vAlign w:val="center"/>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1.1 Осуществление краткосрочного прогнозирования поступления доходов в бюджет муниципального образования городской округ Люберцы Московской области</w:t>
            </w:r>
          </w:p>
        </w:tc>
        <w:tc>
          <w:tcPr>
            <w:tcW w:w="1276" w:type="dxa"/>
            <w:vAlign w:val="center"/>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Средства бюджета Московской области</w:t>
            </w:r>
          </w:p>
        </w:tc>
        <w:tc>
          <w:tcPr>
            <w:tcW w:w="851" w:type="dxa"/>
            <w:vMerge w:val="restart"/>
            <w:vAlign w:val="center"/>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01.01.2018 - 31.12.2022</w:t>
            </w:r>
          </w:p>
        </w:tc>
        <w:tc>
          <w:tcPr>
            <w:tcW w:w="1417" w:type="dxa"/>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147"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63"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851"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559" w:type="dxa"/>
            <w:vMerge w:val="restart"/>
            <w:vAlign w:val="center"/>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Финансовое управление администрации городского округа Люберцы Московской области</w:t>
            </w:r>
          </w:p>
        </w:tc>
        <w:tc>
          <w:tcPr>
            <w:tcW w:w="1843" w:type="dxa"/>
            <w:vMerge w:val="restart"/>
            <w:vAlign w:val="center"/>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Отклонение исполнения бюджета муниципального образования городской округ Люберцы Московской области по доходам без учета безвозмездных поступлений от первоначально утвержденного уровня не превысит 10 процентов</w:t>
            </w:r>
          </w:p>
        </w:tc>
      </w:tr>
      <w:tr w:rsidR="00DE6114" w:rsidRPr="00406D51" w:rsidTr="00406D51">
        <w:trPr>
          <w:trHeight w:val="20"/>
        </w:trPr>
        <w:tc>
          <w:tcPr>
            <w:tcW w:w="389" w:type="dxa"/>
            <w:vMerge/>
            <w:vAlign w:val="center"/>
            <w:hideMark/>
          </w:tcPr>
          <w:p w:rsidR="00DE6114" w:rsidRPr="00406D51" w:rsidRDefault="00DE6114" w:rsidP="00406D51">
            <w:pPr>
              <w:ind w:right="-57"/>
              <w:jc w:val="center"/>
              <w:rPr>
                <w:rFonts w:ascii="Arial" w:hAnsi="Arial" w:cs="Arial"/>
                <w:color w:val="000000"/>
                <w:lang w:eastAsia="ru-RU"/>
              </w:rPr>
            </w:pPr>
          </w:p>
        </w:tc>
        <w:tc>
          <w:tcPr>
            <w:tcW w:w="1454" w:type="dxa"/>
            <w:vMerge/>
            <w:vAlign w:val="center"/>
            <w:hideMark/>
          </w:tcPr>
          <w:p w:rsidR="00DE6114" w:rsidRPr="00406D51" w:rsidRDefault="00DE6114" w:rsidP="00406D51">
            <w:pPr>
              <w:ind w:right="-57"/>
              <w:jc w:val="center"/>
              <w:rPr>
                <w:rFonts w:ascii="Arial" w:hAnsi="Arial" w:cs="Arial"/>
                <w:color w:val="000000"/>
                <w:lang w:eastAsia="ru-RU"/>
              </w:rPr>
            </w:pPr>
          </w:p>
        </w:tc>
        <w:tc>
          <w:tcPr>
            <w:tcW w:w="1276" w:type="dxa"/>
            <w:vAlign w:val="center"/>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Средства бюджета городского округа Люберцы</w:t>
            </w:r>
          </w:p>
        </w:tc>
        <w:tc>
          <w:tcPr>
            <w:tcW w:w="851" w:type="dxa"/>
            <w:vMerge/>
            <w:vAlign w:val="center"/>
            <w:hideMark/>
          </w:tcPr>
          <w:p w:rsidR="00DE6114" w:rsidRPr="00406D51" w:rsidRDefault="00DE6114" w:rsidP="00406D51">
            <w:pPr>
              <w:ind w:right="-57"/>
              <w:jc w:val="center"/>
              <w:rPr>
                <w:rFonts w:ascii="Arial" w:hAnsi="Arial" w:cs="Arial"/>
                <w:color w:val="000000"/>
                <w:lang w:eastAsia="ru-RU"/>
              </w:rPr>
            </w:pPr>
          </w:p>
        </w:tc>
        <w:tc>
          <w:tcPr>
            <w:tcW w:w="1417" w:type="dxa"/>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147"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63"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851"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559" w:type="dxa"/>
            <w:vMerge/>
            <w:vAlign w:val="center"/>
            <w:hideMark/>
          </w:tcPr>
          <w:p w:rsidR="00DE6114" w:rsidRPr="00406D51" w:rsidRDefault="00DE6114" w:rsidP="00406D51">
            <w:pPr>
              <w:ind w:right="-57"/>
              <w:jc w:val="center"/>
              <w:rPr>
                <w:rFonts w:ascii="Arial" w:hAnsi="Arial" w:cs="Arial"/>
                <w:color w:val="000000"/>
                <w:lang w:eastAsia="ru-RU"/>
              </w:rPr>
            </w:pPr>
          </w:p>
        </w:tc>
        <w:tc>
          <w:tcPr>
            <w:tcW w:w="1843" w:type="dxa"/>
            <w:vMerge/>
            <w:vAlign w:val="center"/>
            <w:hideMark/>
          </w:tcPr>
          <w:p w:rsidR="00DE6114" w:rsidRPr="00406D51" w:rsidRDefault="00DE6114" w:rsidP="00406D51">
            <w:pPr>
              <w:ind w:right="-57"/>
              <w:jc w:val="center"/>
              <w:rPr>
                <w:rFonts w:ascii="Arial" w:hAnsi="Arial" w:cs="Arial"/>
                <w:color w:val="000000"/>
                <w:lang w:eastAsia="ru-RU"/>
              </w:rPr>
            </w:pPr>
          </w:p>
        </w:tc>
      </w:tr>
      <w:tr w:rsidR="00DE6114" w:rsidRPr="00406D51" w:rsidTr="00406D51">
        <w:trPr>
          <w:trHeight w:val="20"/>
        </w:trPr>
        <w:tc>
          <w:tcPr>
            <w:tcW w:w="389" w:type="dxa"/>
            <w:vMerge/>
            <w:vAlign w:val="center"/>
            <w:hideMark/>
          </w:tcPr>
          <w:p w:rsidR="00DE6114" w:rsidRPr="00406D51" w:rsidRDefault="00DE6114" w:rsidP="00406D51">
            <w:pPr>
              <w:ind w:right="-57"/>
              <w:jc w:val="center"/>
              <w:rPr>
                <w:rFonts w:ascii="Arial" w:hAnsi="Arial" w:cs="Arial"/>
                <w:color w:val="000000"/>
                <w:lang w:eastAsia="ru-RU"/>
              </w:rPr>
            </w:pPr>
          </w:p>
        </w:tc>
        <w:tc>
          <w:tcPr>
            <w:tcW w:w="1454" w:type="dxa"/>
            <w:vMerge/>
            <w:vAlign w:val="center"/>
            <w:hideMark/>
          </w:tcPr>
          <w:p w:rsidR="00DE6114" w:rsidRPr="00406D51" w:rsidRDefault="00DE6114" w:rsidP="00406D51">
            <w:pPr>
              <w:ind w:right="-57"/>
              <w:jc w:val="center"/>
              <w:rPr>
                <w:rFonts w:ascii="Arial" w:hAnsi="Arial" w:cs="Arial"/>
                <w:color w:val="000000"/>
                <w:lang w:eastAsia="ru-RU"/>
              </w:rPr>
            </w:pPr>
          </w:p>
        </w:tc>
        <w:tc>
          <w:tcPr>
            <w:tcW w:w="1276" w:type="dxa"/>
            <w:vAlign w:val="center"/>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Итого</w:t>
            </w:r>
          </w:p>
        </w:tc>
        <w:tc>
          <w:tcPr>
            <w:tcW w:w="851" w:type="dxa"/>
            <w:vMerge/>
            <w:vAlign w:val="center"/>
            <w:hideMark/>
          </w:tcPr>
          <w:p w:rsidR="00DE6114" w:rsidRPr="00406D51" w:rsidRDefault="00DE6114" w:rsidP="00406D51">
            <w:pPr>
              <w:ind w:right="-57"/>
              <w:jc w:val="center"/>
              <w:rPr>
                <w:rFonts w:ascii="Arial" w:hAnsi="Arial" w:cs="Arial"/>
                <w:color w:val="000000"/>
                <w:lang w:eastAsia="ru-RU"/>
              </w:rPr>
            </w:pPr>
          </w:p>
        </w:tc>
        <w:tc>
          <w:tcPr>
            <w:tcW w:w="1417" w:type="dxa"/>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147" w:type="dxa"/>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63" w:type="dxa"/>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851" w:type="dxa"/>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559" w:type="dxa"/>
            <w:vMerge/>
            <w:vAlign w:val="center"/>
            <w:hideMark/>
          </w:tcPr>
          <w:p w:rsidR="00DE6114" w:rsidRPr="00406D51" w:rsidRDefault="00DE6114" w:rsidP="00406D51">
            <w:pPr>
              <w:ind w:right="-57"/>
              <w:jc w:val="center"/>
              <w:rPr>
                <w:rFonts w:ascii="Arial" w:hAnsi="Arial" w:cs="Arial"/>
                <w:color w:val="000000"/>
                <w:lang w:eastAsia="ru-RU"/>
              </w:rPr>
            </w:pPr>
          </w:p>
        </w:tc>
        <w:tc>
          <w:tcPr>
            <w:tcW w:w="1843" w:type="dxa"/>
            <w:vMerge/>
            <w:vAlign w:val="center"/>
            <w:hideMark/>
          </w:tcPr>
          <w:p w:rsidR="00DE6114" w:rsidRPr="00406D51" w:rsidRDefault="00DE6114" w:rsidP="00406D51">
            <w:pPr>
              <w:ind w:right="-57"/>
              <w:jc w:val="center"/>
              <w:rPr>
                <w:rFonts w:ascii="Arial" w:hAnsi="Arial" w:cs="Arial"/>
                <w:color w:val="000000"/>
                <w:lang w:eastAsia="ru-RU"/>
              </w:rPr>
            </w:pPr>
          </w:p>
        </w:tc>
      </w:tr>
      <w:tr w:rsidR="00DE6114" w:rsidRPr="00406D51" w:rsidTr="00406D51">
        <w:trPr>
          <w:trHeight w:val="20"/>
        </w:trPr>
        <w:tc>
          <w:tcPr>
            <w:tcW w:w="389" w:type="dxa"/>
            <w:vMerge w:val="restart"/>
            <w:vAlign w:val="center"/>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1.2</w:t>
            </w:r>
          </w:p>
        </w:tc>
        <w:tc>
          <w:tcPr>
            <w:tcW w:w="1454" w:type="dxa"/>
            <w:vMerge w:val="restart"/>
            <w:vAlign w:val="center"/>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 xml:space="preserve">1.2 Установление ответственности за выполнение плана по </w:t>
            </w:r>
            <w:r w:rsidRPr="00406D51">
              <w:rPr>
                <w:rFonts w:ascii="Arial" w:hAnsi="Arial" w:cs="Arial"/>
                <w:color w:val="000000"/>
                <w:lang w:eastAsia="ru-RU"/>
              </w:rPr>
              <w:lastRenderedPageBreak/>
              <w:t>мобилизации доходов муниципального бюджета со стороны главных администраторов доходов бюджета муниципального образования городской округ Люберцы Московской области</w:t>
            </w:r>
          </w:p>
        </w:tc>
        <w:tc>
          <w:tcPr>
            <w:tcW w:w="1276" w:type="dxa"/>
            <w:vAlign w:val="center"/>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lastRenderedPageBreak/>
              <w:t>Средства бюджета Московской области</w:t>
            </w:r>
          </w:p>
        </w:tc>
        <w:tc>
          <w:tcPr>
            <w:tcW w:w="851" w:type="dxa"/>
            <w:vMerge w:val="restart"/>
            <w:vAlign w:val="center"/>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01.01.2018 - 31.12.2022</w:t>
            </w:r>
          </w:p>
        </w:tc>
        <w:tc>
          <w:tcPr>
            <w:tcW w:w="1417" w:type="dxa"/>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147"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63"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851"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559" w:type="dxa"/>
            <w:vMerge w:val="restart"/>
            <w:vAlign w:val="center"/>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 xml:space="preserve">Управление экономики администрации городского округа Люберцы </w:t>
            </w:r>
            <w:r w:rsidRPr="00406D51">
              <w:rPr>
                <w:rFonts w:ascii="Arial" w:hAnsi="Arial" w:cs="Arial"/>
                <w:color w:val="000000"/>
                <w:lang w:eastAsia="ru-RU"/>
              </w:rPr>
              <w:lastRenderedPageBreak/>
              <w:t>Московской области</w:t>
            </w:r>
          </w:p>
        </w:tc>
        <w:tc>
          <w:tcPr>
            <w:tcW w:w="1843" w:type="dxa"/>
            <w:vMerge w:val="restart"/>
            <w:vAlign w:val="center"/>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lastRenderedPageBreak/>
              <w:t xml:space="preserve">Равномерное финансирование расходных обязательств бюджета муниципального образования </w:t>
            </w:r>
            <w:r w:rsidRPr="00406D51">
              <w:rPr>
                <w:rFonts w:ascii="Arial" w:hAnsi="Arial" w:cs="Arial"/>
                <w:color w:val="000000"/>
                <w:lang w:eastAsia="ru-RU"/>
              </w:rPr>
              <w:lastRenderedPageBreak/>
              <w:t xml:space="preserve">городской округ </w:t>
            </w:r>
            <w:proofErr w:type="spellStart"/>
            <w:r w:rsidRPr="00406D51">
              <w:rPr>
                <w:rFonts w:ascii="Arial" w:hAnsi="Arial" w:cs="Arial"/>
                <w:color w:val="000000"/>
                <w:lang w:eastAsia="ru-RU"/>
              </w:rPr>
              <w:t>ЛюберцыМосковской</w:t>
            </w:r>
            <w:proofErr w:type="spellEnd"/>
            <w:r w:rsidRPr="00406D51">
              <w:rPr>
                <w:rFonts w:ascii="Arial" w:hAnsi="Arial" w:cs="Arial"/>
                <w:color w:val="000000"/>
                <w:lang w:eastAsia="ru-RU"/>
              </w:rPr>
              <w:t xml:space="preserve"> области в течение финансового года</w:t>
            </w:r>
          </w:p>
        </w:tc>
      </w:tr>
      <w:tr w:rsidR="00DE6114" w:rsidRPr="00406D51" w:rsidTr="00406D51">
        <w:trPr>
          <w:trHeight w:val="20"/>
        </w:trPr>
        <w:tc>
          <w:tcPr>
            <w:tcW w:w="389" w:type="dxa"/>
            <w:vMerge/>
            <w:vAlign w:val="center"/>
            <w:hideMark/>
          </w:tcPr>
          <w:p w:rsidR="00DE6114" w:rsidRPr="00406D51" w:rsidRDefault="00DE6114" w:rsidP="00406D51">
            <w:pPr>
              <w:ind w:right="-57"/>
              <w:jc w:val="center"/>
              <w:rPr>
                <w:rFonts w:ascii="Arial" w:hAnsi="Arial" w:cs="Arial"/>
                <w:color w:val="000000"/>
                <w:lang w:eastAsia="ru-RU"/>
              </w:rPr>
            </w:pPr>
          </w:p>
        </w:tc>
        <w:tc>
          <w:tcPr>
            <w:tcW w:w="1454" w:type="dxa"/>
            <w:vMerge/>
            <w:vAlign w:val="center"/>
            <w:hideMark/>
          </w:tcPr>
          <w:p w:rsidR="00DE6114" w:rsidRPr="00406D51" w:rsidRDefault="00DE6114" w:rsidP="00406D51">
            <w:pPr>
              <w:ind w:right="-57"/>
              <w:jc w:val="center"/>
              <w:rPr>
                <w:rFonts w:ascii="Arial" w:hAnsi="Arial" w:cs="Arial"/>
                <w:color w:val="000000"/>
                <w:lang w:eastAsia="ru-RU"/>
              </w:rPr>
            </w:pPr>
          </w:p>
        </w:tc>
        <w:tc>
          <w:tcPr>
            <w:tcW w:w="1276" w:type="dxa"/>
            <w:vAlign w:val="center"/>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 xml:space="preserve">Средства бюджета городского </w:t>
            </w:r>
            <w:r w:rsidRPr="00406D51">
              <w:rPr>
                <w:rFonts w:ascii="Arial" w:hAnsi="Arial" w:cs="Arial"/>
                <w:color w:val="000000"/>
                <w:lang w:eastAsia="ru-RU"/>
              </w:rPr>
              <w:lastRenderedPageBreak/>
              <w:t>округа Люберцы</w:t>
            </w:r>
          </w:p>
        </w:tc>
        <w:tc>
          <w:tcPr>
            <w:tcW w:w="851" w:type="dxa"/>
            <w:vMerge/>
            <w:vAlign w:val="center"/>
            <w:hideMark/>
          </w:tcPr>
          <w:p w:rsidR="00DE6114" w:rsidRPr="00406D51" w:rsidRDefault="00DE6114" w:rsidP="00406D51">
            <w:pPr>
              <w:ind w:right="-57"/>
              <w:jc w:val="center"/>
              <w:rPr>
                <w:rFonts w:ascii="Arial" w:hAnsi="Arial" w:cs="Arial"/>
                <w:color w:val="000000"/>
                <w:lang w:eastAsia="ru-RU"/>
              </w:rPr>
            </w:pPr>
          </w:p>
        </w:tc>
        <w:tc>
          <w:tcPr>
            <w:tcW w:w="1417" w:type="dxa"/>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147"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63"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851"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559" w:type="dxa"/>
            <w:vMerge/>
            <w:vAlign w:val="center"/>
            <w:hideMark/>
          </w:tcPr>
          <w:p w:rsidR="00DE6114" w:rsidRPr="00406D51" w:rsidRDefault="00DE6114" w:rsidP="00406D51">
            <w:pPr>
              <w:ind w:right="-57"/>
              <w:jc w:val="center"/>
              <w:rPr>
                <w:rFonts w:ascii="Arial" w:hAnsi="Arial" w:cs="Arial"/>
                <w:color w:val="000000"/>
                <w:lang w:eastAsia="ru-RU"/>
              </w:rPr>
            </w:pPr>
          </w:p>
        </w:tc>
        <w:tc>
          <w:tcPr>
            <w:tcW w:w="1843" w:type="dxa"/>
            <w:vMerge/>
            <w:vAlign w:val="center"/>
            <w:hideMark/>
          </w:tcPr>
          <w:p w:rsidR="00DE6114" w:rsidRPr="00406D51" w:rsidRDefault="00DE6114" w:rsidP="00406D51">
            <w:pPr>
              <w:ind w:right="-57"/>
              <w:jc w:val="center"/>
              <w:rPr>
                <w:rFonts w:ascii="Arial" w:hAnsi="Arial" w:cs="Arial"/>
                <w:color w:val="000000"/>
                <w:lang w:eastAsia="ru-RU"/>
              </w:rPr>
            </w:pPr>
          </w:p>
        </w:tc>
      </w:tr>
      <w:tr w:rsidR="00DE6114" w:rsidRPr="00406D51" w:rsidTr="00406D51">
        <w:trPr>
          <w:trHeight w:val="20"/>
        </w:trPr>
        <w:tc>
          <w:tcPr>
            <w:tcW w:w="389" w:type="dxa"/>
            <w:vMerge/>
            <w:vAlign w:val="center"/>
            <w:hideMark/>
          </w:tcPr>
          <w:p w:rsidR="00DE6114" w:rsidRPr="00406D51" w:rsidRDefault="00DE6114" w:rsidP="00406D51">
            <w:pPr>
              <w:ind w:right="-57"/>
              <w:jc w:val="center"/>
              <w:rPr>
                <w:rFonts w:ascii="Arial" w:hAnsi="Arial" w:cs="Arial"/>
                <w:color w:val="000000"/>
                <w:lang w:eastAsia="ru-RU"/>
              </w:rPr>
            </w:pPr>
          </w:p>
        </w:tc>
        <w:tc>
          <w:tcPr>
            <w:tcW w:w="1454" w:type="dxa"/>
            <w:vMerge/>
            <w:vAlign w:val="center"/>
            <w:hideMark/>
          </w:tcPr>
          <w:p w:rsidR="00DE6114" w:rsidRPr="00406D51" w:rsidRDefault="00DE6114" w:rsidP="00406D51">
            <w:pPr>
              <w:ind w:right="-57"/>
              <w:jc w:val="center"/>
              <w:rPr>
                <w:rFonts w:ascii="Arial" w:hAnsi="Arial" w:cs="Arial"/>
                <w:color w:val="000000"/>
                <w:lang w:eastAsia="ru-RU"/>
              </w:rPr>
            </w:pPr>
          </w:p>
        </w:tc>
        <w:tc>
          <w:tcPr>
            <w:tcW w:w="1276" w:type="dxa"/>
            <w:vAlign w:val="center"/>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Итого</w:t>
            </w:r>
          </w:p>
        </w:tc>
        <w:tc>
          <w:tcPr>
            <w:tcW w:w="851" w:type="dxa"/>
            <w:vMerge/>
            <w:vAlign w:val="center"/>
            <w:hideMark/>
          </w:tcPr>
          <w:p w:rsidR="00DE6114" w:rsidRPr="00406D51" w:rsidRDefault="00DE6114" w:rsidP="00406D51">
            <w:pPr>
              <w:ind w:right="-57"/>
              <w:jc w:val="center"/>
              <w:rPr>
                <w:rFonts w:ascii="Arial" w:hAnsi="Arial" w:cs="Arial"/>
                <w:color w:val="000000"/>
                <w:lang w:eastAsia="ru-RU"/>
              </w:rPr>
            </w:pPr>
          </w:p>
        </w:tc>
        <w:tc>
          <w:tcPr>
            <w:tcW w:w="1417" w:type="dxa"/>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147" w:type="dxa"/>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63" w:type="dxa"/>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851" w:type="dxa"/>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559" w:type="dxa"/>
            <w:vMerge/>
            <w:vAlign w:val="center"/>
            <w:hideMark/>
          </w:tcPr>
          <w:p w:rsidR="00DE6114" w:rsidRPr="00406D51" w:rsidRDefault="00DE6114" w:rsidP="00406D51">
            <w:pPr>
              <w:ind w:right="-57"/>
              <w:jc w:val="center"/>
              <w:rPr>
                <w:rFonts w:ascii="Arial" w:hAnsi="Arial" w:cs="Arial"/>
                <w:color w:val="000000"/>
                <w:lang w:eastAsia="ru-RU"/>
              </w:rPr>
            </w:pPr>
          </w:p>
        </w:tc>
        <w:tc>
          <w:tcPr>
            <w:tcW w:w="1843" w:type="dxa"/>
            <w:vMerge/>
            <w:vAlign w:val="center"/>
            <w:hideMark/>
          </w:tcPr>
          <w:p w:rsidR="00DE6114" w:rsidRPr="00406D51" w:rsidRDefault="00DE6114" w:rsidP="00406D51">
            <w:pPr>
              <w:ind w:right="-57"/>
              <w:jc w:val="center"/>
              <w:rPr>
                <w:rFonts w:ascii="Arial" w:hAnsi="Arial" w:cs="Arial"/>
                <w:color w:val="000000"/>
                <w:lang w:eastAsia="ru-RU"/>
              </w:rPr>
            </w:pPr>
          </w:p>
        </w:tc>
      </w:tr>
      <w:tr w:rsidR="00DE6114" w:rsidRPr="00406D51" w:rsidTr="00406D51">
        <w:trPr>
          <w:trHeight w:val="20"/>
        </w:trPr>
        <w:tc>
          <w:tcPr>
            <w:tcW w:w="389" w:type="dxa"/>
            <w:vMerge w:val="restart"/>
            <w:vAlign w:val="center"/>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2</w:t>
            </w:r>
          </w:p>
        </w:tc>
        <w:tc>
          <w:tcPr>
            <w:tcW w:w="1454" w:type="dxa"/>
            <w:vMerge w:val="restart"/>
            <w:vAlign w:val="center"/>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Основное мероприятие 2 Повышение эффективности бюджетных расходов муниципального образования городской округ Люберцы Московской области</w:t>
            </w:r>
          </w:p>
        </w:tc>
        <w:tc>
          <w:tcPr>
            <w:tcW w:w="1276" w:type="dxa"/>
            <w:vAlign w:val="center"/>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Средства бюджета Московской области</w:t>
            </w:r>
          </w:p>
        </w:tc>
        <w:tc>
          <w:tcPr>
            <w:tcW w:w="851" w:type="dxa"/>
            <w:vMerge w:val="restart"/>
            <w:vAlign w:val="center"/>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01.01.2018 - 31.12.2022</w:t>
            </w:r>
          </w:p>
        </w:tc>
        <w:tc>
          <w:tcPr>
            <w:tcW w:w="1417" w:type="dxa"/>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147"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63"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851"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559" w:type="dxa"/>
            <w:vMerge w:val="restart"/>
            <w:vAlign w:val="center"/>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Финансовое управление администрации городского округа Люберцы Московской области</w:t>
            </w:r>
          </w:p>
        </w:tc>
        <w:tc>
          <w:tcPr>
            <w:tcW w:w="1843" w:type="dxa"/>
            <w:vMerge w:val="restart"/>
            <w:vAlign w:val="center"/>
            <w:hideMark/>
          </w:tcPr>
          <w:p w:rsidR="00DE6114" w:rsidRPr="00406D51" w:rsidRDefault="00DE6114" w:rsidP="00406D51">
            <w:pPr>
              <w:ind w:right="-57"/>
              <w:jc w:val="center"/>
              <w:rPr>
                <w:rFonts w:ascii="Arial" w:hAnsi="Arial" w:cs="Arial"/>
                <w:color w:val="000000"/>
                <w:lang w:eastAsia="ru-RU"/>
              </w:rPr>
            </w:pPr>
          </w:p>
        </w:tc>
      </w:tr>
      <w:tr w:rsidR="00DE6114" w:rsidRPr="00406D51" w:rsidTr="00406D51">
        <w:trPr>
          <w:trHeight w:val="20"/>
        </w:trPr>
        <w:tc>
          <w:tcPr>
            <w:tcW w:w="389" w:type="dxa"/>
            <w:vMerge/>
            <w:vAlign w:val="center"/>
            <w:hideMark/>
          </w:tcPr>
          <w:p w:rsidR="00DE6114" w:rsidRPr="00406D51" w:rsidRDefault="00DE6114" w:rsidP="00406D51">
            <w:pPr>
              <w:ind w:right="-57"/>
              <w:jc w:val="center"/>
              <w:rPr>
                <w:rFonts w:ascii="Arial" w:hAnsi="Arial" w:cs="Arial"/>
                <w:color w:val="000000"/>
                <w:lang w:eastAsia="ru-RU"/>
              </w:rPr>
            </w:pPr>
          </w:p>
        </w:tc>
        <w:tc>
          <w:tcPr>
            <w:tcW w:w="1454" w:type="dxa"/>
            <w:vMerge/>
            <w:vAlign w:val="center"/>
            <w:hideMark/>
          </w:tcPr>
          <w:p w:rsidR="00DE6114" w:rsidRPr="00406D51" w:rsidRDefault="00DE6114" w:rsidP="00406D51">
            <w:pPr>
              <w:ind w:right="-57"/>
              <w:jc w:val="center"/>
              <w:rPr>
                <w:rFonts w:ascii="Arial" w:hAnsi="Arial" w:cs="Arial"/>
                <w:color w:val="000000"/>
                <w:lang w:eastAsia="ru-RU"/>
              </w:rPr>
            </w:pPr>
          </w:p>
        </w:tc>
        <w:tc>
          <w:tcPr>
            <w:tcW w:w="1276" w:type="dxa"/>
            <w:vAlign w:val="center"/>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Средства бюджета городского округа Люберцы</w:t>
            </w:r>
          </w:p>
        </w:tc>
        <w:tc>
          <w:tcPr>
            <w:tcW w:w="851" w:type="dxa"/>
            <w:vMerge/>
            <w:vAlign w:val="center"/>
            <w:hideMark/>
          </w:tcPr>
          <w:p w:rsidR="00DE6114" w:rsidRPr="00406D51" w:rsidRDefault="00DE6114" w:rsidP="00406D51">
            <w:pPr>
              <w:ind w:right="-57"/>
              <w:jc w:val="center"/>
              <w:rPr>
                <w:rFonts w:ascii="Arial" w:hAnsi="Arial" w:cs="Arial"/>
                <w:color w:val="000000"/>
                <w:lang w:eastAsia="ru-RU"/>
              </w:rPr>
            </w:pPr>
          </w:p>
        </w:tc>
        <w:tc>
          <w:tcPr>
            <w:tcW w:w="1417" w:type="dxa"/>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147"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63"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851"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559" w:type="dxa"/>
            <w:vMerge/>
            <w:vAlign w:val="center"/>
            <w:hideMark/>
          </w:tcPr>
          <w:p w:rsidR="00DE6114" w:rsidRPr="00406D51" w:rsidRDefault="00DE6114" w:rsidP="00406D51">
            <w:pPr>
              <w:ind w:right="-57"/>
              <w:jc w:val="center"/>
              <w:rPr>
                <w:rFonts w:ascii="Arial" w:hAnsi="Arial" w:cs="Arial"/>
                <w:color w:val="000000"/>
                <w:lang w:eastAsia="ru-RU"/>
              </w:rPr>
            </w:pPr>
          </w:p>
        </w:tc>
        <w:tc>
          <w:tcPr>
            <w:tcW w:w="1843" w:type="dxa"/>
            <w:vMerge/>
            <w:vAlign w:val="center"/>
            <w:hideMark/>
          </w:tcPr>
          <w:p w:rsidR="00DE6114" w:rsidRPr="00406D51" w:rsidRDefault="00DE6114" w:rsidP="00406D51">
            <w:pPr>
              <w:ind w:right="-57"/>
              <w:jc w:val="center"/>
              <w:rPr>
                <w:rFonts w:ascii="Arial" w:hAnsi="Arial" w:cs="Arial"/>
                <w:color w:val="000000"/>
                <w:lang w:eastAsia="ru-RU"/>
              </w:rPr>
            </w:pPr>
          </w:p>
        </w:tc>
      </w:tr>
      <w:tr w:rsidR="00DE6114" w:rsidRPr="00406D51" w:rsidTr="00406D51">
        <w:trPr>
          <w:trHeight w:val="20"/>
        </w:trPr>
        <w:tc>
          <w:tcPr>
            <w:tcW w:w="389" w:type="dxa"/>
            <w:vMerge/>
            <w:vAlign w:val="center"/>
            <w:hideMark/>
          </w:tcPr>
          <w:p w:rsidR="00DE6114" w:rsidRPr="00406D51" w:rsidRDefault="00DE6114" w:rsidP="00406D51">
            <w:pPr>
              <w:ind w:right="-57"/>
              <w:jc w:val="center"/>
              <w:rPr>
                <w:rFonts w:ascii="Arial" w:hAnsi="Arial" w:cs="Arial"/>
                <w:color w:val="000000"/>
                <w:lang w:eastAsia="ru-RU"/>
              </w:rPr>
            </w:pPr>
          </w:p>
        </w:tc>
        <w:tc>
          <w:tcPr>
            <w:tcW w:w="1454" w:type="dxa"/>
            <w:vMerge/>
            <w:vAlign w:val="center"/>
            <w:hideMark/>
          </w:tcPr>
          <w:p w:rsidR="00DE6114" w:rsidRPr="00406D51" w:rsidRDefault="00DE6114" w:rsidP="00406D51">
            <w:pPr>
              <w:ind w:right="-57"/>
              <w:jc w:val="center"/>
              <w:rPr>
                <w:rFonts w:ascii="Arial" w:hAnsi="Arial" w:cs="Arial"/>
                <w:color w:val="000000"/>
                <w:lang w:eastAsia="ru-RU"/>
              </w:rPr>
            </w:pPr>
          </w:p>
        </w:tc>
        <w:tc>
          <w:tcPr>
            <w:tcW w:w="1276" w:type="dxa"/>
            <w:vAlign w:val="center"/>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Итого</w:t>
            </w:r>
          </w:p>
        </w:tc>
        <w:tc>
          <w:tcPr>
            <w:tcW w:w="851" w:type="dxa"/>
            <w:vMerge/>
            <w:vAlign w:val="center"/>
            <w:hideMark/>
          </w:tcPr>
          <w:p w:rsidR="00DE6114" w:rsidRPr="00406D51" w:rsidRDefault="00DE6114" w:rsidP="00406D51">
            <w:pPr>
              <w:ind w:right="-57"/>
              <w:jc w:val="center"/>
              <w:rPr>
                <w:rFonts w:ascii="Arial" w:hAnsi="Arial" w:cs="Arial"/>
                <w:color w:val="000000"/>
                <w:lang w:eastAsia="ru-RU"/>
              </w:rPr>
            </w:pPr>
          </w:p>
        </w:tc>
        <w:tc>
          <w:tcPr>
            <w:tcW w:w="1417" w:type="dxa"/>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147" w:type="dxa"/>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63" w:type="dxa"/>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851" w:type="dxa"/>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559" w:type="dxa"/>
            <w:vMerge/>
            <w:vAlign w:val="center"/>
            <w:hideMark/>
          </w:tcPr>
          <w:p w:rsidR="00DE6114" w:rsidRPr="00406D51" w:rsidRDefault="00DE6114" w:rsidP="00406D51">
            <w:pPr>
              <w:ind w:right="-57"/>
              <w:jc w:val="center"/>
              <w:rPr>
                <w:rFonts w:ascii="Arial" w:hAnsi="Arial" w:cs="Arial"/>
                <w:color w:val="000000"/>
                <w:lang w:eastAsia="ru-RU"/>
              </w:rPr>
            </w:pPr>
          </w:p>
        </w:tc>
        <w:tc>
          <w:tcPr>
            <w:tcW w:w="1843" w:type="dxa"/>
            <w:vMerge/>
            <w:vAlign w:val="center"/>
            <w:hideMark/>
          </w:tcPr>
          <w:p w:rsidR="00DE6114" w:rsidRPr="00406D51" w:rsidRDefault="00DE6114" w:rsidP="00406D51">
            <w:pPr>
              <w:ind w:right="-57"/>
              <w:jc w:val="center"/>
              <w:rPr>
                <w:rFonts w:ascii="Arial" w:hAnsi="Arial" w:cs="Arial"/>
                <w:color w:val="000000"/>
                <w:lang w:eastAsia="ru-RU"/>
              </w:rPr>
            </w:pPr>
          </w:p>
        </w:tc>
      </w:tr>
      <w:tr w:rsidR="00DE6114" w:rsidRPr="00406D51" w:rsidTr="00406D51">
        <w:trPr>
          <w:trHeight w:val="20"/>
        </w:trPr>
        <w:tc>
          <w:tcPr>
            <w:tcW w:w="389" w:type="dxa"/>
            <w:vMerge w:val="restart"/>
            <w:vAlign w:val="center"/>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2.1</w:t>
            </w:r>
          </w:p>
        </w:tc>
        <w:tc>
          <w:tcPr>
            <w:tcW w:w="1454" w:type="dxa"/>
            <w:vMerge w:val="restart"/>
            <w:vAlign w:val="center"/>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2.1 Равномерно</w:t>
            </w:r>
            <w:r w:rsidRPr="00406D51">
              <w:rPr>
                <w:rFonts w:ascii="Arial" w:hAnsi="Arial" w:cs="Arial"/>
                <w:color w:val="000000"/>
                <w:lang w:eastAsia="ru-RU"/>
              </w:rPr>
              <w:lastRenderedPageBreak/>
              <w:t>е финансирование расходов бюджета муниципального образования городской округ Люберцы Московской области в течение финансового года</w:t>
            </w:r>
          </w:p>
        </w:tc>
        <w:tc>
          <w:tcPr>
            <w:tcW w:w="1276" w:type="dxa"/>
            <w:vAlign w:val="center"/>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lastRenderedPageBreak/>
              <w:t xml:space="preserve">Средства бюджета </w:t>
            </w:r>
            <w:r w:rsidRPr="00406D51">
              <w:rPr>
                <w:rFonts w:ascii="Arial" w:hAnsi="Arial" w:cs="Arial"/>
                <w:color w:val="000000"/>
                <w:lang w:eastAsia="ru-RU"/>
              </w:rPr>
              <w:lastRenderedPageBreak/>
              <w:t>Московской области</w:t>
            </w:r>
          </w:p>
        </w:tc>
        <w:tc>
          <w:tcPr>
            <w:tcW w:w="851" w:type="dxa"/>
            <w:vMerge w:val="restart"/>
            <w:vAlign w:val="center"/>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lastRenderedPageBreak/>
              <w:t xml:space="preserve">01.01.2018 - </w:t>
            </w:r>
            <w:r w:rsidRPr="00406D51">
              <w:rPr>
                <w:rFonts w:ascii="Arial" w:hAnsi="Arial" w:cs="Arial"/>
                <w:color w:val="000000"/>
                <w:lang w:eastAsia="ru-RU"/>
              </w:rPr>
              <w:lastRenderedPageBreak/>
              <w:t>31.12.2022</w:t>
            </w:r>
          </w:p>
        </w:tc>
        <w:tc>
          <w:tcPr>
            <w:tcW w:w="1417" w:type="dxa"/>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lastRenderedPageBreak/>
              <w:t>0,00</w:t>
            </w:r>
          </w:p>
        </w:tc>
        <w:tc>
          <w:tcPr>
            <w:tcW w:w="1147"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63"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851"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559" w:type="dxa"/>
            <w:vMerge w:val="restart"/>
            <w:vAlign w:val="center"/>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 xml:space="preserve">Финансовое управление </w:t>
            </w:r>
            <w:r w:rsidRPr="00406D51">
              <w:rPr>
                <w:rFonts w:ascii="Arial" w:hAnsi="Arial" w:cs="Arial"/>
                <w:color w:val="000000"/>
                <w:lang w:eastAsia="ru-RU"/>
              </w:rPr>
              <w:lastRenderedPageBreak/>
              <w:t>администрации городского округа Люберцы Московской области</w:t>
            </w:r>
          </w:p>
        </w:tc>
        <w:tc>
          <w:tcPr>
            <w:tcW w:w="1843" w:type="dxa"/>
            <w:vMerge w:val="restart"/>
            <w:vAlign w:val="center"/>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lastRenderedPageBreak/>
              <w:t>Равномерное финансировани</w:t>
            </w:r>
            <w:r w:rsidRPr="00406D51">
              <w:rPr>
                <w:rFonts w:ascii="Arial" w:hAnsi="Arial" w:cs="Arial"/>
                <w:color w:val="000000"/>
                <w:lang w:eastAsia="ru-RU"/>
              </w:rPr>
              <w:lastRenderedPageBreak/>
              <w:t>е расходных обязательств бюджета муниципального образования городской округ Люберцы Московской области в течение финансового года</w:t>
            </w:r>
          </w:p>
        </w:tc>
      </w:tr>
      <w:tr w:rsidR="00DE6114" w:rsidRPr="00406D51" w:rsidTr="00406D51">
        <w:trPr>
          <w:trHeight w:val="20"/>
        </w:trPr>
        <w:tc>
          <w:tcPr>
            <w:tcW w:w="389" w:type="dxa"/>
            <w:vMerge/>
            <w:vAlign w:val="center"/>
            <w:hideMark/>
          </w:tcPr>
          <w:p w:rsidR="00DE6114" w:rsidRPr="00406D51" w:rsidRDefault="00DE6114" w:rsidP="00406D51">
            <w:pPr>
              <w:ind w:right="-57"/>
              <w:jc w:val="center"/>
              <w:rPr>
                <w:rFonts w:ascii="Arial" w:hAnsi="Arial" w:cs="Arial"/>
                <w:color w:val="000000"/>
                <w:lang w:eastAsia="ru-RU"/>
              </w:rPr>
            </w:pPr>
          </w:p>
        </w:tc>
        <w:tc>
          <w:tcPr>
            <w:tcW w:w="1454" w:type="dxa"/>
            <w:vMerge/>
            <w:vAlign w:val="center"/>
            <w:hideMark/>
          </w:tcPr>
          <w:p w:rsidR="00DE6114" w:rsidRPr="00406D51" w:rsidRDefault="00DE6114" w:rsidP="00406D51">
            <w:pPr>
              <w:ind w:right="-57"/>
              <w:jc w:val="center"/>
              <w:rPr>
                <w:rFonts w:ascii="Arial" w:hAnsi="Arial" w:cs="Arial"/>
                <w:color w:val="000000"/>
                <w:lang w:eastAsia="ru-RU"/>
              </w:rPr>
            </w:pPr>
          </w:p>
        </w:tc>
        <w:tc>
          <w:tcPr>
            <w:tcW w:w="1276" w:type="dxa"/>
            <w:vAlign w:val="center"/>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Средства бюджета городского округа Люберцы</w:t>
            </w:r>
          </w:p>
        </w:tc>
        <w:tc>
          <w:tcPr>
            <w:tcW w:w="851" w:type="dxa"/>
            <w:vMerge/>
            <w:vAlign w:val="center"/>
            <w:hideMark/>
          </w:tcPr>
          <w:p w:rsidR="00DE6114" w:rsidRPr="00406D51" w:rsidRDefault="00DE6114" w:rsidP="00406D51">
            <w:pPr>
              <w:ind w:right="-57"/>
              <w:jc w:val="center"/>
              <w:rPr>
                <w:rFonts w:ascii="Arial" w:hAnsi="Arial" w:cs="Arial"/>
                <w:color w:val="000000"/>
                <w:lang w:eastAsia="ru-RU"/>
              </w:rPr>
            </w:pPr>
          </w:p>
        </w:tc>
        <w:tc>
          <w:tcPr>
            <w:tcW w:w="1417" w:type="dxa"/>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147"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63"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851"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559" w:type="dxa"/>
            <w:vMerge/>
            <w:vAlign w:val="center"/>
            <w:hideMark/>
          </w:tcPr>
          <w:p w:rsidR="00DE6114" w:rsidRPr="00406D51" w:rsidRDefault="00DE6114" w:rsidP="00406D51">
            <w:pPr>
              <w:ind w:right="-57"/>
              <w:jc w:val="center"/>
              <w:rPr>
                <w:rFonts w:ascii="Arial" w:hAnsi="Arial" w:cs="Arial"/>
                <w:color w:val="000000"/>
                <w:lang w:eastAsia="ru-RU"/>
              </w:rPr>
            </w:pPr>
          </w:p>
        </w:tc>
        <w:tc>
          <w:tcPr>
            <w:tcW w:w="1843" w:type="dxa"/>
            <w:vMerge/>
            <w:vAlign w:val="center"/>
            <w:hideMark/>
          </w:tcPr>
          <w:p w:rsidR="00DE6114" w:rsidRPr="00406D51" w:rsidRDefault="00DE6114" w:rsidP="00406D51">
            <w:pPr>
              <w:ind w:right="-57"/>
              <w:jc w:val="center"/>
              <w:rPr>
                <w:rFonts w:ascii="Arial" w:hAnsi="Arial" w:cs="Arial"/>
                <w:color w:val="000000"/>
                <w:lang w:eastAsia="ru-RU"/>
              </w:rPr>
            </w:pPr>
          </w:p>
        </w:tc>
      </w:tr>
      <w:tr w:rsidR="00DE6114" w:rsidRPr="00406D51" w:rsidTr="00406D51">
        <w:trPr>
          <w:trHeight w:val="20"/>
        </w:trPr>
        <w:tc>
          <w:tcPr>
            <w:tcW w:w="389" w:type="dxa"/>
            <w:vMerge/>
            <w:vAlign w:val="center"/>
            <w:hideMark/>
          </w:tcPr>
          <w:p w:rsidR="00DE6114" w:rsidRPr="00406D51" w:rsidRDefault="00DE6114" w:rsidP="00406D51">
            <w:pPr>
              <w:ind w:right="-57"/>
              <w:jc w:val="center"/>
              <w:rPr>
                <w:rFonts w:ascii="Arial" w:hAnsi="Arial" w:cs="Arial"/>
                <w:color w:val="000000"/>
                <w:lang w:eastAsia="ru-RU"/>
              </w:rPr>
            </w:pPr>
          </w:p>
        </w:tc>
        <w:tc>
          <w:tcPr>
            <w:tcW w:w="1454" w:type="dxa"/>
            <w:vMerge/>
            <w:vAlign w:val="center"/>
            <w:hideMark/>
          </w:tcPr>
          <w:p w:rsidR="00DE6114" w:rsidRPr="00406D51" w:rsidRDefault="00DE6114" w:rsidP="00406D51">
            <w:pPr>
              <w:ind w:right="-57"/>
              <w:jc w:val="center"/>
              <w:rPr>
                <w:rFonts w:ascii="Arial" w:hAnsi="Arial" w:cs="Arial"/>
                <w:color w:val="000000"/>
                <w:lang w:eastAsia="ru-RU"/>
              </w:rPr>
            </w:pPr>
          </w:p>
        </w:tc>
        <w:tc>
          <w:tcPr>
            <w:tcW w:w="1276" w:type="dxa"/>
            <w:vAlign w:val="center"/>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Итого</w:t>
            </w:r>
          </w:p>
        </w:tc>
        <w:tc>
          <w:tcPr>
            <w:tcW w:w="851" w:type="dxa"/>
            <w:vMerge/>
            <w:vAlign w:val="center"/>
            <w:hideMark/>
          </w:tcPr>
          <w:p w:rsidR="00DE6114" w:rsidRPr="00406D51" w:rsidRDefault="00DE6114" w:rsidP="00406D51">
            <w:pPr>
              <w:ind w:right="-57"/>
              <w:jc w:val="center"/>
              <w:rPr>
                <w:rFonts w:ascii="Arial" w:hAnsi="Arial" w:cs="Arial"/>
                <w:color w:val="000000"/>
                <w:lang w:eastAsia="ru-RU"/>
              </w:rPr>
            </w:pPr>
          </w:p>
        </w:tc>
        <w:tc>
          <w:tcPr>
            <w:tcW w:w="1417" w:type="dxa"/>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147" w:type="dxa"/>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63" w:type="dxa"/>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851" w:type="dxa"/>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559" w:type="dxa"/>
            <w:vMerge/>
            <w:vAlign w:val="center"/>
            <w:hideMark/>
          </w:tcPr>
          <w:p w:rsidR="00DE6114" w:rsidRPr="00406D51" w:rsidRDefault="00DE6114" w:rsidP="00406D51">
            <w:pPr>
              <w:ind w:right="-57"/>
              <w:jc w:val="center"/>
              <w:rPr>
                <w:rFonts w:ascii="Arial" w:hAnsi="Arial" w:cs="Arial"/>
                <w:color w:val="000000"/>
                <w:lang w:eastAsia="ru-RU"/>
              </w:rPr>
            </w:pPr>
          </w:p>
        </w:tc>
        <w:tc>
          <w:tcPr>
            <w:tcW w:w="1843" w:type="dxa"/>
            <w:vMerge/>
            <w:vAlign w:val="center"/>
            <w:hideMark/>
          </w:tcPr>
          <w:p w:rsidR="00DE6114" w:rsidRPr="00406D51" w:rsidRDefault="00DE6114" w:rsidP="00406D51">
            <w:pPr>
              <w:ind w:right="-57"/>
              <w:jc w:val="center"/>
              <w:rPr>
                <w:rFonts w:ascii="Arial" w:hAnsi="Arial" w:cs="Arial"/>
                <w:color w:val="000000"/>
                <w:lang w:eastAsia="ru-RU"/>
              </w:rPr>
            </w:pPr>
          </w:p>
        </w:tc>
      </w:tr>
      <w:tr w:rsidR="00DE6114" w:rsidRPr="00406D51" w:rsidTr="00406D51">
        <w:trPr>
          <w:trHeight w:val="20"/>
        </w:trPr>
        <w:tc>
          <w:tcPr>
            <w:tcW w:w="389" w:type="dxa"/>
            <w:vMerge w:val="restart"/>
            <w:vAlign w:val="center"/>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2.2</w:t>
            </w:r>
          </w:p>
        </w:tc>
        <w:tc>
          <w:tcPr>
            <w:tcW w:w="1454" w:type="dxa"/>
            <w:vMerge w:val="restart"/>
            <w:vAlign w:val="center"/>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 xml:space="preserve">2.2 Проведение мониторинга кредиторской задолженности казенных учреждений, бюджетных и автономных учреждений муниципального образования городской округ Люберцы </w:t>
            </w:r>
            <w:r w:rsidRPr="00406D51">
              <w:rPr>
                <w:rFonts w:ascii="Arial" w:hAnsi="Arial" w:cs="Arial"/>
                <w:color w:val="000000"/>
                <w:lang w:eastAsia="ru-RU"/>
              </w:rPr>
              <w:lastRenderedPageBreak/>
              <w:t>Московской области</w:t>
            </w:r>
          </w:p>
        </w:tc>
        <w:tc>
          <w:tcPr>
            <w:tcW w:w="1276" w:type="dxa"/>
            <w:vAlign w:val="center"/>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lastRenderedPageBreak/>
              <w:t>Средства бюджета Московской области</w:t>
            </w:r>
          </w:p>
        </w:tc>
        <w:tc>
          <w:tcPr>
            <w:tcW w:w="851" w:type="dxa"/>
            <w:vMerge w:val="restart"/>
            <w:vAlign w:val="center"/>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01.01.2018 - 31.12.2022</w:t>
            </w:r>
          </w:p>
        </w:tc>
        <w:tc>
          <w:tcPr>
            <w:tcW w:w="1417" w:type="dxa"/>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147"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63"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851"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559" w:type="dxa"/>
            <w:vMerge w:val="restart"/>
            <w:vAlign w:val="center"/>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Финансовое управление администрации городского округа Люберцы Московской области</w:t>
            </w:r>
          </w:p>
        </w:tc>
        <w:tc>
          <w:tcPr>
            <w:tcW w:w="1843" w:type="dxa"/>
            <w:vMerge w:val="restart"/>
            <w:vAlign w:val="center"/>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Планомерное снижение кредиторской задолженности муниципального образования городской округ Люберцы Московской области</w:t>
            </w:r>
          </w:p>
        </w:tc>
      </w:tr>
      <w:tr w:rsidR="00DE6114" w:rsidRPr="00406D51" w:rsidTr="00406D51">
        <w:trPr>
          <w:trHeight w:val="20"/>
        </w:trPr>
        <w:tc>
          <w:tcPr>
            <w:tcW w:w="389" w:type="dxa"/>
            <w:vMerge/>
            <w:vAlign w:val="center"/>
            <w:hideMark/>
          </w:tcPr>
          <w:p w:rsidR="00DE6114" w:rsidRPr="00406D51" w:rsidRDefault="00DE6114" w:rsidP="00406D51">
            <w:pPr>
              <w:ind w:right="-57"/>
              <w:jc w:val="center"/>
              <w:rPr>
                <w:rFonts w:ascii="Arial" w:hAnsi="Arial" w:cs="Arial"/>
                <w:color w:val="000000"/>
                <w:lang w:eastAsia="ru-RU"/>
              </w:rPr>
            </w:pPr>
          </w:p>
        </w:tc>
        <w:tc>
          <w:tcPr>
            <w:tcW w:w="1454" w:type="dxa"/>
            <w:vMerge/>
            <w:vAlign w:val="center"/>
            <w:hideMark/>
          </w:tcPr>
          <w:p w:rsidR="00DE6114" w:rsidRPr="00406D51" w:rsidRDefault="00DE6114" w:rsidP="00406D51">
            <w:pPr>
              <w:ind w:right="-57"/>
              <w:jc w:val="center"/>
              <w:rPr>
                <w:rFonts w:ascii="Arial" w:hAnsi="Arial" w:cs="Arial"/>
                <w:color w:val="000000"/>
                <w:lang w:eastAsia="ru-RU"/>
              </w:rPr>
            </w:pPr>
          </w:p>
        </w:tc>
        <w:tc>
          <w:tcPr>
            <w:tcW w:w="1276" w:type="dxa"/>
            <w:vAlign w:val="center"/>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Средства бюджета городского округа Люберцы</w:t>
            </w:r>
          </w:p>
        </w:tc>
        <w:tc>
          <w:tcPr>
            <w:tcW w:w="851" w:type="dxa"/>
            <w:vMerge/>
            <w:vAlign w:val="center"/>
            <w:hideMark/>
          </w:tcPr>
          <w:p w:rsidR="00DE6114" w:rsidRPr="00406D51" w:rsidRDefault="00DE6114" w:rsidP="00406D51">
            <w:pPr>
              <w:ind w:right="-57"/>
              <w:jc w:val="center"/>
              <w:rPr>
                <w:rFonts w:ascii="Arial" w:hAnsi="Arial" w:cs="Arial"/>
                <w:color w:val="000000"/>
                <w:lang w:eastAsia="ru-RU"/>
              </w:rPr>
            </w:pPr>
          </w:p>
        </w:tc>
        <w:tc>
          <w:tcPr>
            <w:tcW w:w="1417" w:type="dxa"/>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147"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63"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851"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559" w:type="dxa"/>
            <w:vMerge/>
            <w:vAlign w:val="center"/>
            <w:hideMark/>
          </w:tcPr>
          <w:p w:rsidR="00DE6114" w:rsidRPr="00406D51" w:rsidRDefault="00DE6114" w:rsidP="00406D51">
            <w:pPr>
              <w:ind w:right="-57"/>
              <w:jc w:val="center"/>
              <w:rPr>
                <w:rFonts w:ascii="Arial" w:hAnsi="Arial" w:cs="Arial"/>
                <w:color w:val="000000"/>
                <w:lang w:eastAsia="ru-RU"/>
              </w:rPr>
            </w:pPr>
          </w:p>
        </w:tc>
        <w:tc>
          <w:tcPr>
            <w:tcW w:w="1843" w:type="dxa"/>
            <w:vMerge/>
            <w:vAlign w:val="center"/>
            <w:hideMark/>
          </w:tcPr>
          <w:p w:rsidR="00DE6114" w:rsidRPr="00406D51" w:rsidRDefault="00DE6114" w:rsidP="00406D51">
            <w:pPr>
              <w:ind w:right="-57"/>
              <w:jc w:val="center"/>
              <w:rPr>
                <w:rFonts w:ascii="Arial" w:hAnsi="Arial" w:cs="Arial"/>
                <w:color w:val="000000"/>
                <w:lang w:eastAsia="ru-RU"/>
              </w:rPr>
            </w:pPr>
          </w:p>
        </w:tc>
      </w:tr>
      <w:tr w:rsidR="00DE6114" w:rsidRPr="00406D51" w:rsidTr="00406D51">
        <w:trPr>
          <w:trHeight w:val="20"/>
        </w:trPr>
        <w:tc>
          <w:tcPr>
            <w:tcW w:w="389" w:type="dxa"/>
            <w:vMerge/>
            <w:vAlign w:val="center"/>
            <w:hideMark/>
          </w:tcPr>
          <w:p w:rsidR="00DE6114" w:rsidRPr="00406D51" w:rsidRDefault="00DE6114" w:rsidP="00406D51">
            <w:pPr>
              <w:ind w:right="-57"/>
              <w:jc w:val="center"/>
              <w:rPr>
                <w:rFonts w:ascii="Arial" w:hAnsi="Arial" w:cs="Arial"/>
                <w:color w:val="000000"/>
                <w:lang w:eastAsia="ru-RU"/>
              </w:rPr>
            </w:pPr>
          </w:p>
        </w:tc>
        <w:tc>
          <w:tcPr>
            <w:tcW w:w="1454" w:type="dxa"/>
            <w:vMerge/>
            <w:vAlign w:val="center"/>
            <w:hideMark/>
          </w:tcPr>
          <w:p w:rsidR="00DE6114" w:rsidRPr="00406D51" w:rsidRDefault="00DE6114" w:rsidP="00406D51">
            <w:pPr>
              <w:ind w:right="-57"/>
              <w:jc w:val="center"/>
              <w:rPr>
                <w:rFonts w:ascii="Arial" w:hAnsi="Arial" w:cs="Arial"/>
                <w:color w:val="000000"/>
                <w:lang w:eastAsia="ru-RU"/>
              </w:rPr>
            </w:pPr>
          </w:p>
        </w:tc>
        <w:tc>
          <w:tcPr>
            <w:tcW w:w="1276" w:type="dxa"/>
            <w:vAlign w:val="center"/>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Итого</w:t>
            </w:r>
          </w:p>
        </w:tc>
        <w:tc>
          <w:tcPr>
            <w:tcW w:w="851" w:type="dxa"/>
            <w:vMerge/>
            <w:vAlign w:val="center"/>
            <w:hideMark/>
          </w:tcPr>
          <w:p w:rsidR="00DE6114" w:rsidRPr="00406D51" w:rsidRDefault="00DE6114" w:rsidP="00406D51">
            <w:pPr>
              <w:ind w:right="-57"/>
              <w:jc w:val="center"/>
              <w:rPr>
                <w:rFonts w:ascii="Arial" w:hAnsi="Arial" w:cs="Arial"/>
                <w:color w:val="000000"/>
                <w:lang w:eastAsia="ru-RU"/>
              </w:rPr>
            </w:pPr>
          </w:p>
        </w:tc>
        <w:tc>
          <w:tcPr>
            <w:tcW w:w="1417" w:type="dxa"/>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147" w:type="dxa"/>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63" w:type="dxa"/>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851" w:type="dxa"/>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559" w:type="dxa"/>
            <w:vMerge/>
            <w:vAlign w:val="center"/>
            <w:hideMark/>
          </w:tcPr>
          <w:p w:rsidR="00DE6114" w:rsidRPr="00406D51" w:rsidRDefault="00DE6114" w:rsidP="00406D51">
            <w:pPr>
              <w:ind w:right="-57"/>
              <w:jc w:val="center"/>
              <w:rPr>
                <w:rFonts w:ascii="Arial" w:hAnsi="Arial" w:cs="Arial"/>
                <w:color w:val="000000"/>
                <w:lang w:eastAsia="ru-RU"/>
              </w:rPr>
            </w:pPr>
          </w:p>
        </w:tc>
        <w:tc>
          <w:tcPr>
            <w:tcW w:w="1843" w:type="dxa"/>
            <w:vMerge/>
            <w:vAlign w:val="center"/>
            <w:hideMark/>
          </w:tcPr>
          <w:p w:rsidR="00DE6114" w:rsidRPr="00406D51" w:rsidRDefault="00DE6114" w:rsidP="00406D51">
            <w:pPr>
              <w:ind w:right="-57"/>
              <w:jc w:val="center"/>
              <w:rPr>
                <w:rFonts w:ascii="Arial" w:hAnsi="Arial" w:cs="Arial"/>
                <w:color w:val="000000"/>
                <w:lang w:eastAsia="ru-RU"/>
              </w:rPr>
            </w:pPr>
          </w:p>
        </w:tc>
      </w:tr>
      <w:tr w:rsidR="00DE6114" w:rsidRPr="00406D51" w:rsidTr="00406D51">
        <w:trPr>
          <w:trHeight w:val="20"/>
        </w:trPr>
        <w:tc>
          <w:tcPr>
            <w:tcW w:w="389" w:type="dxa"/>
            <w:vMerge w:val="restart"/>
            <w:vAlign w:val="center"/>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lastRenderedPageBreak/>
              <w:t>2.3</w:t>
            </w:r>
          </w:p>
        </w:tc>
        <w:tc>
          <w:tcPr>
            <w:tcW w:w="1454" w:type="dxa"/>
            <w:vMerge w:val="restart"/>
            <w:vAlign w:val="center"/>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2.3 Формирование расходов бюджета городского округа Люберцы в рамках муниципальных программ</w:t>
            </w:r>
          </w:p>
        </w:tc>
        <w:tc>
          <w:tcPr>
            <w:tcW w:w="1276" w:type="dxa"/>
            <w:vAlign w:val="center"/>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Средства бюджета Московской области</w:t>
            </w:r>
          </w:p>
        </w:tc>
        <w:tc>
          <w:tcPr>
            <w:tcW w:w="851" w:type="dxa"/>
            <w:vMerge w:val="restart"/>
            <w:vAlign w:val="center"/>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01.01.2018 - 31.12.2022</w:t>
            </w:r>
          </w:p>
        </w:tc>
        <w:tc>
          <w:tcPr>
            <w:tcW w:w="1417" w:type="dxa"/>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147"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63"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851"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559" w:type="dxa"/>
            <w:vMerge w:val="restart"/>
            <w:vAlign w:val="center"/>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отраслевые (функциональные) органы администрации городского округа Люберцы Московской области</w:t>
            </w:r>
          </w:p>
        </w:tc>
        <w:tc>
          <w:tcPr>
            <w:tcW w:w="1843" w:type="dxa"/>
            <w:vMerge w:val="restart"/>
            <w:vAlign w:val="center"/>
            <w:hideMark/>
          </w:tcPr>
          <w:p w:rsidR="008637A3"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Удельный вес расходов бюджета городского округа Люберцы Московской области, формируемых программно-целевым методом, в общем объеме расходов бюджета  - 97 процентов</w:t>
            </w:r>
          </w:p>
        </w:tc>
      </w:tr>
      <w:tr w:rsidR="00DE6114" w:rsidRPr="00406D51" w:rsidTr="00406D51">
        <w:trPr>
          <w:trHeight w:val="20"/>
        </w:trPr>
        <w:tc>
          <w:tcPr>
            <w:tcW w:w="389" w:type="dxa"/>
            <w:vMerge/>
            <w:vAlign w:val="center"/>
            <w:hideMark/>
          </w:tcPr>
          <w:p w:rsidR="00DE6114" w:rsidRPr="00406D51" w:rsidRDefault="00DE6114" w:rsidP="00406D51">
            <w:pPr>
              <w:ind w:right="-57"/>
              <w:jc w:val="center"/>
              <w:rPr>
                <w:rFonts w:ascii="Arial" w:hAnsi="Arial" w:cs="Arial"/>
                <w:color w:val="000000"/>
                <w:lang w:eastAsia="ru-RU"/>
              </w:rPr>
            </w:pPr>
          </w:p>
        </w:tc>
        <w:tc>
          <w:tcPr>
            <w:tcW w:w="1454" w:type="dxa"/>
            <w:vMerge/>
            <w:vAlign w:val="center"/>
            <w:hideMark/>
          </w:tcPr>
          <w:p w:rsidR="00DE6114" w:rsidRPr="00406D51" w:rsidRDefault="00DE6114" w:rsidP="00406D51">
            <w:pPr>
              <w:ind w:right="-57"/>
              <w:jc w:val="center"/>
              <w:rPr>
                <w:rFonts w:ascii="Arial" w:hAnsi="Arial" w:cs="Arial"/>
                <w:color w:val="000000"/>
                <w:lang w:eastAsia="ru-RU"/>
              </w:rPr>
            </w:pPr>
          </w:p>
        </w:tc>
        <w:tc>
          <w:tcPr>
            <w:tcW w:w="1276" w:type="dxa"/>
            <w:vAlign w:val="center"/>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Средства бюджета городского округа Люберцы</w:t>
            </w:r>
          </w:p>
        </w:tc>
        <w:tc>
          <w:tcPr>
            <w:tcW w:w="851" w:type="dxa"/>
            <w:vMerge/>
            <w:vAlign w:val="center"/>
            <w:hideMark/>
          </w:tcPr>
          <w:p w:rsidR="00DE6114" w:rsidRPr="00406D51" w:rsidRDefault="00DE6114" w:rsidP="00406D51">
            <w:pPr>
              <w:ind w:right="-57"/>
              <w:jc w:val="center"/>
              <w:rPr>
                <w:rFonts w:ascii="Arial" w:hAnsi="Arial" w:cs="Arial"/>
                <w:color w:val="000000"/>
                <w:lang w:eastAsia="ru-RU"/>
              </w:rPr>
            </w:pPr>
          </w:p>
        </w:tc>
        <w:tc>
          <w:tcPr>
            <w:tcW w:w="1417" w:type="dxa"/>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147"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63"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851"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559" w:type="dxa"/>
            <w:vMerge/>
            <w:vAlign w:val="center"/>
            <w:hideMark/>
          </w:tcPr>
          <w:p w:rsidR="00DE6114" w:rsidRPr="00406D51" w:rsidRDefault="00DE6114" w:rsidP="00406D51">
            <w:pPr>
              <w:ind w:right="-57"/>
              <w:jc w:val="center"/>
              <w:rPr>
                <w:rFonts w:ascii="Arial" w:hAnsi="Arial" w:cs="Arial"/>
                <w:color w:val="000000"/>
                <w:lang w:eastAsia="ru-RU"/>
              </w:rPr>
            </w:pPr>
          </w:p>
        </w:tc>
        <w:tc>
          <w:tcPr>
            <w:tcW w:w="1843" w:type="dxa"/>
            <w:vMerge/>
            <w:vAlign w:val="center"/>
            <w:hideMark/>
          </w:tcPr>
          <w:p w:rsidR="00DE6114" w:rsidRPr="00406D51" w:rsidRDefault="00DE6114" w:rsidP="00406D51">
            <w:pPr>
              <w:ind w:right="-57"/>
              <w:jc w:val="center"/>
              <w:rPr>
                <w:rFonts w:ascii="Arial" w:hAnsi="Arial" w:cs="Arial"/>
                <w:color w:val="000000"/>
                <w:lang w:eastAsia="ru-RU"/>
              </w:rPr>
            </w:pPr>
          </w:p>
        </w:tc>
      </w:tr>
      <w:tr w:rsidR="00DE6114" w:rsidRPr="00406D51" w:rsidTr="00406D51">
        <w:trPr>
          <w:trHeight w:val="20"/>
        </w:trPr>
        <w:tc>
          <w:tcPr>
            <w:tcW w:w="389" w:type="dxa"/>
            <w:vMerge/>
            <w:vAlign w:val="center"/>
            <w:hideMark/>
          </w:tcPr>
          <w:p w:rsidR="00DE6114" w:rsidRPr="00406D51" w:rsidRDefault="00DE6114" w:rsidP="00406D51">
            <w:pPr>
              <w:ind w:right="-57"/>
              <w:jc w:val="center"/>
              <w:rPr>
                <w:rFonts w:ascii="Arial" w:hAnsi="Arial" w:cs="Arial"/>
                <w:color w:val="000000"/>
                <w:lang w:eastAsia="ru-RU"/>
              </w:rPr>
            </w:pPr>
          </w:p>
        </w:tc>
        <w:tc>
          <w:tcPr>
            <w:tcW w:w="1454" w:type="dxa"/>
            <w:vMerge/>
            <w:vAlign w:val="center"/>
            <w:hideMark/>
          </w:tcPr>
          <w:p w:rsidR="00DE6114" w:rsidRPr="00406D51" w:rsidRDefault="00DE6114" w:rsidP="00406D51">
            <w:pPr>
              <w:ind w:right="-57"/>
              <w:jc w:val="center"/>
              <w:rPr>
                <w:rFonts w:ascii="Arial" w:hAnsi="Arial" w:cs="Arial"/>
                <w:color w:val="000000"/>
                <w:lang w:eastAsia="ru-RU"/>
              </w:rPr>
            </w:pPr>
          </w:p>
        </w:tc>
        <w:tc>
          <w:tcPr>
            <w:tcW w:w="1276" w:type="dxa"/>
            <w:vAlign w:val="center"/>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Итого</w:t>
            </w:r>
          </w:p>
        </w:tc>
        <w:tc>
          <w:tcPr>
            <w:tcW w:w="851" w:type="dxa"/>
            <w:vMerge/>
            <w:vAlign w:val="center"/>
            <w:hideMark/>
          </w:tcPr>
          <w:p w:rsidR="00DE6114" w:rsidRPr="00406D51" w:rsidRDefault="00DE6114" w:rsidP="00406D51">
            <w:pPr>
              <w:ind w:right="-57"/>
              <w:jc w:val="center"/>
              <w:rPr>
                <w:rFonts w:ascii="Arial" w:hAnsi="Arial" w:cs="Arial"/>
                <w:color w:val="000000"/>
                <w:lang w:eastAsia="ru-RU"/>
              </w:rPr>
            </w:pPr>
          </w:p>
        </w:tc>
        <w:tc>
          <w:tcPr>
            <w:tcW w:w="1417" w:type="dxa"/>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147" w:type="dxa"/>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63" w:type="dxa"/>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851" w:type="dxa"/>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559" w:type="dxa"/>
            <w:vMerge/>
            <w:vAlign w:val="center"/>
            <w:hideMark/>
          </w:tcPr>
          <w:p w:rsidR="00DE6114" w:rsidRPr="00406D51" w:rsidRDefault="00DE6114" w:rsidP="00406D51">
            <w:pPr>
              <w:ind w:right="-57"/>
              <w:jc w:val="center"/>
              <w:rPr>
                <w:rFonts w:ascii="Arial" w:hAnsi="Arial" w:cs="Arial"/>
                <w:color w:val="000000"/>
                <w:lang w:eastAsia="ru-RU"/>
              </w:rPr>
            </w:pPr>
          </w:p>
        </w:tc>
        <w:tc>
          <w:tcPr>
            <w:tcW w:w="1843" w:type="dxa"/>
            <w:vMerge/>
            <w:vAlign w:val="center"/>
            <w:hideMark/>
          </w:tcPr>
          <w:p w:rsidR="00DE6114" w:rsidRPr="00406D51" w:rsidRDefault="00DE6114" w:rsidP="00406D51">
            <w:pPr>
              <w:ind w:right="-57"/>
              <w:jc w:val="center"/>
              <w:rPr>
                <w:rFonts w:ascii="Arial" w:hAnsi="Arial" w:cs="Arial"/>
                <w:color w:val="000000"/>
                <w:lang w:eastAsia="ru-RU"/>
              </w:rPr>
            </w:pPr>
          </w:p>
        </w:tc>
      </w:tr>
      <w:tr w:rsidR="00DE6114" w:rsidRPr="00406D51" w:rsidTr="00406D51">
        <w:trPr>
          <w:trHeight w:val="20"/>
        </w:trPr>
        <w:tc>
          <w:tcPr>
            <w:tcW w:w="389" w:type="dxa"/>
            <w:vMerge w:val="restart"/>
            <w:vAlign w:val="center"/>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3</w:t>
            </w:r>
          </w:p>
        </w:tc>
        <w:tc>
          <w:tcPr>
            <w:tcW w:w="1454" w:type="dxa"/>
            <w:vMerge w:val="restart"/>
            <w:vAlign w:val="center"/>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Основное мероприятие 3 Совершенствование системы управление муниципальным долгом муниципального образования городской округ Люберцы Московской области.</w:t>
            </w:r>
          </w:p>
        </w:tc>
        <w:tc>
          <w:tcPr>
            <w:tcW w:w="1276" w:type="dxa"/>
            <w:vAlign w:val="center"/>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Средства бюджета Московской области</w:t>
            </w:r>
          </w:p>
        </w:tc>
        <w:tc>
          <w:tcPr>
            <w:tcW w:w="851" w:type="dxa"/>
            <w:vMerge w:val="restart"/>
            <w:vAlign w:val="center"/>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01.01.2018 - 31.12.2022</w:t>
            </w:r>
          </w:p>
        </w:tc>
        <w:tc>
          <w:tcPr>
            <w:tcW w:w="1417" w:type="dxa"/>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147"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63"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851"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559" w:type="dxa"/>
            <w:vMerge w:val="restart"/>
            <w:vAlign w:val="center"/>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Финансовое управление администрации городского округа Люберцы Московской области</w:t>
            </w:r>
          </w:p>
        </w:tc>
        <w:tc>
          <w:tcPr>
            <w:tcW w:w="1843" w:type="dxa"/>
            <w:vMerge w:val="restart"/>
            <w:vAlign w:val="center"/>
            <w:hideMark/>
          </w:tcPr>
          <w:p w:rsidR="00DE6114" w:rsidRPr="00406D51" w:rsidRDefault="00DE6114" w:rsidP="00406D51">
            <w:pPr>
              <w:ind w:right="-57"/>
              <w:jc w:val="center"/>
              <w:rPr>
                <w:rFonts w:ascii="Arial" w:hAnsi="Arial" w:cs="Arial"/>
                <w:color w:val="000000"/>
                <w:lang w:eastAsia="ru-RU"/>
              </w:rPr>
            </w:pPr>
          </w:p>
        </w:tc>
      </w:tr>
      <w:tr w:rsidR="00DE6114" w:rsidRPr="00406D51" w:rsidTr="00406D51">
        <w:trPr>
          <w:trHeight w:val="20"/>
        </w:trPr>
        <w:tc>
          <w:tcPr>
            <w:tcW w:w="389" w:type="dxa"/>
            <w:vMerge/>
            <w:vAlign w:val="center"/>
            <w:hideMark/>
          </w:tcPr>
          <w:p w:rsidR="00DE6114" w:rsidRPr="00406D51" w:rsidRDefault="00DE6114" w:rsidP="00406D51">
            <w:pPr>
              <w:ind w:right="-57"/>
              <w:jc w:val="center"/>
              <w:rPr>
                <w:rFonts w:ascii="Arial" w:hAnsi="Arial" w:cs="Arial"/>
                <w:color w:val="000000"/>
                <w:lang w:eastAsia="ru-RU"/>
              </w:rPr>
            </w:pPr>
          </w:p>
        </w:tc>
        <w:tc>
          <w:tcPr>
            <w:tcW w:w="1454" w:type="dxa"/>
            <w:vMerge/>
            <w:vAlign w:val="center"/>
            <w:hideMark/>
          </w:tcPr>
          <w:p w:rsidR="00DE6114" w:rsidRPr="00406D51" w:rsidRDefault="00DE6114" w:rsidP="00406D51">
            <w:pPr>
              <w:ind w:right="-57"/>
              <w:jc w:val="center"/>
              <w:rPr>
                <w:rFonts w:ascii="Arial" w:hAnsi="Arial" w:cs="Arial"/>
                <w:color w:val="000000"/>
                <w:lang w:eastAsia="ru-RU"/>
              </w:rPr>
            </w:pPr>
          </w:p>
        </w:tc>
        <w:tc>
          <w:tcPr>
            <w:tcW w:w="1276" w:type="dxa"/>
            <w:vAlign w:val="center"/>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Средства бюджета городского округа Люберцы</w:t>
            </w:r>
          </w:p>
        </w:tc>
        <w:tc>
          <w:tcPr>
            <w:tcW w:w="851" w:type="dxa"/>
            <w:vMerge/>
            <w:vAlign w:val="center"/>
            <w:hideMark/>
          </w:tcPr>
          <w:p w:rsidR="00DE6114" w:rsidRPr="00406D51" w:rsidRDefault="00DE6114" w:rsidP="00406D51">
            <w:pPr>
              <w:ind w:right="-57"/>
              <w:jc w:val="center"/>
              <w:rPr>
                <w:rFonts w:ascii="Arial" w:hAnsi="Arial" w:cs="Arial"/>
                <w:color w:val="000000"/>
                <w:lang w:eastAsia="ru-RU"/>
              </w:rPr>
            </w:pPr>
          </w:p>
        </w:tc>
        <w:tc>
          <w:tcPr>
            <w:tcW w:w="1417" w:type="dxa"/>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147"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90.02</w:t>
            </w:r>
          </w:p>
        </w:tc>
        <w:tc>
          <w:tcPr>
            <w:tcW w:w="1263" w:type="dxa"/>
            <w:noWrap/>
            <w:hideMark/>
          </w:tcPr>
          <w:p w:rsidR="00DE6114" w:rsidRPr="00406D51" w:rsidRDefault="00DE6114" w:rsidP="00406D51">
            <w:pPr>
              <w:jc w:val="center"/>
              <w:rPr>
                <w:rFonts w:ascii="Arial" w:hAnsi="Arial" w:cs="Arial"/>
                <w:color w:val="000000"/>
                <w:lang w:eastAsia="ru-RU"/>
              </w:rPr>
            </w:pPr>
            <w:r w:rsidRPr="00406D51">
              <w:rPr>
                <w:rFonts w:ascii="Arial" w:hAnsi="Arial" w:cs="Arial"/>
                <w:color w:val="000000"/>
                <w:lang w:eastAsia="ru-RU"/>
              </w:rPr>
              <w:t>90.02</w:t>
            </w:r>
          </w:p>
        </w:tc>
        <w:tc>
          <w:tcPr>
            <w:tcW w:w="992"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noWrap/>
            <w:hideMark/>
          </w:tcPr>
          <w:p w:rsidR="00DE6114" w:rsidRPr="00406D51" w:rsidRDefault="00DE6114" w:rsidP="00406D51">
            <w:pPr>
              <w:jc w:val="center"/>
              <w:rPr>
                <w:rFonts w:ascii="Arial" w:hAnsi="Arial" w:cs="Arial"/>
                <w:color w:val="000000"/>
                <w:lang w:eastAsia="ru-RU"/>
              </w:rPr>
            </w:pPr>
            <w:r w:rsidRPr="00406D51">
              <w:rPr>
                <w:rFonts w:ascii="Arial" w:hAnsi="Arial" w:cs="Arial"/>
                <w:color w:val="000000"/>
                <w:lang w:eastAsia="ru-RU"/>
              </w:rPr>
              <w:t>0.00</w:t>
            </w:r>
          </w:p>
        </w:tc>
        <w:tc>
          <w:tcPr>
            <w:tcW w:w="851" w:type="dxa"/>
            <w:noWrap/>
            <w:hideMark/>
          </w:tcPr>
          <w:p w:rsidR="00DE6114" w:rsidRPr="00406D51" w:rsidRDefault="00DE6114" w:rsidP="00406D51">
            <w:pPr>
              <w:jc w:val="center"/>
              <w:rPr>
                <w:rFonts w:ascii="Arial" w:hAnsi="Arial" w:cs="Arial"/>
                <w:color w:val="000000"/>
                <w:lang w:eastAsia="ru-RU"/>
              </w:rPr>
            </w:pPr>
            <w:r w:rsidRPr="00406D51">
              <w:rPr>
                <w:rFonts w:ascii="Arial" w:hAnsi="Arial" w:cs="Arial"/>
                <w:color w:val="000000"/>
                <w:lang w:eastAsia="ru-RU"/>
              </w:rPr>
              <w:t>0.00</w:t>
            </w:r>
          </w:p>
        </w:tc>
        <w:tc>
          <w:tcPr>
            <w:tcW w:w="1417" w:type="dxa"/>
            <w:noWrap/>
            <w:hideMark/>
          </w:tcPr>
          <w:p w:rsidR="00DE6114" w:rsidRPr="00406D51" w:rsidRDefault="00DE6114" w:rsidP="00406D51">
            <w:pPr>
              <w:jc w:val="center"/>
              <w:rPr>
                <w:rFonts w:ascii="Arial" w:hAnsi="Arial" w:cs="Arial"/>
                <w:color w:val="000000"/>
                <w:lang w:eastAsia="ru-RU"/>
              </w:rPr>
            </w:pPr>
            <w:r w:rsidRPr="00406D51">
              <w:rPr>
                <w:rFonts w:ascii="Arial" w:hAnsi="Arial" w:cs="Arial"/>
                <w:color w:val="000000"/>
                <w:lang w:eastAsia="ru-RU"/>
              </w:rPr>
              <w:t>0.00</w:t>
            </w:r>
          </w:p>
        </w:tc>
        <w:tc>
          <w:tcPr>
            <w:tcW w:w="1559" w:type="dxa"/>
            <w:vMerge/>
            <w:vAlign w:val="center"/>
            <w:hideMark/>
          </w:tcPr>
          <w:p w:rsidR="00DE6114" w:rsidRPr="00406D51" w:rsidRDefault="00DE6114" w:rsidP="00406D51">
            <w:pPr>
              <w:ind w:right="-57"/>
              <w:jc w:val="center"/>
              <w:rPr>
                <w:rFonts w:ascii="Arial" w:hAnsi="Arial" w:cs="Arial"/>
                <w:color w:val="000000"/>
                <w:lang w:eastAsia="ru-RU"/>
              </w:rPr>
            </w:pPr>
          </w:p>
        </w:tc>
        <w:tc>
          <w:tcPr>
            <w:tcW w:w="1843" w:type="dxa"/>
            <w:vMerge/>
            <w:vAlign w:val="center"/>
            <w:hideMark/>
          </w:tcPr>
          <w:p w:rsidR="00DE6114" w:rsidRPr="00406D51" w:rsidRDefault="00DE6114" w:rsidP="00406D51">
            <w:pPr>
              <w:ind w:right="-57"/>
              <w:jc w:val="center"/>
              <w:rPr>
                <w:rFonts w:ascii="Arial" w:hAnsi="Arial" w:cs="Arial"/>
                <w:color w:val="000000"/>
                <w:lang w:eastAsia="ru-RU"/>
              </w:rPr>
            </w:pPr>
          </w:p>
        </w:tc>
      </w:tr>
      <w:tr w:rsidR="00DE6114" w:rsidRPr="00406D51" w:rsidTr="00406D51">
        <w:trPr>
          <w:trHeight w:val="20"/>
        </w:trPr>
        <w:tc>
          <w:tcPr>
            <w:tcW w:w="389" w:type="dxa"/>
            <w:vMerge/>
            <w:vAlign w:val="center"/>
            <w:hideMark/>
          </w:tcPr>
          <w:p w:rsidR="00DE6114" w:rsidRPr="00406D51" w:rsidRDefault="00DE6114" w:rsidP="00406D51">
            <w:pPr>
              <w:ind w:right="-57"/>
              <w:jc w:val="center"/>
              <w:rPr>
                <w:rFonts w:ascii="Arial" w:hAnsi="Arial" w:cs="Arial"/>
                <w:color w:val="000000"/>
                <w:lang w:eastAsia="ru-RU"/>
              </w:rPr>
            </w:pPr>
          </w:p>
        </w:tc>
        <w:tc>
          <w:tcPr>
            <w:tcW w:w="1454" w:type="dxa"/>
            <w:vMerge/>
            <w:vAlign w:val="center"/>
            <w:hideMark/>
          </w:tcPr>
          <w:p w:rsidR="00DE6114" w:rsidRPr="00406D51" w:rsidRDefault="00DE6114" w:rsidP="00406D51">
            <w:pPr>
              <w:ind w:right="-57"/>
              <w:jc w:val="center"/>
              <w:rPr>
                <w:rFonts w:ascii="Arial" w:hAnsi="Arial" w:cs="Arial"/>
                <w:color w:val="000000"/>
                <w:lang w:eastAsia="ru-RU"/>
              </w:rPr>
            </w:pPr>
          </w:p>
        </w:tc>
        <w:tc>
          <w:tcPr>
            <w:tcW w:w="1276" w:type="dxa"/>
            <w:vAlign w:val="center"/>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Итого</w:t>
            </w:r>
          </w:p>
        </w:tc>
        <w:tc>
          <w:tcPr>
            <w:tcW w:w="851" w:type="dxa"/>
            <w:vMerge/>
            <w:vAlign w:val="center"/>
            <w:hideMark/>
          </w:tcPr>
          <w:p w:rsidR="00DE6114" w:rsidRPr="00406D51" w:rsidRDefault="00DE6114" w:rsidP="00406D51">
            <w:pPr>
              <w:ind w:right="-57"/>
              <w:jc w:val="center"/>
              <w:rPr>
                <w:rFonts w:ascii="Arial" w:hAnsi="Arial" w:cs="Arial"/>
                <w:color w:val="000000"/>
                <w:lang w:eastAsia="ru-RU"/>
              </w:rPr>
            </w:pPr>
          </w:p>
        </w:tc>
        <w:tc>
          <w:tcPr>
            <w:tcW w:w="1417" w:type="dxa"/>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147" w:type="dxa"/>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90.02</w:t>
            </w:r>
          </w:p>
        </w:tc>
        <w:tc>
          <w:tcPr>
            <w:tcW w:w="1263" w:type="dxa"/>
            <w:hideMark/>
          </w:tcPr>
          <w:p w:rsidR="00DE6114" w:rsidRPr="00406D51" w:rsidRDefault="00DE6114" w:rsidP="00406D51">
            <w:pPr>
              <w:jc w:val="center"/>
              <w:rPr>
                <w:rFonts w:ascii="Arial" w:hAnsi="Arial" w:cs="Arial"/>
                <w:color w:val="000000"/>
                <w:lang w:eastAsia="ru-RU"/>
              </w:rPr>
            </w:pPr>
            <w:r w:rsidRPr="00406D51">
              <w:rPr>
                <w:rFonts w:ascii="Arial" w:hAnsi="Arial" w:cs="Arial"/>
                <w:color w:val="000000"/>
                <w:lang w:eastAsia="ru-RU"/>
              </w:rPr>
              <w:t>90.02</w:t>
            </w:r>
          </w:p>
        </w:tc>
        <w:tc>
          <w:tcPr>
            <w:tcW w:w="992" w:type="dxa"/>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hideMark/>
          </w:tcPr>
          <w:p w:rsidR="00DE6114" w:rsidRPr="00406D51" w:rsidRDefault="00DE6114" w:rsidP="00406D51">
            <w:pPr>
              <w:jc w:val="center"/>
              <w:rPr>
                <w:rFonts w:ascii="Arial" w:hAnsi="Arial" w:cs="Arial"/>
                <w:color w:val="000000"/>
                <w:lang w:eastAsia="ru-RU"/>
              </w:rPr>
            </w:pPr>
            <w:r w:rsidRPr="00406D51">
              <w:rPr>
                <w:rFonts w:ascii="Arial" w:hAnsi="Arial" w:cs="Arial"/>
                <w:color w:val="000000"/>
                <w:lang w:eastAsia="ru-RU"/>
              </w:rPr>
              <w:t>0.00</w:t>
            </w:r>
          </w:p>
        </w:tc>
        <w:tc>
          <w:tcPr>
            <w:tcW w:w="851" w:type="dxa"/>
            <w:hideMark/>
          </w:tcPr>
          <w:p w:rsidR="00DE6114" w:rsidRPr="00406D51" w:rsidRDefault="00DE6114" w:rsidP="00406D51">
            <w:pPr>
              <w:jc w:val="center"/>
              <w:rPr>
                <w:rFonts w:ascii="Arial" w:hAnsi="Arial" w:cs="Arial"/>
                <w:color w:val="000000"/>
                <w:lang w:eastAsia="ru-RU"/>
              </w:rPr>
            </w:pPr>
            <w:r w:rsidRPr="00406D51">
              <w:rPr>
                <w:rFonts w:ascii="Arial" w:hAnsi="Arial" w:cs="Arial"/>
                <w:color w:val="000000"/>
                <w:lang w:eastAsia="ru-RU"/>
              </w:rPr>
              <w:t>0.00</w:t>
            </w:r>
          </w:p>
        </w:tc>
        <w:tc>
          <w:tcPr>
            <w:tcW w:w="1417" w:type="dxa"/>
            <w:hideMark/>
          </w:tcPr>
          <w:p w:rsidR="00DE6114" w:rsidRPr="00406D51" w:rsidRDefault="00DE6114" w:rsidP="00406D51">
            <w:pPr>
              <w:jc w:val="center"/>
              <w:rPr>
                <w:rFonts w:ascii="Arial" w:hAnsi="Arial" w:cs="Arial"/>
                <w:color w:val="000000"/>
                <w:lang w:eastAsia="ru-RU"/>
              </w:rPr>
            </w:pPr>
            <w:r w:rsidRPr="00406D51">
              <w:rPr>
                <w:rFonts w:ascii="Arial" w:hAnsi="Arial" w:cs="Arial"/>
                <w:color w:val="000000"/>
                <w:lang w:eastAsia="ru-RU"/>
              </w:rPr>
              <w:t>0.00</w:t>
            </w:r>
          </w:p>
        </w:tc>
        <w:tc>
          <w:tcPr>
            <w:tcW w:w="1559" w:type="dxa"/>
            <w:vMerge/>
            <w:vAlign w:val="center"/>
            <w:hideMark/>
          </w:tcPr>
          <w:p w:rsidR="00DE6114" w:rsidRPr="00406D51" w:rsidRDefault="00DE6114" w:rsidP="00406D51">
            <w:pPr>
              <w:ind w:right="-57"/>
              <w:jc w:val="center"/>
              <w:rPr>
                <w:rFonts w:ascii="Arial" w:hAnsi="Arial" w:cs="Arial"/>
                <w:color w:val="000000"/>
                <w:lang w:eastAsia="ru-RU"/>
              </w:rPr>
            </w:pPr>
          </w:p>
        </w:tc>
        <w:tc>
          <w:tcPr>
            <w:tcW w:w="1843" w:type="dxa"/>
            <w:vMerge/>
            <w:vAlign w:val="center"/>
            <w:hideMark/>
          </w:tcPr>
          <w:p w:rsidR="00DE6114" w:rsidRPr="00406D51" w:rsidRDefault="00DE6114" w:rsidP="00406D51">
            <w:pPr>
              <w:ind w:right="-57"/>
              <w:jc w:val="center"/>
              <w:rPr>
                <w:rFonts w:ascii="Arial" w:hAnsi="Arial" w:cs="Arial"/>
                <w:color w:val="000000"/>
                <w:lang w:eastAsia="ru-RU"/>
              </w:rPr>
            </w:pPr>
          </w:p>
        </w:tc>
      </w:tr>
      <w:tr w:rsidR="00DE6114" w:rsidRPr="00406D51" w:rsidTr="00406D51">
        <w:trPr>
          <w:trHeight w:val="20"/>
        </w:trPr>
        <w:tc>
          <w:tcPr>
            <w:tcW w:w="389" w:type="dxa"/>
            <w:vMerge w:val="restart"/>
            <w:vAlign w:val="center"/>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3.1</w:t>
            </w:r>
          </w:p>
        </w:tc>
        <w:tc>
          <w:tcPr>
            <w:tcW w:w="1454" w:type="dxa"/>
            <w:vMerge w:val="restart"/>
            <w:vAlign w:val="center"/>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 xml:space="preserve">3.1 Обеспечение </w:t>
            </w:r>
            <w:r w:rsidRPr="00406D51">
              <w:rPr>
                <w:rFonts w:ascii="Arial" w:hAnsi="Arial" w:cs="Arial"/>
                <w:color w:val="000000"/>
                <w:lang w:eastAsia="ru-RU"/>
              </w:rPr>
              <w:lastRenderedPageBreak/>
              <w:t>своевременности и полноты исполнения долговых обязательств</w:t>
            </w:r>
          </w:p>
          <w:p w:rsidR="00DE6114" w:rsidRPr="00406D51" w:rsidRDefault="00DE6114" w:rsidP="00406D51">
            <w:pPr>
              <w:ind w:right="-57"/>
              <w:jc w:val="center"/>
              <w:rPr>
                <w:rFonts w:ascii="Arial" w:hAnsi="Arial" w:cs="Arial"/>
                <w:color w:val="000000"/>
                <w:lang w:eastAsia="ru-RU"/>
              </w:rPr>
            </w:pPr>
          </w:p>
        </w:tc>
        <w:tc>
          <w:tcPr>
            <w:tcW w:w="1276" w:type="dxa"/>
            <w:vAlign w:val="center"/>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lastRenderedPageBreak/>
              <w:t>Средства бюджета Московско</w:t>
            </w:r>
            <w:r w:rsidRPr="00406D51">
              <w:rPr>
                <w:rFonts w:ascii="Arial" w:hAnsi="Arial" w:cs="Arial"/>
                <w:color w:val="000000"/>
                <w:lang w:eastAsia="ru-RU"/>
              </w:rPr>
              <w:lastRenderedPageBreak/>
              <w:t>й области</w:t>
            </w:r>
          </w:p>
        </w:tc>
        <w:tc>
          <w:tcPr>
            <w:tcW w:w="851" w:type="dxa"/>
            <w:vMerge w:val="restart"/>
            <w:vAlign w:val="center"/>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lastRenderedPageBreak/>
              <w:t>01.01.2018 - 31.12.</w:t>
            </w:r>
            <w:r w:rsidRPr="00406D51">
              <w:rPr>
                <w:rFonts w:ascii="Arial" w:hAnsi="Arial" w:cs="Arial"/>
                <w:color w:val="000000"/>
                <w:lang w:eastAsia="ru-RU"/>
              </w:rPr>
              <w:lastRenderedPageBreak/>
              <w:t>2022</w:t>
            </w:r>
          </w:p>
        </w:tc>
        <w:tc>
          <w:tcPr>
            <w:tcW w:w="1417" w:type="dxa"/>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lastRenderedPageBreak/>
              <w:t>0,00</w:t>
            </w:r>
          </w:p>
        </w:tc>
        <w:tc>
          <w:tcPr>
            <w:tcW w:w="1147"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63"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851"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559" w:type="dxa"/>
            <w:vMerge w:val="restart"/>
            <w:vAlign w:val="center"/>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Финансовое управление администрац</w:t>
            </w:r>
            <w:r w:rsidRPr="00406D51">
              <w:rPr>
                <w:rFonts w:ascii="Arial" w:hAnsi="Arial" w:cs="Arial"/>
                <w:color w:val="000000"/>
                <w:lang w:eastAsia="ru-RU"/>
              </w:rPr>
              <w:lastRenderedPageBreak/>
              <w:t>ии городского округа Люберцы Московской области</w:t>
            </w:r>
          </w:p>
        </w:tc>
        <w:tc>
          <w:tcPr>
            <w:tcW w:w="1843" w:type="dxa"/>
            <w:vMerge w:val="restart"/>
            <w:vAlign w:val="center"/>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lastRenderedPageBreak/>
              <w:t xml:space="preserve">Долговая нагрузка на бюджет </w:t>
            </w:r>
            <w:r w:rsidRPr="00406D51">
              <w:rPr>
                <w:rFonts w:ascii="Arial" w:hAnsi="Arial" w:cs="Arial"/>
                <w:color w:val="000000"/>
                <w:lang w:eastAsia="ru-RU"/>
              </w:rPr>
              <w:lastRenderedPageBreak/>
              <w:t>муниципального образования городской округ Люберцы Московской области (отношение объема муниципального долга к годовому объему доходов бюджета муниципального образования городской округ Люберцы Московской области без учета безвозмездных поступлений и (или) поступлений налоговых доходов по дополнительным нормативам отчислений) к 2022 году составит  0%.</w:t>
            </w:r>
          </w:p>
        </w:tc>
      </w:tr>
      <w:tr w:rsidR="00DE6114" w:rsidRPr="00406D51" w:rsidTr="00406D51">
        <w:trPr>
          <w:trHeight w:val="20"/>
        </w:trPr>
        <w:tc>
          <w:tcPr>
            <w:tcW w:w="389" w:type="dxa"/>
            <w:vMerge/>
            <w:vAlign w:val="center"/>
            <w:hideMark/>
          </w:tcPr>
          <w:p w:rsidR="00DE6114" w:rsidRPr="00406D51" w:rsidRDefault="00DE6114" w:rsidP="00406D51">
            <w:pPr>
              <w:ind w:right="-57"/>
              <w:jc w:val="center"/>
              <w:rPr>
                <w:rFonts w:ascii="Arial" w:hAnsi="Arial" w:cs="Arial"/>
                <w:color w:val="000000"/>
                <w:lang w:eastAsia="ru-RU"/>
              </w:rPr>
            </w:pPr>
          </w:p>
        </w:tc>
        <w:tc>
          <w:tcPr>
            <w:tcW w:w="1454" w:type="dxa"/>
            <w:vMerge/>
            <w:vAlign w:val="center"/>
            <w:hideMark/>
          </w:tcPr>
          <w:p w:rsidR="00DE6114" w:rsidRPr="00406D51" w:rsidRDefault="00DE6114" w:rsidP="00406D51">
            <w:pPr>
              <w:ind w:right="-57"/>
              <w:jc w:val="center"/>
              <w:rPr>
                <w:rFonts w:ascii="Arial" w:hAnsi="Arial" w:cs="Arial"/>
                <w:color w:val="000000"/>
                <w:lang w:eastAsia="ru-RU"/>
              </w:rPr>
            </w:pPr>
          </w:p>
        </w:tc>
        <w:tc>
          <w:tcPr>
            <w:tcW w:w="1276" w:type="dxa"/>
            <w:vAlign w:val="center"/>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Средства бюджета городского округа Люберцы</w:t>
            </w:r>
          </w:p>
        </w:tc>
        <w:tc>
          <w:tcPr>
            <w:tcW w:w="851" w:type="dxa"/>
            <w:vMerge/>
            <w:vAlign w:val="center"/>
            <w:hideMark/>
          </w:tcPr>
          <w:p w:rsidR="00DE6114" w:rsidRPr="00406D51" w:rsidRDefault="00DE6114" w:rsidP="00406D51">
            <w:pPr>
              <w:ind w:right="-57"/>
              <w:jc w:val="center"/>
              <w:rPr>
                <w:rFonts w:ascii="Arial" w:hAnsi="Arial" w:cs="Arial"/>
                <w:color w:val="000000"/>
                <w:lang w:eastAsia="ru-RU"/>
              </w:rPr>
            </w:pPr>
          </w:p>
        </w:tc>
        <w:tc>
          <w:tcPr>
            <w:tcW w:w="1417" w:type="dxa"/>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147"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90.02</w:t>
            </w:r>
          </w:p>
        </w:tc>
        <w:tc>
          <w:tcPr>
            <w:tcW w:w="1263" w:type="dxa"/>
            <w:noWrap/>
            <w:hideMark/>
          </w:tcPr>
          <w:p w:rsidR="00DE6114" w:rsidRPr="00406D51" w:rsidRDefault="00DE6114" w:rsidP="00406D51">
            <w:pPr>
              <w:jc w:val="center"/>
              <w:rPr>
                <w:rFonts w:ascii="Arial" w:hAnsi="Arial" w:cs="Arial"/>
                <w:color w:val="000000"/>
                <w:lang w:eastAsia="ru-RU"/>
              </w:rPr>
            </w:pPr>
            <w:r w:rsidRPr="00406D51">
              <w:rPr>
                <w:rFonts w:ascii="Arial" w:hAnsi="Arial" w:cs="Arial"/>
                <w:color w:val="000000"/>
                <w:lang w:eastAsia="ru-RU"/>
              </w:rPr>
              <w:t>90.02</w:t>
            </w:r>
          </w:p>
        </w:tc>
        <w:tc>
          <w:tcPr>
            <w:tcW w:w="992"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noWrap/>
            <w:hideMark/>
          </w:tcPr>
          <w:p w:rsidR="00DE6114" w:rsidRPr="00406D51" w:rsidRDefault="00DE6114" w:rsidP="00406D51">
            <w:pPr>
              <w:jc w:val="center"/>
              <w:rPr>
                <w:rFonts w:ascii="Arial" w:hAnsi="Arial" w:cs="Arial"/>
                <w:color w:val="000000"/>
                <w:lang w:eastAsia="ru-RU"/>
              </w:rPr>
            </w:pPr>
            <w:r w:rsidRPr="00406D51">
              <w:rPr>
                <w:rFonts w:ascii="Arial" w:hAnsi="Arial" w:cs="Arial"/>
                <w:color w:val="000000"/>
                <w:lang w:eastAsia="ru-RU"/>
              </w:rPr>
              <w:t>0.00</w:t>
            </w:r>
          </w:p>
        </w:tc>
        <w:tc>
          <w:tcPr>
            <w:tcW w:w="851" w:type="dxa"/>
            <w:noWrap/>
            <w:hideMark/>
          </w:tcPr>
          <w:p w:rsidR="00DE6114" w:rsidRPr="00406D51" w:rsidRDefault="00DE6114" w:rsidP="00406D51">
            <w:pPr>
              <w:jc w:val="center"/>
              <w:rPr>
                <w:rFonts w:ascii="Arial" w:hAnsi="Arial" w:cs="Arial"/>
                <w:color w:val="000000"/>
                <w:lang w:eastAsia="ru-RU"/>
              </w:rPr>
            </w:pPr>
            <w:r w:rsidRPr="00406D51">
              <w:rPr>
                <w:rFonts w:ascii="Arial" w:hAnsi="Arial" w:cs="Arial"/>
                <w:color w:val="000000"/>
                <w:lang w:eastAsia="ru-RU"/>
              </w:rPr>
              <w:t>0.00</w:t>
            </w:r>
          </w:p>
        </w:tc>
        <w:tc>
          <w:tcPr>
            <w:tcW w:w="1417" w:type="dxa"/>
            <w:noWrap/>
            <w:hideMark/>
          </w:tcPr>
          <w:p w:rsidR="00DE6114" w:rsidRPr="00406D51" w:rsidRDefault="00DE6114" w:rsidP="00406D51">
            <w:pPr>
              <w:jc w:val="center"/>
              <w:rPr>
                <w:rFonts w:ascii="Arial" w:hAnsi="Arial" w:cs="Arial"/>
                <w:color w:val="000000"/>
                <w:lang w:eastAsia="ru-RU"/>
              </w:rPr>
            </w:pPr>
            <w:r w:rsidRPr="00406D51">
              <w:rPr>
                <w:rFonts w:ascii="Arial" w:hAnsi="Arial" w:cs="Arial"/>
                <w:color w:val="000000"/>
                <w:lang w:eastAsia="ru-RU"/>
              </w:rPr>
              <w:t>0.00</w:t>
            </w:r>
          </w:p>
        </w:tc>
        <w:tc>
          <w:tcPr>
            <w:tcW w:w="1559" w:type="dxa"/>
            <w:vMerge/>
            <w:vAlign w:val="center"/>
            <w:hideMark/>
          </w:tcPr>
          <w:p w:rsidR="00DE6114" w:rsidRPr="00406D51" w:rsidRDefault="00DE6114" w:rsidP="00406D51">
            <w:pPr>
              <w:ind w:right="-57"/>
              <w:jc w:val="center"/>
              <w:rPr>
                <w:rFonts w:ascii="Arial" w:hAnsi="Arial" w:cs="Arial"/>
                <w:color w:val="000000"/>
                <w:lang w:eastAsia="ru-RU"/>
              </w:rPr>
            </w:pPr>
          </w:p>
        </w:tc>
        <w:tc>
          <w:tcPr>
            <w:tcW w:w="1843" w:type="dxa"/>
            <w:vMerge/>
            <w:vAlign w:val="center"/>
            <w:hideMark/>
          </w:tcPr>
          <w:p w:rsidR="00DE6114" w:rsidRPr="00406D51" w:rsidRDefault="00DE6114" w:rsidP="00406D51">
            <w:pPr>
              <w:ind w:right="-57"/>
              <w:jc w:val="center"/>
              <w:rPr>
                <w:rFonts w:ascii="Arial" w:hAnsi="Arial" w:cs="Arial"/>
                <w:color w:val="000000"/>
                <w:lang w:eastAsia="ru-RU"/>
              </w:rPr>
            </w:pPr>
          </w:p>
        </w:tc>
      </w:tr>
      <w:tr w:rsidR="00DE6114" w:rsidRPr="00406D51" w:rsidTr="00406D51">
        <w:trPr>
          <w:trHeight w:val="20"/>
        </w:trPr>
        <w:tc>
          <w:tcPr>
            <w:tcW w:w="389" w:type="dxa"/>
            <w:vMerge/>
            <w:vAlign w:val="center"/>
            <w:hideMark/>
          </w:tcPr>
          <w:p w:rsidR="00DE6114" w:rsidRPr="00406D51" w:rsidRDefault="00DE6114" w:rsidP="00406D51">
            <w:pPr>
              <w:ind w:right="-57"/>
              <w:jc w:val="center"/>
              <w:rPr>
                <w:rFonts w:ascii="Arial" w:hAnsi="Arial" w:cs="Arial"/>
                <w:color w:val="000000"/>
                <w:lang w:eastAsia="ru-RU"/>
              </w:rPr>
            </w:pPr>
          </w:p>
        </w:tc>
        <w:tc>
          <w:tcPr>
            <w:tcW w:w="1454" w:type="dxa"/>
            <w:vMerge/>
            <w:vAlign w:val="center"/>
            <w:hideMark/>
          </w:tcPr>
          <w:p w:rsidR="00DE6114" w:rsidRPr="00406D51" w:rsidRDefault="00DE6114" w:rsidP="00406D51">
            <w:pPr>
              <w:ind w:right="-57"/>
              <w:jc w:val="center"/>
              <w:rPr>
                <w:rFonts w:ascii="Arial" w:hAnsi="Arial" w:cs="Arial"/>
                <w:color w:val="000000"/>
                <w:lang w:eastAsia="ru-RU"/>
              </w:rPr>
            </w:pPr>
          </w:p>
        </w:tc>
        <w:tc>
          <w:tcPr>
            <w:tcW w:w="1276" w:type="dxa"/>
            <w:vAlign w:val="center"/>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Итого</w:t>
            </w:r>
          </w:p>
        </w:tc>
        <w:tc>
          <w:tcPr>
            <w:tcW w:w="851" w:type="dxa"/>
            <w:vMerge/>
            <w:vAlign w:val="center"/>
            <w:hideMark/>
          </w:tcPr>
          <w:p w:rsidR="00DE6114" w:rsidRPr="00406D51" w:rsidRDefault="00DE6114" w:rsidP="00406D51">
            <w:pPr>
              <w:ind w:right="-57"/>
              <w:jc w:val="center"/>
              <w:rPr>
                <w:rFonts w:ascii="Arial" w:hAnsi="Arial" w:cs="Arial"/>
                <w:color w:val="000000"/>
                <w:lang w:eastAsia="ru-RU"/>
              </w:rPr>
            </w:pPr>
          </w:p>
        </w:tc>
        <w:tc>
          <w:tcPr>
            <w:tcW w:w="1417" w:type="dxa"/>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147" w:type="dxa"/>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90.02</w:t>
            </w:r>
          </w:p>
        </w:tc>
        <w:tc>
          <w:tcPr>
            <w:tcW w:w="1263" w:type="dxa"/>
            <w:hideMark/>
          </w:tcPr>
          <w:p w:rsidR="00DE6114" w:rsidRPr="00406D51" w:rsidRDefault="00DE6114" w:rsidP="00406D51">
            <w:pPr>
              <w:jc w:val="center"/>
              <w:rPr>
                <w:rFonts w:ascii="Arial" w:hAnsi="Arial" w:cs="Arial"/>
                <w:color w:val="000000"/>
                <w:lang w:eastAsia="ru-RU"/>
              </w:rPr>
            </w:pPr>
            <w:r w:rsidRPr="00406D51">
              <w:rPr>
                <w:rFonts w:ascii="Arial" w:hAnsi="Arial" w:cs="Arial"/>
                <w:color w:val="000000"/>
                <w:lang w:eastAsia="ru-RU"/>
              </w:rPr>
              <w:t>90.02</w:t>
            </w:r>
          </w:p>
        </w:tc>
        <w:tc>
          <w:tcPr>
            <w:tcW w:w="992" w:type="dxa"/>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hideMark/>
          </w:tcPr>
          <w:p w:rsidR="00DE6114" w:rsidRPr="00406D51" w:rsidRDefault="00DE6114" w:rsidP="00406D51">
            <w:pPr>
              <w:jc w:val="center"/>
              <w:rPr>
                <w:rFonts w:ascii="Arial" w:hAnsi="Arial" w:cs="Arial"/>
                <w:color w:val="000000"/>
                <w:lang w:eastAsia="ru-RU"/>
              </w:rPr>
            </w:pPr>
            <w:r w:rsidRPr="00406D51">
              <w:rPr>
                <w:rFonts w:ascii="Arial" w:hAnsi="Arial" w:cs="Arial"/>
                <w:color w:val="000000"/>
                <w:lang w:eastAsia="ru-RU"/>
              </w:rPr>
              <w:t>0.00</w:t>
            </w:r>
          </w:p>
        </w:tc>
        <w:tc>
          <w:tcPr>
            <w:tcW w:w="851" w:type="dxa"/>
            <w:hideMark/>
          </w:tcPr>
          <w:p w:rsidR="00DE6114" w:rsidRPr="00406D51" w:rsidRDefault="00DE6114" w:rsidP="00406D51">
            <w:pPr>
              <w:jc w:val="center"/>
              <w:rPr>
                <w:rFonts w:ascii="Arial" w:hAnsi="Arial" w:cs="Arial"/>
                <w:color w:val="000000"/>
                <w:lang w:eastAsia="ru-RU"/>
              </w:rPr>
            </w:pPr>
            <w:r w:rsidRPr="00406D51">
              <w:rPr>
                <w:rFonts w:ascii="Arial" w:hAnsi="Arial" w:cs="Arial"/>
                <w:color w:val="000000"/>
                <w:lang w:eastAsia="ru-RU"/>
              </w:rPr>
              <w:t>0.00</w:t>
            </w:r>
          </w:p>
        </w:tc>
        <w:tc>
          <w:tcPr>
            <w:tcW w:w="1417" w:type="dxa"/>
            <w:hideMark/>
          </w:tcPr>
          <w:p w:rsidR="00DE6114" w:rsidRPr="00406D51" w:rsidRDefault="00DE6114" w:rsidP="00406D51">
            <w:pPr>
              <w:jc w:val="center"/>
              <w:rPr>
                <w:rFonts w:ascii="Arial" w:hAnsi="Arial" w:cs="Arial"/>
                <w:color w:val="000000"/>
                <w:lang w:eastAsia="ru-RU"/>
              </w:rPr>
            </w:pPr>
            <w:r w:rsidRPr="00406D51">
              <w:rPr>
                <w:rFonts w:ascii="Arial" w:hAnsi="Arial" w:cs="Arial"/>
                <w:color w:val="000000"/>
                <w:lang w:eastAsia="ru-RU"/>
              </w:rPr>
              <w:t>0.00</w:t>
            </w:r>
          </w:p>
        </w:tc>
        <w:tc>
          <w:tcPr>
            <w:tcW w:w="1559" w:type="dxa"/>
            <w:vMerge/>
            <w:vAlign w:val="center"/>
            <w:hideMark/>
          </w:tcPr>
          <w:p w:rsidR="00DE6114" w:rsidRPr="00406D51" w:rsidRDefault="00DE6114" w:rsidP="00406D51">
            <w:pPr>
              <w:ind w:right="-57"/>
              <w:jc w:val="center"/>
              <w:rPr>
                <w:rFonts w:ascii="Arial" w:hAnsi="Arial" w:cs="Arial"/>
                <w:color w:val="000000"/>
                <w:lang w:eastAsia="ru-RU"/>
              </w:rPr>
            </w:pPr>
          </w:p>
        </w:tc>
        <w:tc>
          <w:tcPr>
            <w:tcW w:w="1843" w:type="dxa"/>
            <w:vMerge/>
            <w:vAlign w:val="center"/>
            <w:hideMark/>
          </w:tcPr>
          <w:p w:rsidR="00DE6114" w:rsidRPr="00406D51" w:rsidRDefault="00DE6114" w:rsidP="00406D51">
            <w:pPr>
              <w:ind w:right="-57"/>
              <w:jc w:val="center"/>
              <w:rPr>
                <w:rFonts w:ascii="Arial" w:hAnsi="Arial" w:cs="Arial"/>
                <w:color w:val="000000"/>
                <w:lang w:eastAsia="ru-RU"/>
              </w:rPr>
            </w:pPr>
          </w:p>
        </w:tc>
      </w:tr>
      <w:tr w:rsidR="00DE6114" w:rsidRPr="00406D51" w:rsidTr="00406D51">
        <w:trPr>
          <w:trHeight w:val="20"/>
        </w:trPr>
        <w:tc>
          <w:tcPr>
            <w:tcW w:w="389" w:type="dxa"/>
            <w:vMerge w:val="restart"/>
            <w:vAlign w:val="center"/>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3.2</w:t>
            </w:r>
          </w:p>
        </w:tc>
        <w:tc>
          <w:tcPr>
            <w:tcW w:w="1454" w:type="dxa"/>
            <w:vMerge w:val="restart"/>
            <w:vAlign w:val="center"/>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3.2 Проведение оценки действующих долговых обязательст</w:t>
            </w:r>
            <w:r w:rsidRPr="00406D51">
              <w:rPr>
                <w:rFonts w:ascii="Arial" w:hAnsi="Arial" w:cs="Arial"/>
                <w:color w:val="000000"/>
                <w:lang w:eastAsia="ru-RU"/>
              </w:rPr>
              <w:lastRenderedPageBreak/>
              <w:t>в муниципального образования, с группировкой по видам, срокам их погашения за последние три отчетных года и текущий финансовый год (в случае возникновения долговых обязательств)</w:t>
            </w:r>
          </w:p>
        </w:tc>
        <w:tc>
          <w:tcPr>
            <w:tcW w:w="1276" w:type="dxa"/>
            <w:vAlign w:val="center"/>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lastRenderedPageBreak/>
              <w:t>Средства бюджета Московской области</w:t>
            </w:r>
          </w:p>
        </w:tc>
        <w:tc>
          <w:tcPr>
            <w:tcW w:w="851" w:type="dxa"/>
            <w:vMerge w:val="restart"/>
            <w:vAlign w:val="center"/>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01.01.2018 - 31.12.2022</w:t>
            </w:r>
          </w:p>
        </w:tc>
        <w:tc>
          <w:tcPr>
            <w:tcW w:w="1417" w:type="dxa"/>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147"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63"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851"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559" w:type="dxa"/>
            <w:vMerge w:val="restart"/>
            <w:vAlign w:val="center"/>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 xml:space="preserve">Финансовое управление администрации городского округа </w:t>
            </w:r>
            <w:r w:rsidRPr="00406D51">
              <w:rPr>
                <w:rFonts w:ascii="Arial" w:hAnsi="Arial" w:cs="Arial"/>
                <w:color w:val="000000"/>
                <w:lang w:eastAsia="ru-RU"/>
              </w:rPr>
              <w:lastRenderedPageBreak/>
              <w:t>Люберцы Московской области</w:t>
            </w:r>
          </w:p>
        </w:tc>
        <w:tc>
          <w:tcPr>
            <w:tcW w:w="1843" w:type="dxa"/>
            <w:vMerge w:val="restart"/>
            <w:vAlign w:val="center"/>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lastRenderedPageBreak/>
              <w:t xml:space="preserve">Долговая нагрузка на бюджет муниципального образования городской округ </w:t>
            </w:r>
            <w:r w:rsidRPr="00406D51">
              <w:rPr>
                <w:rFonts w:ascii="Arial" w:hAnsi="Arial" w:cs="Arial"/>
                <w:color w:val="000000"/>
                <w:lang w:eastAsia="ru-RU"/>
              </w:rPr>
              <w:lastRenderedPageBreak/>
              <w:t>Люберцы Московской области (отношение объема муниципального долга к годовому объему доходов бюджета муниципального образования городской округ Люберцы Московской области без учета безвозмездных поступлений и (или) поступлений налоговых доходов по дополнительным нормативам отчислений) к 2022 году составит  0%</w:t>
            </w:r>
          </w:p>
        </w:tc>
      </w:tr>
      <w:tr w:rsidR="00DE6114" w:rsidRPr="00406D51" w:rsidTr="00406D51">
        <w:trPr>
          <w:trHeight w:val="20"/>
        </w:trPr>
        <w:tc>
          <w:tcPr>
            <w:tcW w:w="389" w:type="dxa"/>
            <w:vMerge/>
            <w:vAlign w:val="center"/>
            <w:hideMark/>
          </w:tcPr>
          <w:p w:rsidR="00DE6114" w:rsidRPr="00406D51" w:rsidRDefault="00DE6114" w:rsidP="00406D51">
            <w:pPr>
              <w:ind w:right="-57"/>
              <w:jc w:val="center"/>
              <w:rPr>
                <w:rFonts w:ascii="Arial" w:hAnsi="Arial" w:cs="Arial"/>
                <w:color w:val="000000"/>
                <w:lang w:eastAsia="ru-RU"/>
              </w:rPr>
            </w:pPr>
          </w:p>
        </w:tc>
        <w:tc>
          <w:tcPr>
            <w:tcW w:w="1454" w:type="dxa"/>
            <w:vMerge/>
            <w:vAlign w:val="center"/>
            <w:hideMark/>
          </w:tcPr>
          <w:p w:rsidR="00DE6114" w:rsidRPr="00406D51" w:rsidRDefault="00DE6114" w:rsidP="00406D51">
            <w:pPr>
              <w:ind w:right="-57"/>
              <w:jc w:val="center"/>
              <w:rPr>
                <w:rFonts w:ascii="Arial" w:hAnsi="Arial" w:cs="Arial"/>
                <w:color w:val="000000"/>
                <w:lang w:eastAsia="ru-RU"/>
              </w:rPr>
            </w:pPr>
          </w:p>
        </w:tc>
        <w:tc>
          <w:tcPr>
            <w:tcW w:w="1276" w:type="dxa"/>
            <w:vAlign w:val="center"/>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 xml:space="preserve">Средства бюджета </w:t>
            </w:r>
            <w:r w:rsidRPr="00406D51">
              <w:rPr>
                <w:rFonts w:ascii="Arial" w:hAnsi="Arial" w:cs="Arial"/>
                <w:color w:val="000000"/>
                <w:lang w:eastAsia="ru-RU"/>
              </w:rPr>
              <w:lastRenderedPageBreak/>
              <w:t>городского округа Люберцы</w:t>
            </w:r>
          </w:p>
        </w:tc>
        <w:tc>
          <w:tcPr>
            <w:tcW w:w="851" w:type="dxa"/>
            <w:vMerge/>
            <w:vAlign w:val="center"/>
            <w:hideMark/>
          </w:tcPr>
          <w:p w:rsidR="00DE6114" w:rsidRPr="00406D51" w:rsidRDefault="00DE6114" w:rsidP="00406D51">
            <w:pPr>
              <w:ind w:right="-57"/>
              <w:jc w:val="center"/>
              <w:rPr>
                <w:rFonts w:ascii="Arial" w:hAnsi="Arial" w:cs="Arial"/>
                <w:color w:val="000000"/>
                <w:lang w:eastAsia="ru-RU"/>
              </w:rPr>
            </w:pPr>
          </w:p>
        </w:tc>
        <w:tc>
          <w:tcPr>
            <w:tcW w:w="1417" w:type="dxa"/>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147"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63"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851"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559" w:type="dxa"/>
            <w:vMerge/>
            <w:vAlign w:val="center"/>
            <w:hideMark/>
          </w:tcPr>
          <w:p w:rsidR="00DE6114" w:rsidRPr="00406D51" w:rsidRDefault="00DE6114" w:rsidP="00406D51">
            <w:pPr>
              <w:ind w:right="-57"/>
              <w:jc w:val="center"/>
              <w:rPr>
                <w:rFonts w:ascii="Arial" w:hAnsi="Arial" w:cs="Arial"/>
                <w:color w:val="000000"/>
                <w:lang w:eastAsia="ru-RU"/>
              </w:rPr>
            </w:pPr>
          </w:p>
        </w:tc>
        <w:tc>
          <w:tcPr>
            <w:tcW w:w="1843" w:type="dxa"/>
            <w:vMerge/>
            <w:vAlign w:val="center"/>
            <w:hideMark/>
          </w:tcPr>
          <w:p w:rsidR="00DE6114" w:rsidRPr="00406D51" w:rsidRDefault="00DE6114" w:rsidP="00406D51">
            <w:pPr>
              <w:ind w:right="-57"/>
              <w:jc w:val="center"/>
              <w:rPr>
                <w:rFonts w:ascii="Arial" w:hAnsi="Arial" w:cs="Arial"/>
                <w:color w:val="000000"/>
                <w:lang w:eastAsia="ru-RU"/>
              </w:rPr>
            </w:pPr>
          </w:p>
        </w:tc>
      </w:tr>
      <w:tr w:rsidR="00DE6114" w:rsidRPr="00406D51" w:rsidTr="00406D51">
        <w:trPr>
          <w:trHeight w:val="20"/>
        </w:trPr>
        <w:tc>
          <w:tcPr>
            <w:tcW w:w="389" w:type="dxa"/>
            <w:vMerge/>
            <w:vAlign w:val="center"/>
            <w:hideMark/>
          </w:tcPr>
          <w:p w:rsidR="00DE6114" w:rsidRPr="00406D51" w:rsidRDefault="00DE6114" w:rsidP="00406D51">
            <w:pPr>
              <w:ind w:right="-57"/>
              <w:jc w:val="center"/>
              <w:rPr>
                <w:rFonts w:ascii="Arial" w:hAnsi="Arial" w:cs="Arial"/>
                <w:color w:val="000000"/>
                <w:lang w:eastAsia="ru-RU"/>
              </w:rPr>
            </w:pPr>
          </w:p>
        </w:tc>
        <w:tc>
          <w:tcPr>
            <w:tcW w:w="1454" w:type="dxa"/>
            <w:vMerge/>
            <w:vAlign w:val="center"/>
            <w:hideMark/>
          </w:tcPr>
          <w:p w:rsidR="00DE6114" w:rsidRPr="00406D51" w:rsidRDefault="00DE6114" w:rsidP="00406D51">
            <w:pPr>
              <w:ind w:right="-57"/>
              <w:jc w:val="center"/>
              <w:rPr>
                <w:rFonts w:ascii="Arial" w:hAnsi="Arial" w:cs="Arial"/>
                <w:color w:val="000000"/>
                <w:lang w:eastAsia="ru-RU"/>
              </w:rPr>
            </w:pPr>
          </w:p>
        </w:tc>
        <w:tc>
          <w:tcPr>
            <w:tcW w:w="1276" w:type="dxa"/>
            <w:vAlign w:val="center"/>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Итого</w:t>
            </w:r>
          </w:p>
        </w:tc>
        <w:tc>
          <w:tcPr>
            <w:tcW w:w="851" w:type="dxa"/>
            <w:vMerge/>
            <w:vAlign w:val="center"/>
            <w:hideMark/>
          </w:tcPr>
          <w:p w:rsidR="00DE6114" w:rsidRPr="00406D51" w:rsidRDefault="00DE6114" w:rsidP="00406D51">
            <w:pPr>
              <w:ind w:right="-57"/>
              <w:jc w:val="center"/>
              <w:rPr>
                <w:rFonts w:ascii="Arial" w:hAnsi="Arial" w:cs="Arial"/>
                <w:color w:val="000000"/>
                <w:lang w:eastAsia="ru-RU"/>
              </w:rPr>
            </w:pPr>
          </w:p>
        </w:tc>
        <w:tc>
          <w:tcPr>
            <w:tcW w:w="1417" w:type="dxa"/>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147" w:type="dxa"/>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63" w:type="dxa"/>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851" w:type="dxa"/>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559" w:type="dxa"/>
            <w:vMerge/>
            <w:vAlign w:val="center"/>
            <w:hideMark/>
          </w:tcPr>
          <w:p w:rsidR="00DE6114" w:rsidRPr="00406D51" w:rsidRDefault="00DE6114" w:rsidP="00406D51">
            <w:pPr>
              <w:ind w:right="-57"/>
              <w:jc w:val="center"/>
              <w:rPr>
                <w:rFonts w:ascii="Arial" w:hAnsi="Arial" w:cs="Arial"/>
                <w:color w:val="000000"/>
                <w:lang w:eastAsia="ru-RU"/>
              </w:rPr>
            </w:pPr>
          </w:p>
        </w:tc>
        <w:tc>
          <w:tcPr>
            <w:tcW w:w="1843" w:type="dxa"/>
            <w:vMerge/>
            <w:vAlign w:val="center"/>
            <w:hideMark/>
          </w:tcPr>
          <w:p w:rsidR="00DE6114" w:rsidRPr="00406D51" w:rsidRDefault="00DE6114" w:rsidP="00406D51">
            <w:pPr>
              <w:ind w:right="-57"/>
              <w:jc w:val="center"/>
              <w:rPr>
                <w:rFonts w:ascii="Arial" w:hAnsi="Arial" w:cs="Arial"/>
                <w:color w:val="000000"/>
                <w:lang w:eastAsia="ru-RU"/>
              </w:rPr>
            </w:pPr>
          </w:p>
        </w:tc>
      </w:tr>
      <w:tr w:rsidR="00DE6114" w:rsidRPr="00406D51" w:rsidTr="00406D51">
        <w:trPr>
          <w:trHeight w:val="20"/>
        </w:trPr>
        <w:tc>
          <w:tcPr>
            <w:tcW w:w="389" w:type="dxa"/>
            <w:vMerge w:val="restart"/>
            <w:vAlign w:val="center"/>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3.3</w:t>
            </w:r>
          </w:p>
        </w:tc>
        <w:tc>
          <w:tcPr>
            <w:tcW w:w="1454" w:type="dxa"/>
            <w:vMerge w:val="restart"/>
            <w:vAlign w:val="center"/>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3.3 Проведение мониторинга условий предоставления кредитных ресурсов коммерческ</w:t>
            </w:r>
            <w:r w:rsidRPr="00406D51">
              <w:rPr>
                <w:rFonts w:ascii="Arial" w:hAnsi="Arial" w:cs="Arial"/>
                <w:color w:val="000000"/>
                <w:lang w:eastAsia="ru-RU"/>
              </w:rPr>
              <w:lastRenderedPageBreak/>
              <w:t>ими банками (при возникновении потребности в получении кредита)</w:t>
            </w:r>
          </w:p>
        </w:tc>
        <w:tc>
          <w:tcPr>
            <w:tcW w:w="1276" w:type="dxa"/>
            <w:vAlign w:val="center"/>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lastRenderedPageBreak/>
              <w:t>Средства бюджета Московской области</w:t>
            </w:r>
          </w:p>
        </w:tc>
        <w:tc>
          <w:tcPr>
            <w:tcW w:w="851" w:type="dxa"/>
            <w:vMerge w:val="restart"/>
            <w:vAlign w:val="center"/>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01.01.2018 - 31.12.2022</w:t>
            </w:r>
          </w:p>
        </w:tc>
        <w:tc>
          <w:tcPr>
            <w:tcW w:w="1417" w:type="dxa"/>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147"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63"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851"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559" w:type="dxa"/>
            <w:vMerge w:val="restart"/>
            <w:vAlign w:val="center"/>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Финансовое управление администрации городского округа Люберцы Московской области</w:t>
            </w:r>
          </w:p>
        </w:tc>
        <w:tc>
          <w:tcPr>
            <w:tcW w:w="1843" w:type="dxa"/>
            <w:vMerge w:val="restart"/>
            <w:vAlign w:val="center"/>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 xml:space="preserve">Долговая нагрузка на бюджет муниципального образования городской округ Люберцы Московской области </w:t>
            </w:r>
            <w:r w:rsidRPr="00406D51">
              <w:rPr>
                <w:rFonts w:ascii="Arial" w:hAnsi="Arial" w:cs="Arial"/>
                <w:color w:val="000000"/>
                <w:lang w:eastAsia="ru-RU"/>
              </w:rPr>
              <w:lastRenderedPageBreak/>
              <w:t>(отношение объема муниципального долга к годовому объему доходов бюджета муниципального образования городской округ Люберцы Московской области без учета безвозмездных поступлений и (или) поступлений налоговых доходов по дополнительным нормативам отчислений) к 2022 году составит не более 0%.</w:t>
            </w:r>
          </w:p>
        </w:tc>
      </w:tr>
      <w:tr w:rsidR="00DE6114" w:rsidRPr="00406D51" w:rsidTr="00406D51">
        <w:trPr>
          <w:trHeight w:val="20"/>
        </w:trPr>
        <w:tc>
          <w:tcPr>
            <w:tcW w:w="389" w:type="dxa"/>
            <w:vMerge/>
            <w:vAlign w:val="center"/>
            <w:hideMark/>
          </w:tcPr>
          <w:p w:rsidR="00DE6114" w:rsidRPr="00406D51" w:rsidRDefault="00DE6114" w:rsidP="00406D51">
            <w:pPr>
              <w:ind w:right="-57"/>
              <w:jc w:val="center"/>
              <w:rPr>
                <w:rFonts w:ascii="Arial" w:hAnsi="Arial" w:cs="Arial"/>
                <w:color w:val="000000"/>
                <w:lang w:eastAsia="ru-RU"/>
              </w:rPr>
            </w:pPr>
          </w:p>
        </w:tc>
        <w:tc>
          <w:tcPr>
            <w:tcW w:w="1454" w:type="dxa"/>
            <w:vMerge/>
            <w:vAlign w:val="center"/>
            <w:hideMark/>
          </w:tcPr>
          <w:p w:rsidR="00DE6114" w:rsidRPr="00406D51" w:rsidRDefault="00DE6114" w:rsidP="00406D51">
            <w:pPr>
              <w:ind w:right="-57"/>
              <w:jc w:val="center"/>
              <w:rPr>
                <w:rFonts w:ascii="Arial" w:hAnsi="Arial" w:cs="Arial"/>
                <w:color w:val="000000"/>
                <w:lang w:eastAsia="ru-RU"/>
              </w:rPr>
            </w:pPr>
          </w:p>
        </w:tc>
        <w:tc>
          <w:tcPr>
            <w:tcW w:w="1276" w:type="dxa"/>
            <w:vAlign w:val="center"/>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Средства бюджета городского округа Люберцы</w:t>
            </w:r>
          </w:p>
        </w:tc>
        <w:tc>
          <w:tcPr>
            <w:tcW w:w="851" w:type="dxa"/>
            <w:vMerge/>
            <w:vAlign w:val="center"/>
            <w:hideMark/>
          </w:tcPr>
          <w:p w:rsidR="00DE6114" w:rsidRPr="00406D51" w:rsidRDefault="00DE6114" w:rsidP="00406D51">
            <w:pPr>
              <w:ind w:right="-57"/>
              <w:jc w:val="center"/>
              <w:rPr>
                <w:rFonts w:ascii="Arial" w:hAnsi="Arial" w:cs="Arial"/>
                <w:color w:val="000000"/>
                <w:lang w:eastAsia="ru-RU"/>
              </w:rPr>
            </w:pPr>
          </w:p>
        </w:tc>
        <w:tc>
          <w:tcPr>
            <w:tcW w:w="1417" w:type="dxa"/>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147"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63"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851"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559" w:type="dxa"/>
            <w:vMerge/>
            <w:vAlign w:val="center"/>
            <w:hideMark/>
          </w:tcPr>
          <w:p w:rsidR="00DE6114" w:rsidRPr="00406D51" w:rsidRDefault="00DE6114" w:rsidP="00406D51">
            <w:pPr>
              <w:ind w:right="-57"/>
              <w:jc w:val="center"/>
              <w:rPr>
                <w:rFonts w:ascii="Arial" w:hAnsi="Arial" w:cs="Arial"/>
                <w:color w:val="000000"/>
                <w:lang w:eastAsia="ru-RU"/>
              </w:rPr>
            </w:pPr>
          </w:p>
        </w:tc>
        <w:tc>
          <w:tcPr>
            <w:tcW w:w="1843" w:type="dxa"/>
            <w:vMerge/>
            <w:vAlign w:val="center"/>
            <w:hideMark/>
          </w:tcPr>
          <w:p w:rsidR="00DE6114" w:rsidRPr="00406D51" w:rsidRDefault="00DE6114" w:rsidP="00406D51">
            <w:pPr>
              <w:ind w:right="-57"/>
              <w:jc w:val="center"/>
              <w:rPr>
                <w:rFonts w:ascii="Arial" w:hAnsi="Arial" w:cs="Arial"/>
                <w:color w:val="000000"/>
                <w:lang w:eastAsia="ru-RU"/>
              </w:rPr>
            </w:pPr>
          </w:p>
        </w:tc>
      </w:tr>
      <w:tr w:rsidR="00DE6114" w:rsidRPr="00406D51" w:rsidTr="00406D51">
        <w:trPr>
          <w:trHeight w:val="20"/>
        </w:trPr>
        <w:tc>
          <w:tcPr>
            <w:tcW w:w="389" w:type="dxa"/>
            <w:vMerge/>
            <w:vAlign w:val="center"/>
            <w:hideMark/>
          </w:tcPr>
          <w:p w:rsidR="00DE6114" w:rsidRPr="00406D51" w:rsidRDefault="00DE6114" w:rsidP="00406D51">
            <w:pPr>
              <w:ind w:right="-57"/>
              <w:jc w:val="center"/>
              <w:rPr>
                <w:rFonts w:ascii="Arial" w:hAnsi="Arial" w:cs="Arial"/>
                <w:color w:val="000000"/>
                <w:lang w:eastAsia="ru-RU"/>
              </w:rPr>
            </w:pPr>
          </w:p>
        </w:tc>
        <w:tc>
          <w:tcPr>
            <w:tcW w:w="1454" w:type="dxa"/>
            <w:vMerge/>
            <w:vAlign w:val="center"/>
            <w:hideMark/>
          </w:tcPr>
          <w:p w:rsidR="00DE6114" w:rsidRPr="00406D51" w:rsidRDefault="00DE6114" w:rsidP="00406D51">
            <w:pPr>
              <w:ind w:right="-57"/>
              <w:jc w:val="center"/>
              <w:rPr>
                <w:rFonts w:ascii="Arial" w:hAnsi="Arial" w:cs="Arial"/>
                <w:color w:val="000000"/>
                <w:lang w:eastAsia="ru-RU"/>
              </w:rPr>
            </w:pPr>
          </w:p>
        </w:tc>
        <w:tc>
          <w:tcPr>
            <w:tcW w:w="1276" w:type="dxa"/>
            <w:vAlign w:val="center"/>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Итого</w:t>
            </w:r>
          </w:p>
        </w:tc>
        <w:tc>
          <w:tcPr>
            <w:tcW w:w="851" w:type="dxa"/>
            <w:vMerge/>
            <w:vAlign w:val="center"/>
            <w:hideMark/>
          </w:tcPr>
          <w:p w:rsidR="00DE6114" w:rsidRPr="00406D51" w:rsidRDefault="00DE6114" w:rsidP="00406D51">
            <w:pPr>
              <w:ind w:right="-57"/>
              <w:jc w:val="center"/>
              <w:rPr>
                <w:rFonts w:ascii="Arial" w:hAnsi="Arial" w:cs="Arial"/>
                <w:color w:val="000000"/>
                <w:lang w:eastAsia="ru-RU"/>
              </w:rPr>
            </w:pPr>
          </w:p>
        </w:tc>
        <w:tc>
          <w:tcPr>
            <w:tcW w:w="1417" w:type="dxa"/>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147" w:type="dxa"/>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63" w:type="dxa"/>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851" w:type="dxa"/>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559" w:type="dxa"/>
            <w:vMerge/>
            <w:vAlign w:val="center"/>
            <w:hideMark/>
          </w:tcPr>
          <w:p w:rsidR="00DE6114" w:rsidRPr="00406D51" w:rsidRDefault="00DE6114" w:rsidP="00406D51">
            <w:pPr>
              <w:ind w:right="-57"/>
              <w:jc w:val="center"/>
              <w:rPr>
                <w:rFonts w:ascii="Arial" w:hAnsi="Arial" w:cs="Arial"/>
                <w:color w:val="000000"/>
                <w:lang w:eastAsia="ru-RU"/>
              </w:rPr>
            </w:pPr>
          </w:p>
        </w:tc>
        <w:tc>
          <w:tcPr>
            <w:tcW w:w="1843" w:type="dxa"/>
            <w:vMerge/>
            <w:vAlign w:val="center"/>
            <w:hideMark/>
          </w:tcPr>
          <w:p w:rsidR="00DE6114" w:rsidRPr="00406D51" w:rsidRDefault="00DE6114" w:rsidP="00406D51">
            <w:pPr>
              <w:ind w:right="-57"/>
              <w:jc w:val="center"/>
              <w:rPr>
                <w:rFonts w:ascii="Arial" w:hAnsi="Arial" w:cs="Arial"/>
                <w:color w:val="000000"/>
                <w:lang w:eastAsia="ru-RU"/>
              </w:rPr>
            </w:pPr>
          </w:p>
        </w:tc>
      </w:tr>
      <w:tr w:rsidR="00DE6114" w:rsidRPr="00406D51" w:rsidTr="00406D51">
        <w:trPr>
          <w:trHeight w:val="20"/>
        </w:trPr>
        <w:tc>
          <w:tcPr>
            <w:tcW w:w="389" w:type="dxa"/>
            <w:vMerge w:val="restart"/>
            <w:vAlign w:val="center"/>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lastRenderedPageBreak/>
              <w:t>3.4</w:t>
            </w:r>
          </w:p>
        </w:tc>
        <w:tc>
          <w:tcPr>
            <w:tcW w:w="1454" w:type="dxa"/>
            <w:vMerge w:val="restart"/>
            <w:vAlign w:val="center"/>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 xml:space="preserve">3.4 Проведение анализа графика платежей по погашению долговых обязательств муниципального </w:t>
            </w:r>
            <w:r w:rsidRPr="00406D51">
              <w:rPr>
                <w:rFonts w:ascii="Arial" w:hAnsi="Arial" w:cs="Arial"/>
                <w:color w:val="000000"/>
                <w:lang w:eastAsia="ru-RU"/>
              </w:rPr>
              <w:lastRenderedPageBreak/>
              <w:t>образования с учетов оценки возможности погашения действующих и планируемых заимствований (в случае возникновения долговых обязательств)</w:t>
            </w:r>
          </w:p>
        </w:tc>
        <w:tc>
          <w:tcPr>
            <w:tcW w:w="1276" w:type="dxa"/>
            <w:vAlign w:val="center"/>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lastRenderedPageBreak/>
              <w:t>Средства бюджета Московской области</w:t>
            </w:r>
          </w:p>
        </w:tc>
        <w:tc>
          <w:tcPr>
            <w:tcW w:w="851" w:type="dxa"/>
            <w:vMerge w:val="restart"/>
            <w:vAlign w:val="center"/>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01.01.2018 - 31.12.2022</w:t>
            </w:r>
          </w:p>
        </w:tc>
        <w:tc>
          <w:tcPr>
            <w:tcW w:w="1417" w:type="dxa"/>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147"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63"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851"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417" w:type="dxa"/>
            <w:noWrap/>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559" w:type="dxa"/>
            <w:vMerge w:val="restart"/>
            <w:vAlign w:val="center"/>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Финансовое управление администрации городского округа Люберцы Московской области</w:t>
            </w:r>
          </w:p>
        </w:tc>
        <w:tc>
          <w:tcPr>
            <w:tcW w:w="1843" w:type="dxa"/>
            <w:vMerge w:val="restart"/>
            <w:vAlign w:val="center"/>
            <w:hideMark/>
          </w:tcPr>
          <w:p w:rsidR="00DE6114" w:rsidRPr="00406D51" w:rsidRDefault="00DE6114" w:rsidP="00406D51">
            <w:pPr>
              <w:ind w:right="-57"/>
              <w:jc w:val="center"/>
              <w:rPr>
                <w:rFonts w:ascii="Arial" w:hAnsi="Arial" w:cs="Arial"/>
                <w:color w:val="000000"/>
                <w:lang w:eastAsia="ru-RU"/>
              </w:rPr>
            </w:pPr>
            <w:r w:rsidRPr="00406D51">
              <w:rPr>
                <w:rFonts w:ascii="Arial" w:hAnsi="Arial" w:cs="Arial"/>
                <w:color w:val="000000"/>
                <w:lang w:eastAsia="ru-RU"/>
              </w:rPr>
              <w:t>Полный и своевременный возврат бюджетных кредитов</w:t>
            </w:r>
          </w:p>
        </w:tc>
      </w:tr>
      <w:tr w:rsidR="00C33058" w:rsidRPr="00406D51" w:rsidTr="00406D51">
        <w:trPr>
          <w:trHeight w:val="20"/>
        </w:trPr>
        <w:tc>
          <w:tcPr>
            <w:tcW w:w="389" w:type="dxa"/>
            <w:vMerge/>
            <w:vAlign w:val="center"/>
            <w:hideMark/>
          </w:tcPr>
          <w:p w:rsidR="00C33058" w:rsidRPr="00406D51" w:rsidRDefault="00C33058" w:rsidP="00406D51">
            <w:pPr>
              <w:ind w:right="-57"/>
              <w:jc w:val="center"/>
              <w:rPr>
                <w:rFonts w:ascii="Arial" w:hAnsi="Arial" w:cs="Arial"/>
                <w:color w:val="000000"/>
                <w:lang w:eastAsia="ru-RU"/>
              </w:rPr>
            </w:pPr>
          </w:p>
        </w:tc>
        <w:tc>
          <w:tcPr>
            <w:tcW w:w="1454" w:type="dxa"/>
            <w:vMerge/>
            <w:vAlign w:val="center"/>
            <w:hideMark/>
          </w:tcPr>
          <w:p w:rsidR="00C33058" w:rsidRPr="00406D51" w:rsidRDefault="00C33058" w:rsidP="00406D51">
            <w:pPr>
              <w:ind w:right="-57"/>
              <w:jc w:val="center"/>
              <w:rPr>
                <w:rFonts w:ascii="Arial" w:hAnsi="Arial" w:cs="Arial"/>
                <w:color w:val="000000"/>
                <w:lang w:eastAsia="ru-RU"/>
              </w:rPr>
            </w:pPr>
          </w:p>
        </w:tc>
        <w:tc>
          <w:tcPr>
            <w:tcW w:w="1276" w:type="dxa"/>
            <w:vAlign w:val="center"/>
          </w:tcPr>
          <w:p w:rsidR="00C33058" w:rsidRPr="00406D51" w:rsidRDefault="00D129B2" w:rsidP="00406D51">
            <w:pPr>
              <w:ind w:right="-57"/>
              <w:jc w:val="center"/>
              <w:rPr>
                <w:rFonts w:ascii="Arial" w:hAnsi="Arial" w:cs="Arial"/>
                <w:color w:val="000000"/>
                <w:lang w:eastAsia="ru-RU"/>
              </w:rPr>
            </w:pPr>
            <w:r w:rsidRPr="00406D51">
              <w:rPr>
                <w:rFonts w:ascii="Arial" w:hAnsi="Arial" w:cs="Arial"/>
                <w:color w:val="000000"/>
                <w:lang w:eastAsia="ru-RU"/>
              </w:rPr>
              <w:t>Средства бюджета городского округа Люберцы</w:t>
            </w:r>
          </w:p>
        </w:tc>
        <w:tc>
          <w:tcPr>
            <w:tcW w:w="851" w:type="dxa"/>
            <w:vMerge/>
            <w:vAlign w:val="center"/>
            <w:hideMark/>
          </w:tcPr>
          <w:p w:rsidR="00C33058" w:rsidRPr="00406D51" w:rsidRDefault="00C33058" w:rsidP="00406D51">
            <w:pPr>
              <w:ind w:right="-57"/>
              <w:jc w:val="center"/>
              <w:rPr>
                <w:rFonts w:ascii="Arial" w:hAnsi="Arial" w:cs="Arial"/>
                <w:color w:val="000000"/>
                <w:lang w:eastAsia="ru-RU"/>
              </w:rPr>
            </w:pPr>
          </w:p>
        </w:tc>
        <w:tc>
          <w:tcPr>
            <w:tcW w:w="1417" w:type="dxa"/>
          </w:tcPr>
          <w:p w:rsidR="00C33058" w:rsidRPr="00406D51" w:rsidRDefault="00C33058"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147" w:type="dxa"/>
            <w:noWrap/>
            <w:hideMark/>
          </w:tcPr>
          <w:p w:rsidR="00C33058" w:rsidRPr="00406D51" w:rsidRDefault="00C33058" w:rsidP="00406D51">
            <w:pPr>
              <w:jc w:val="center"/>
              <w:rPr>
                <w:rFonts w:ascii="Arial" w:hAnsi="Arial" w:cs="Arial"/>
              </w:rPr>
            </w:pPr>
            <w:r w:rsidRPr="00406D51">
              <w:rPr>
                <w:rFonts w:ascii="Arial" w:hAnsi="Arial" w:cs="Arial"/>
                <w:color w:val="000000"/>
                <w:lang w:eastAsia="ru-RU"/>
              </w:rPr>
              <w:t>0,00</w:t>
            </w:r>
          </w:p>
        </w:tc>
        <w:tc>
          <w:tcPr>
            <w:tcW w:w="1263" w:type="dxa"/>
            <w:noWrap/>
            <w:hideMark/>
          </w:tcPr>
          <w:p w:rsidR="00C33058" w:rsidRPr="00406D51" w:rsidRDefault="00C33058" w:rsidP="00406D51">
            <w:pPr>
              <w:jc w:val="center"/>
              <w:rPr>
                <w:rFonts w:ascii="Arial" w:hAnsi="Arial" w:cs="Arial"/>
              </w:rPr>
            </w:pPr>
            <w:r w:rsidRPr="00406D51">
              <w:rPr>
                <w:rFonts w:ascii="Arial" w:hAnsi="Arial" w:cs="Arial"/>
                <w:color w:val="000000"/>
                <w:lang w:eastAsia="ru-RU"/>
              </w:rPr>
              <w:t>0,00</w:t>
            </w:r>
          </w:p>
        </w:tc>
        <w:tc>
          <w:tcPr>
            <w:tcW w:w="992" w:type="dxa"/>
            <w:noWrap/>
            <w:hideMark/>
          </w:tcPr>
          <w:p w:rsidR="00C33058" w:rsidRPr="00406D51" w:rsidRDefault="00C33058" w:rsidP="00406D51">
            <w:pPr>
              <w:jc w:val="center"/>
              <w:rPr>
                <w:rFonts w:ascii="Arial" w:hAnsi="Arial" w:cs="Arial"/>
              </w:rPr>
            </w:pPr>
            <w:r w:rsidRPr="00406D51">
              <w:rPr>
                <w:rFonts w:ascii="Arial" w:hAnsi="Arial" w:cs="Arial"/>
                <w:color w:val="000000"/>
                <w:lang w:eastAsia="ru-RU"/>
              </w:rPr>
              <w:t>0,00</w:t>
            </w:r>
          </w:p>
        </w:tc>
        <w:tc>
          <w:tcPr>
            <w:tcW w:w="992" w:type="dxa"/>
            <w:noWrap/>
            <w:hideMark/>
          </w:tcPr>
          <w:p w:rsidR="00C33058" w:rsidRPr="00406D51" w:rsidRDefault="00C33058" w:rsidP="00406D51">
            <w:pPr>
              <w:jc w:val="center"/>
              <w:rPr>
                <w:rFonts w:ascii="Arial" w:hAnsi="Arial" w:cs="Arial"/>
              </w:rPr>
            </w:pPr>
            <w:r w:rsidRPr="00406D51">
              <w:rPr>
                <w:rFonts w:ascii="Arial" w:hAnsi="Arial" w:cs="Arial"/>
                <w:color w:val="000000"/>
                <w:lang w:eastAsia="ru-RU"/>
              </w:rPr>
              <w:t>0,00</w:t>
            </w:r>
          </w:p>
        </w:tc>
        <w:tc>
          <w:tcPr>
            <w:tcW w:w="851" w:type="dxa"/>
            <w:noWrap/>
            <w:hideMark/>
          </w:tcPr>
          <w:p w:rsidR="00C33058" w:rsidRPr="00406D51" w:rsidRDefault="00C33058" w:rsidP="00406D51">
            <w:pPr>
              <w:jc w:val="center"/>
              <w:rPr>
                <w:rFonts w:ascii="Arial" w:hAnsi="Arial" w:cs="Arial"/>
              </w:rPr>
            </w:pPr>
            <w:r w:rsidRPr="00406D51">
              <w:rPr>
                <w:rFonts w:ascii="Arial" w:hAnsi="Arial" w:cs="Arial"/>
                <w:color w:val="000000"/>
                <w:lang w:eastAsia="ru-RU"/>
              </w:rPr>
              <w:t>0,00</w:t>
            </w:r>
          </w:p>
        </w:tc>
        <w:tc>
          <w:tcPr>
            <w:tcW w:w="1417" w:type="dxa"/>
            <w:noWrap/>
            <w:hideMark/>
          </w:tcPr>
          <w:p w:rsidR="00C33058" w:rsidRPr="00406D51" w:rsidRDefault="00C33058" w:rsidP="00406D51">
            <w:pPr>
              <w:jc w:val="center"/>
              <w:rPr>
                <w:rFonts w:ascii="Arial" w:hAnsi="Arial" w:cs="Arial"/>
              </w:rPr>
            </w:pPr>
            <w:r w:rsidRPr="00406D51">
              <w:rPr>
                <w:rFonts w:ascii="Arial" w:hAnsi="Arial" w:cs="Arial"/>
                <w:color w:val="000000"/>
                <w:lang w:eastAsia="ru-RU"/>
              </w:rPr>
              <w:t>0,00</w:t>
            </w:r>
          </w:p>
        </w:tc>
        <w:tc>
          <w:tcPr>
            <w:tcW w:w="1559" w:type="dxa"/>
            <w:vMerge/>
            <w:vAlign w:val="center"/>
            <w:hideMark/>
          </w:tcPr>
          <w:p w:rsidR="00C33058" w:rsidRPr="00406D51" w:rsidRDefault="00C33058" w:rsidP="00406D51">
            <w:pPr>
              <w:ind w:right="-57"/>
              <w:jc w:val="center"/>
              <w:rPr>
                <w:rFonts w:ascii="Arial" w:hAnsi="Arial" w:cs="Arial"/>
                <w:color w:val="000000"/>
                <w:lang w:eastAsia="ru-RU"/>
              </w:rPr>
            </w:pPr>
          </w:p>
        </w:tc>
        <w:tc>
          <w:tcPr>
            <w:tcW w:w="1843" w:type="dxa"/>
            <w:vMerge/>
            <w:vAlign w:val="center"/>
            <w:hideMark/>
          </w:tcPr>
          <w:p w:rsidR="00C33058" w:rsidRPr="00406D51" w:rsidRDefault="00C33058" w:rsidP="00406D51">
            <w:pPr>
              <w:ind w:right="-57"/>
              <w:jc w:val="center"/>
              <w:rPr>
                <w:rFonts w:ascii="Arial" w:hAnsi="Arial" w:cs="Arial"/>
                <w:color w:val="000000"/>
                <w:lang w:eastAsia="ru-RU"/>
              </w:rPr>
            </w:pPr>
          </w:p>
        </w:tc>
      </w:tr>
      <w:tr w:rsidR="00C33058" w:rsidRPr="00406D51" w:rsidTr="00406D51">
        <w:trPr>
          <w:trHeight w:val="20"/>
        </w:trPr>
        <w:tc>
          <w:tcPr>
            <w:tcW w:w="389" w:type="dxa"/>
            <w:vMerge/>
            <w:vAlign w:val="center"/>
            <w:hideMark/>
          </w:tcPr>
          <w:p w:rsidR="00C33058" w:rsidRPr="00406D51" w:rsidRDefault="00C33058" w:rsidP="00406D51">
            <w:pPr>
              <w:ind w:right="-57"/>
              <w:jc w:val="center"/>
              <w:rPr>
                <w:rFonts w:ascii="Arial" w:hAnsi="Arial" w:cs="Arial"/>
                <w:color w:val="000000"/>
                <w:lang w:eastAsia="ru-RU"/>
              </w:rPr>
            </w:pPr>
          </w:p>
        </w:tc>
        <w:tc>
          <w:tcPr>
            <w:tcW w:w="1454" w:type="dxa"/>
            <w:vMerge/>
            <w:vAlign w:val="center"/>
            <w:hideMark/>
          </w:tcPr>
          <w:p w:rsidR="00C33058" w:rsidRPr="00406D51" w:rsidRDefault="00C33058" w:rsidP="00406D51">
            <w:pPr>
              <w:ind w:right="-57"/>
              <w:jc w:val="center"/>
              <w:rPr>
                <w:rFonts w:ascii="Arial" w:hAnsi="Arial" w:cs="Arial"/>
                <w:color w:val="000000"/>
                <w:lang w:eastAsia="ru-RU"/>
              </w:rPr>
            </w:pPr>
          </w:p>
        </w:tc>
        <w:tc>
          <w:tcPr>
            <w:tcW w:w="1276" w:type="dxa"/>
            <w:vAlign w:val="center"/>
          </w:tcPr>
          <w:p w:rsidR="00C33058" w:rsidRPr="00406D51" w:rsidRDefault="00C33058" w:rsidP="00406D51">
            <w:pPr>
              <w:ind w:right="-57"/>
              <w:jc w:val="center"/>
              <w:rPr>
                <w:rFonts w:ascii="Arial" w:hAnsi="Arial" w:cs="Arial"/>
                <w:color w:val="000000"/>
                <w:lang w:eastAsia="ru-RU"/>
              </w:rPr>
            </w:pPr>
            <w:r w:rsidRPr="00406D51">
              <w:rPr>
                <w:rFonts w:ascii="Arial" w:hAnsi="Arial" w:cs="Arial"/>
                <w:color w:val="000000"/>
                <w:lang w:eastAsia="ru-RU"/>
              </w:rPr>
              <w:t>Итого</w:t>
            </w:r>
          </w:p>
        </w:tc>
        <w:tc>
          <w:tcPr>
            <w:tcW w:w="851" w:type="dxa"/>
            <w:vMerge/>
            <w:vAlign w:val="center"/>
            <w:hideMark/>
          </w:tcPr>
          <w:p w:rsidR="00C33058" w:rsidRPr="00406D51" w:rsidRDefault="00C33058" w:rsidP="00406D51">
            <w:pPr>
              <w:ind w:right="-57"/>
              <w:jc w:val="center"/>
              <w:rPr>
                <w:rFonts w:ascii="Arial" w:hAnsi="Arial" w:cs="Arial"/>
                <w:color w:val="000000"/>
                <w:lang w:eastAsia="ru-RU"/>
              </w:rPr>
            </w:pPr>
          </w:p>
        </w:tc>
        <w:tc>
          <w:tcPr>
            <w:tcW w:w="1417" w:type="dxa"/>
          </w:tcPr>
          <w:p w:rsidR="00C33058" w:rsidRPr="00406D51" w:rsidRDefault="00C33058"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147" w:type="dxa"/>
            <w:hideMark/>
          </w:tcPr>
          <w:p w:rsidR="00C33058" w:rsidRPr="00406D51" w:rsidRDefault="00C33058" w:rsidP="00406D51">
            <w:pPr>
              <w:jc w:val="center"/>
              <w:rPr>
                <w:rFonts w:ascii="Arial" w:hAnsi="Arial" w:cs="Arial"/>
              </w:rPr>
            </w:pPr>
            <w:r w:rsidRPr="00406D51">
              <w:rPr>
                <w:rFonts w:ascii="Arial" w:hAnsi="Arial" w:cs="Arial"/>
                <w:color w:val="000000"/>
                <w:lang w:eastAsia="ru-RU"/>
              </w:rPr>
              <w:t>0,00</w:t>
            </w:r>
          </w:p>
        </w:tc>
        <w:tc>
          <w:tcPr>
            <w:tcW w:w="1263" w:type="dxa"/>
            <w:hideMark/>
          </w:tcPr>
          <w:p w:rsidR="00C33058" w:rsidRPr="00406D51" w:rsidRDefault="00C33058" w:rsidP="00406D51">
            <w:pPr>
              <w:jc w:val="center"/>
              <w:rPr>
                <w:rFonts w:ascii="Arial" w:hAnsi="Arial" w:cs="Arial"/>
              </w:rPr>
            </w:pPr>
            <w:r w:rsidRPr="00406D51">
              <w:rPr>
                <w:rFonts w:ascii="Arial" w:hAnsi="Arial" w:cs="Arial"/>
                <w:color w:val="000000"/>
                <w:lang w:eastAsia="ru-RU"/>
              </w:rPr>
              <w:t>0,00</w:t>
            </w:r>
          </w:p>
        </w:tc>
        <w:tc>
          <w:tcPr>
            <w:tcW w:w="992" w:type="dxa"/>
            <w:hideMark/>
          </w:tcPr>
          <w:p w:rsidR="00C33058" w:rsidRPr="00406D51" w:rsidRDefault="00C33058" w:rsidP="00406D51">
            <w:pPr>
              <w:jc w:val="center"/>
              <w:rPr>
                <w:rFonts w:ascii="Arial" w:hAnsi="Arial" w:cs="Arial"/>
              </w:rPr>
            </w:pPr>
            <w:r w:rsidRPr="00406D51">
              <w:rPr>
                <w:rFonts w:ascii="Arial" w:hAnsi="Arial" w:cs="Arial"/>
                <w:color w:val="000000"/>
                <w:lang w:eastAsia="ru-RU"/>
              </w:rPr>
              <w:t>0,00</w:t>
            </w:r>
          </w:p>
        </w:tc>
        <w:tc>
          <w:tcPr>
            <w:tcW w:w="992" w:type="dxa"/>
            <w:hideMark/>
          </w:tcPr>
          <w:p w:rsidR="00C33058" w:rsidRPr="00406D51" w:rsidRDefault="00C33058" w:rsidP="00406D51">
            <w:pPr>
              <w:jc w:val="center"/>
              <w:rPr>
                <w:rFonts w:ascii="Arial" w:hAnsi="Arial" w:cs="Arial"/>
              </w:rPr>
            </w:pPr>
            <w:r w:rsidRPr="00406D51">
              <w:rPr>
                <w:rFonts w:ascii="Arial" w:hAnsi="Arial" w:cs="Arial"/>
                <w:color w:val="000000"/>
                <w:lang w:eastAsia="ru-RU"/>
              </w:rPr>
              <w:t>0,00</w:t>
            </w:r>
          </w:p>
        </w:tc>
        <w:tc>
          <w:tcPr>
            <w:tcW w:w="851" w:type="dxa"/>
            <w:hideMark/>
          </w:tcPr>
          <w:p w:rsidR="00C33058" w:rsidRPr="00406D51" w:rsidRDefault="00C33058" w:rsidP="00406D51">
            <w:pPr>
              <w:jc w:val="center"/>
              <w:rPr>
                <w:rFonts w:ascii="Arial" w:hAnsi="Arial" w:cs="Arial"/>
              </w:rPr>
            </w:pPr>
            <w:r w:rsidRPr="00406D51">
              <w:rPr>
                <w:rFonts w:ascii="Arial" w:hAnsi="Arial" w:cs="Arial"/>
                <w:color w:val="000000"/>
                <w:lang w:eastAsia="ru-RU"/>
              </w:rPr>
              <w:t>0,00</w:t>
            </w:r>
          </w:p>
        </w:tc>
        <w:tc>
          <w:tcPr>
            <w:tcW w:w="1417" w:type="dxa"/>
            <w:hideMark/>
          </w:tcPr>
          <w:p w:rsidR="00C33058" w:rsidRPr="00406D51" w:rsidRDefault="00C33058" w:rsidP="00406D51">
            <w:pPr>
              <w:jc w:val="center"/>
              <w:rPr>
                <w:rFonts w:ascii="Arial" w:hAnsi="Arial" w:cs="Arial"/>
              </w:rPr>
            </w:pPr>
            <w:r w:rsidRPr="00406D51">
              <w:rPr>
                <w:rFonts w:ascii="Arial" w:hAnsi="Arial" w:cs="Arial"/>
                <w:color w:val="000000"/>
                <w:lang w:eastAsia="ru-RU"/>
              </w:rPr>
              <w:t>0,00</w:t>
            </w:r>
          </w:p>
        </w:tc>
        <w:tc>
          <w:tcPr>
            <w:tcW w:w="1559" w:type="dxa"/>
            <w:vMerge/>
            <w:vAlign w:val="center"/>
            <w:hideMark/>
          </w:tcPr>
          <w:p w:rsidR="00C33058" w:rsidRPr="00406D51" w:rsidRDefault="00C33058" w:rsidP="00406D51">
            <w:pPr>
              <w:ind w:right="-57"/>
              <w:jc w:val="center"/>
              <w:rPr>
                <w:rFonts w:ascii="Arial" w:hAnsi="Arial" w:cs="Arial"/>
                <w:color w:val="000000"/>
                <w:lang w:eastAsia="ru-RU"/>
              </w:rPr>
            </w:pPr>
          </w:p>
        </w:tc>
        <w:tc>
          <w:tcPr>
            <w:tcW w:w="1843" w:type="dxa"/>
            <w:vMerge/>
            <w:vAlign w:val="center"/>
            <w:hideMark/>
          </w:tcPr>
          <w:p w:rsidR="00C33058" w:rsidRPr="00406D51" w:rsidRDefault="00C33058" w:rsidP="00406D51">
            <w:pPr>
              <w:ind w:right="-57"/>
              <w:jc w:val="center"/>
              <w:rPr>
                <w:rFonts w:ascii="Arial" w:hAnsi="Arial" w:cs="Arial"/>
                <w:color w:val="000000"/>
                <w:lang w:eastAsia="ru-RU"/>
              </w:rPr>
            </w:pPr>
          </w:p>
        </w:tc>
      </w:tr>
      <w:tr w:rsidR="00C33058" w:rsidRPr="00406D51" w:rsidTr="00406D51">
        <w:trPr>
          <w:trHeight w:val="20"/>
        </w:trPr>
        <w:tc>
          <w:tcPr>
            <w:tcW w:w="389" w:type="dxa"/>
          </w:tcPr>
          <w:p w:rsidR="00C33058" w:rsidRPr="00406D51" w:rsidRDefault="00C33058" w:rsidP="00406D51">
            <w:pPr>
              <w:widowControl w:val="0"/>
              <w:tabs>
                <w:tab w:val="left" w:pos="709"/>
              </w:tabs>
              <w:autoSpaceDE w:val="0"/>
              <w:autoSpaceDN w:val="0"/>
              <w:adjustRightInd w:val="0"/>
              <w:ind w:right="-57"/>
              <w:outlineLvl w:val="1"/>
              <w:rPr>
                <w:rFonts w:ascii="Arial" w:hAnsi="Arial" w:cs="Arial"/>
                <w:lang w:eastAsia="ru-RU"/>
              </w:rPr>
            </w:pPr>
          </w:p>
        </w:tc>
        <w:tc>
          <w:tcPr>
            <w:tcW w:w="3581" w:type="dxa"/>
            <w:gridSpan w:val="3"/>
            <w:hideMark/>
          </w:tcPr>
          <w:p w:rsidR="00C33058" w:rsidRPr="00406D51" w:rsidRDefault="00C33058" w:rsidP="00406D51">
            <w:pPr>
              <w:widowControl w:val="0"/>
              <w:tabs>
                <w:tab w:val="left" w:pos="709"/>
              </w:tabs>
              <w:autoSpaceDE w:val="0"/>
              <w:autoSpaceDN w:val="0"/>
              <w:adjustRightInd w:val="0"/>
              <w:ind w:right="-57"/>
              <w:outlineLvl w:val="1"/>
              <w:rPr>
                <w:rFonts w:ascii="Arial" w:hAnsi="Arial" w:cs="Arial"/>
                <w:lang w:eastAsia="ru-RU"/>
              </w:rPr>
            </w:pPr>
            <w:r w:rsidRPr="00406D51">
              <w:rPr>
                <w:rFonts w:ascii="Arial" w:hAnsi="Arial" w:cs="Arial"/>
                <w:lang w:eastAsia="ru-RU"/>
              </w:rPr>
              <w:t>ИТОГО ПО ПОДПРОГРАММЕ</w:t>
            </w:r>
          </w:p>
        </w:tc>
        <w:tc>
          <w:tcPr>
            <w:tcW w:w="1417" w:type="dxa"/>
          </w:tcPr>
          <w:p w:rsidR="00C33058" w:rsidRPr="00406D51" w:rsidRDefault="00C33058" w:rsidP="00406D51">
            <w:pPr>
              <w:ind w:right="-57"/>
              <w:jc w:val="center"/>
              <w:rPr>
                <w:rFonts w:ascii="Arial" w:hAnsi="Arial" w:cs="Arial"/>
                <w:color w:val="000000"/>
                <w:lang w:eastAsia="ru-RU"/>
              </w:rPr>
            </w:pPr>
          </w:p>
        </w:tc>
        <w:tc>
          <w:tcPr>
            <w:tcW w:w="1147" w:type="dxa"/>
            <w:vAlign w:val="center"/>
            <w:hideMark/>
          </w:tcPr>
          <w:p w:rsidR="00C33058" w:rsidRPr="00406D51" w:rsidRDefault="00C33058" w:rsidP="00406D51">
            <w:pPr>
              <w:ind w:right="-57"/>
              <w:jc w:val="center"/>
              <w:rPr>
                <w:rFonts w:ascii="Arial" w:hAnsi="Arial" w:cs="Arial"/>
                <w:color w:val="000000"/>
                <w:lang w:eastAsia="ru-RU"/>
              </w:rPr>
            </w:pPr>
            <w:r w:rsidRPr="00406D51">
              <w:rPr>
                <w:rFonts w:ascii="Arial" w:hAnsi="Arial" w:cs="Arial"/>
                <w:color w:val="000000"/>
                <w:lang w:eastAsia="ru-RU"/>
              </w:rPr>
              <w:t>90,0</w:t>
            </w:r>
            <w:r w:rsidR="00D439CE" w:rsidRPr="00406D51">
              <w:rPr>
                <w:rFonts w:ascii="Arial" w:hAnsi="Arial" w:cs="Arial"/>
                <w:color w:val="000000"/>
                <w:lang w:eastAsia="ru-RU"/>
              </w:rPr>
              <w:t>2</w:t>
            </w:r>
          </w:p>
        </w:tc>
        <w:tc>
          <w:tcPr>
            <w:tcW w:w="1263" w:type="dxa"/>
            <w:vAlign w:val="center"/>
            <w:hideMark/>
          </w:tcPr>
          <w:p w:rsidR="00C33058" w:rsidRPr="00406D51" w:rsidRDefault="00C33058" w:rsidP="00406D51">
            <w:pPr>
              <w:ind w:right="-57"/>
              <w:jc w:val="center"/>
              <w:rPr>
                <w:rFonts w:ascii="Arial" w:hAnsi="Arial" w:cs="Arial"/>
                <w:color w:val="000000"/>
                <w:lang w:eastAsia="ru-RU"/>
              </w:rPr>
            </w:pPr>
            <w:r w:rsidRPr="00406D51">
              <w:rPr>
                <w:rFonts w:ascii="Arial" w:hAnsi="Arial" w:cs="Arial"/>
                <w:color w:val="000000"/>
                <w:lang w:eastAsia="ru-RU"/>
              </w:rPr>
              <w:t>90,0</w:t>
            </w:r>
            <w:r w:rsidR="00D439CE" w:rsidRPr="00406D51">
              <w:rPr>
                <w:rFonts w:ascii="Arial" w:hAnsi="Arial" w:cs="Arial"/>
                <w:color w:val="000000"/>
                <w:lang w:eastAsia="ru-RU"/>
              </w:rPr>
              <w:t>2</w:t>
            </w:r>
          </w:p>
        </w:tc>
        <w:tc>
          <w:tcPr>
            <w:tcW w:w="992" w:type="dxa"/>
            <w:vAlign w:val="center"/>
            <w:hideMark/>
          </w:tcPr>
          <w:p w:rsidR="00C33058" w:rsidRPr="00406D51" w:rsidRDefault="00C33058"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vAlign w:val="center"/>
            <w:hideMark/>
          </w:tcPr>
          <w:p w:rsidR="00C33058" w:rsidRPr="00406D51" w:rsidRDefault="00C33058" w:rsidP="00406D51">
            <w:pPr>
              <w:jc w:val="center"/>
              <w:rPr>
                <w:rFonts w:ascii="Arial" w:hAnsi="Arial" w:cs="Arial"/>
              </w:rPr>
            </w:pPr>
            <w:r w:rsidRPr="00406D51">
              <w:rPr>
                <w:rFonts w:ascii="Arial" w:hAnsi="Arial" w:cs="Arial"/>
                <w:color w:val="000000"/>
                <w:lang w:eastAsia="ru-RU"/>
              </w:rPr>
              <w:t>0,00</w:t>
            </w:r>
          </w:p>
        </w:tc>
        <w:tc>
          <w:tcPr>
            <w:tcW w:w="851" w:type="dxa"/>
            <w:vAlign w:val="center"/>
            <w:hideMark/>
          </w:tcPr>
          <w:p w:rsidR="00C33058" w:rsidRPr="00406D51" w:rsidRDefault="00C33058" w:rsidP="00406D51">
            <w:pPr>
              <w:jc w:val="center"/>
              <w:rPr>
                <w:rFonts w:ascii="Arial" w:hAnsi="Arial" w:cs="Arial"/>
              </w:rPr>
            </w:pPr>
            <w:r w:rsidRPr="00406D51">
              <w:rPr>
                <w:rFonts w:ascii="Arial" w:hAnsi="Arial" w:cs="Arial"/>
                <w:color w:val="000000"/>
                <w:lang w:eastAsia="ru-RU"/>
              </w:rPr>
              <w:t>0,00</w:t>
            </w:r>
          </w:p>
        </w:tc>
        <w:tc>
          <w:tcPr>
            <w:tcW w:w="1417" w:type="dxa"/>
            <w:vAlign w:val="center"/>
            <w:hideMark/>
          </w:tcPr>
          <w:p w:rsidR="00C33058" w:rsidRPr="00406D51" w:rsidRDefault="00C33058" w:rsidP="00406D51">
            <w:pPr>
              <w:jc w:val="center"/>
              <w:rPr>
                <w:rFonts w:ascii="Arial" w:hAnsi="Arial" w:cs="Arial"/>
              </w:rPr>
            </w:pPr>
            <w:r w:rsidRPr="00406D51">
              <w:rPr>
                <w:rFonts w:ascii="Arial" w:hAnsi="Arial" w:cs="Arial"/>
                <w:color w:val="000000"/>
                <w:lang w:eastAsia="ru-RU"/>
              </w:rPr>
              <w:t>0,00</w:t>
            </w:r>
          </w:p>
        </w:tc>
        <w:tc>
          <w:tcPr>
            <w:tcW w:w="1559" w:type="dxa"/>
            <w:hideMark/>
          </w:tcPr>
          <w:p w:rsidR="00C33058" w:rsidRPr="00406D51" w:rsidRDefault="00C33058" w:rsidP="00406D51">
            <w:pPr>
              <w:ind w:right="-57"/>
              <w:jc w:val="center"/>
              <w:rPr>
                <w:rFonts w:ascii="Arial" w:hAnsi="Arial" w:cs="Arial"/>
                <w:color w:val="000000"/>
                <w:lang w:eastAsia="ru-RU"/>
              </w:rPr>
            </w:pPr>
          </w:p>
        </w:tc>
        <w:tc>
          <w:tcPr>
            <w:tcW w:w="1843" w:type="dxa"/>
            <w:hideMark/>
          </w:tcPr>
          <w:p w:rsidR="00C33058" w:rsidRPr="00406D51" w:rsidRDefault="00C33058" w:rsidP="00406D51">
            <w:pPr>
              <w:ind w:right="-57"/>
              <w:jc w:val="center"/>
              <w:rPr>
                <w:rFonts w:ascii="Arial" w:hAnsi="Arial" w:cs="Arial"/>
                <w:color w:val="000000"/>
                <w:lang w:eastAsia="ru-RU"/>
              </w:rPr>
            </w:pPr>
          </w:p>
        </w:tc>
      </w:tr>
      <w:tr w:rsidR="00C33058" w:rsidRPr="00406D51" w:rsidTr="00406D51">
        <w:trPr>
          <w:trHeight w:val="20"/>
        </w:trPr>
        <w:tc>
          <w:tcPr>
            <w:tcW w:w="389" w:type="dxa"/>
          </w:tcPr>
          <w:p w:rsidR="00C33058" w:rsidRPr="00406D51" w:rsidRDefault="00C33058" w:rsidP="00406D51">
            <w:pPr>
              <w:widowControl w:val="0"/>
              <w:tabs>
                <w:tab w:val="left" w:pos="709"/>
              </w:tabs>
              <w:autoSpaceDE w:val="0"/>
              <w:autoSpaceDN w:val="0"/>
              <w:adjustRightInd w:val="0"/>
              <w:ind w:right="-57"/>
              <w:outlineLvl w:val="1"/>
              <w:rPr>
                <w:rFonts w:ascii="Arial" w:hAnsi="Arial" w:cs="Arial"/>
                <w:lang w:eastAsia="ru-RU"/>
              </w:rPr>
            </w:pPr>
          </w:p>
        </w:tc>
        <w:tc>
          <w:tcPr>
            <w:tcW w:w="3581" w:type="dxa"/>
            <w:gridSpan w:val="3"/>
            <w:hideMark/>
          </w:tcPr>
          <w:p w:rsidR="00C33058" w:rsidRPr="00406D51" w:rsidRDefault="00C33058" w:rsidP="00406D51">
            <w:pPr>
              <w:widowControl w:val="0"/>
              <w:tabs>
                <w:tab w:val="left" w:pos="709"/>
              </w:tabs>
              <w:autoSpaceDE w:val="0"/>
              <w:autoSpaceDN w:val="0"/>
              <w:adjustRightInd w:val="0"/>
              <w:ind w:right="-57"/>
              <w:outlineLvl w:val="1"/>
              <w:rPr>
                <w:rFonts w:ascii="Arial" w:hAnsi="Arial" w:cs="Arial"/>
                <w:lang w:eastAsia="ru-RU"/>
              </w:rPr>
            </w:pPr>
            <w:r w:rsidRPr="00406D51">
              <w:rPr>
                <w:rFonts w:ascii="Arial" w:hAnsi="Arial" w:cs="Arial"/>
                <w:lang w:eastAsia="ru-RU"/>
              </w:rPr>
              <w:t>Средства бюджета Московской области</w:t>
            </w:r>
          </w:p>
        </w:tc>
        <w:tc>
          <w:tcPr>
            <w:tcW w:w="1417" w:type="dxa"/>
          </w:tcPr>
          <w:p w:rsidR="00C33058" w:rsidRPr="00406D51" w:rsidRDefault="00C33058" w:rsidP="00406D51">
            <w:pPr>
              <w:ind w:right="-57"/>
              <w:jc w:val="center"/>
              <w:rPr>
                <w:rFonts w:ascii="Arial" w:hAnsi="Arial" w:cs="Arial"/>
                <w:color w:val="000000"/>
                <w:lang w:eastAsia="ru-RU"/>
              </w:rPr>
            </w:pPr>
          </w:p>
        </w:tc>
        <w:tc>
          <w:tcPr>
            <w:tcW w:w="1147" w:type="dxa"/>
            <w:vAlign w:val="center"/>
            <w:hideMark/>
          </w:tcPr>
          <w:p w:rsidR="00C33058" w:rsidRPr="00406D51" w:rsidRDefault="00C33058"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1263" w:type="dxa"/>
            <w:vAlign w:val="center"/>
            <w:hideMark/>
          </w:tcPr>
          <w:p w:rsidR="00C33058" w:rsidRPr="00406D51" w:rsidRDefault="00C33058" w:rsidP="00406D51">
            <w:pPr>
              <w:jc w:val="center"/>
              <w:rPr>
                <w:rFonts w:ascii="Arial" w:hAnsi="Arial" w:cs="Arial"/>
              </w:rPr>
            </w:pPr>
            <w:r w:rsidRPr="00406D51">
              <w:rPr>
                <w:rFonts w:ascii="Arial" w:hAnsi="Arial" w:cs="Arial"/>
                <w:color w:val="000000"/>
                <w:lang w:eastAsia="ru-RU"/>
              </w:rPr>
              <w:t>0,00</w:t>
            </w:r>
          </w:p>
        </w:tc>
        <w:tc>
          <w:tcPr>
            <w:tcW w:w="992" w:type="dxa"/>
            <w:vAlign w:val="center"/>
            <w:hideMark/>
          </w:tcPr>
          <w:p w:rsidR="00C33058" w:rsidRPr="00406D51" w:rsidRDefault="00C33058"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vAlign w:val="center"/>
            <w:hideMark/>
          </w:tcPr>
          <w:p w:rsidR="00C33058" w:rsidRPr="00406D51" w:rsidRDefault="00C33058" w:rsidP="00406D51">
            <w:pPr>
              <w:jc w:val="center"/>
              <w:rPr>
                <w:rFonts w:ascii="Arial" w:hAnsi="Arial" w:cs="Arial"/>
              </w:rPr>
            </w:pPr>
            <w:r w:rsidRPr="00406D51">
              <w:rPr>
                <w:rFonts w:ascii="Arial" w:hAnsi="Arial" w:cs="Arial"/>
                <w:color w:val="000000"/>
                <w:lang w:eastAsia="ru-RU"/>
              </w:rPr>
              <w:t>0,00</w:t>
            </w:r>
          </w:p>
        </w:tc>
        <w:tc>
          <w:tcPr>
            <w:tcW w:w="851" w:type="dxa"/>
            <w:vAlign w:val="center"/>
            <w:hideMark/>
          </w:tcPr>
          <w:p w:rsidR="00C33058" w:rsidRPr="00406D51" w:rsidRDefault="00C33058" w:rsidP="00406D51">
            <w:pPr>
              <w:jc w:val="center"/>
              <w:rPr>
                <w:rFonts w:ascii="Arial" w:hAnsi="Arial" w:cs="Arial"/>
              </w:rPr>
            </w:pPr>
            <w:r w:rsidRPr="00406D51">
              <w:rPr>
                <w:rFonts w:ascii="Arial" w:hAnsi="Arial" w:cs="Arial"/>
                <w:color w:val="000000"/>
                <w:lang w:eastAsia="ru-RU"/>
              </w:rPr>
              <w:t>0,00</w:t>
            </w:r>
          </w:p>
        </w:tc>
        <w:tc>
          <w:tcPr>
            <w:tcW w:w="1417" w:type="dxa"/>
            <w:vAlign w:val="center"/>
            <w:hideMark/>
          </w:tcPr>
          <w:p w:rsidR="00C33058" w:rsidRPr="00406D51" w:rsidRDefault="00C33058" w:rsidP="00406D51">
            <w:pPr>
              <w:jc w:val="center"/>
              <w:rPr>
                <w:rFonts w:ascii="Arial" w:hAnsi="Arial" w:cs="Arial"/>
              </w:rPr>
            </w:pPr>
            <w:r w:rsidRPr="00406D51">
              <w:rPr>
                <w:rFonts w:ascii="Arial" w:hAnsi="Arial" w:cs="Arial"/>
                <w:color w:val="000000"/>
                <w:lang w:eastAsia="ru-RU"/>
              </w:rPr>
              <w:t>0,00</w:t>
            </w:r>
          </w:p>
        </w:tc>
        <w:tc>
          <w:tcPr>
            <w:tcW w:w="1559" w:type="dxa"/>
            <w:hideMark/>
          </w:tcPr>
          <w:p w:rsidR="00C33058" w:rsidRPr="00406D51" w:rsidRDefault="00C33058" w:rsidP="00406D51">
            <w:pPr>
              <w:ind w:right="-57"/>
              <w:jc w:val="center"/>
              <w:rPr>
                <w:rFonts w:ascii="Arial" w:hAnsi="Arial" w:cs="Arial"/>
                <w:color w:val="000000"/>
                <w:lang w:eastAsia="ru-RU"/>
              </w:rPr>
            </w:pPr>
          </w:p>
        </w:tc>
        <w:tc>
          <w:tcPr>
            <w:tcW w:w="1843" w:type="dxa"/>
            <w:hideMark/>
          </w:tcPr>
          <w:p w:rsidR="00C33058" w:rsidRPr="00406D51" w:rsidRDefault="00C33058" w:rsidP="00406D51">
            <w:pPr>
              <w:ind w:right="-57"/>
              <w:jc w:val="center"/>
              <w:rPr>
                <w:rFonts w:ascii="Arial" w:hAnsi="Arial" w:cs="Arial"/>
                <w:color w:val="000000"/>
                <w:lang w:eastAsia="ru-RU"/>
              </w:rPr>
            </w:pPr>
          </w:p>
        </w:tc>
      </w:tr>
      <w:tr w:rsidR="00C33058" w:rsidRPr="00406D51" w:rsidTr="00406D51">
        <w:trPr>
          <w:trHeight w:val="20"/>
        </w:trPr>
        <w:tc>
          <w:tcPr>
            <w:tcW w:w="389" w:type="dxa"/>
          </w:tcPr>
          <w:p w:rsidR="00C33058" w:rsidRPr="00406D51" w:rsidRDefault="00C33058" w:rsidP="00406D51">
            <w:pPr>
              <w:widowControl w:val="0"/>
              <w:tabs>
                <w:tab w:val="left" w:pos="709"/>
              </w:tabs>
              <w:autoSpaceDE w:val="0"/>
              <w:autoSpaceDN w:val="0"/>
              <w:adjustRightInd w:val="0"/>
              <w:ind w:right="-57"/>
              <w:outlineLvl w:val="1"/>
              <w:rPr>
                <w:rFonts w:ascii="Arial" w:hAnsi="Arial" w:cs="Arial"/>
                <w:lang w:eastAsia="ru-RU"/>
              </w:rPr>
            </w:pPr>
          </w:p>
        </w:tc>
        <w:tc>
          <w:tcPr>
            <w:tcW w:w="3581" w:type="dxa"/>
            <w:gridSpan w:val="3"/>
            <w:hideMark/>
          </w:tcPr>
          <w:p w:rsidR="00C33058" w:rsidRPr="00406D51" w:rsidRDefault="00C33058" w:rsidP="00406D51">
            <w:pPr>
              <w:widowControl w:val="0"/>
              <w:tabs>
                <w:tab w:val="left" w:pos="709"/>
              </w:tabs>
              <w:autoSpaceDE w:val="0"/>
              <w:autoSpaceDN w:val="0"/>
              <w:adjustRightInd w:val="0"/>
              <w:ind w:right="-57"/>
              <w:outlineLvl w:val="1"/>
              <w:rPr>
                <w:rFonts w:ascii="Arial" w:hAnsi="Arial" w:cs="Arial"/>
                <w:lang w:eastAsia="ru-RU"/>
              </w:rPr>
            </w:pPr>
            <w:r w:rsidRPr="00406D51">
              <w:rPr>
                <w:rFonts w:ascii="Arial" w:hAnsi="Arial" w:cs="Arial"/>
                <w:lang w:eastAsia="ru-RU"/>
              </w:rPr>
              <w:t>Средства бюджета городского округа Люберцы</w:t>
            </w:r>
          </w:p>
        </w:tc>
        <w:tc>
          <w:tcPr>
            <w:tcW w:w="1417" w:type="dxa"/>
          </w:tcPr>
          <w:p w:rsidR="00C33058" w:rsidRPr="00406D51" w:rsidRDefault="00C33058" w:rsidP="00406D51">
            <w:pPr>
              <w:ind w:right="-57"/>
              <w:jc w:val="center"/>
              <w:rPr>
                <w:rFonts w:ascii="Arial" w:hAnsi="Arial" w:cs="Arial"/>
                <w:color w:val="000000"/>
                <w:lang w:eastAsia="ru-RU"/>
              </w:rPr>
            </w:pPr>
          </w:p>
        </w:tc>
        <w:tc>
          <w:tcPr>
            <w:tcW w:w="1147" w:type="dxa"/>
            <w:vAlign w:val="center"/>
            <w:hideMark/>
          </w:tcPr>
          <w:p w:rsidR="00C33058" w:rsidRPr="00406D51" w:rsidRDefault="00C33058" w:rsidP="00406D51">
            <w:pPr>
              <w:ind w:right="-57"/>
              <w:jc w:val="center"/>
              <w:rPr>
                <w:rFonts w:ascii="Arial" w:hAnsi="Arial" w:cs="Arial"/>
                <w:color w:val="000000"/>
                <w:lang w:eastAsia="ru-RU"/>
              </w:rPr>
            </w:pPr>
            <w:r w:rsidRPr="00406D51">
              <w:rPr>
                <w:rFonts w:ascii="Arial" w:hAnsi="Arial" w:cs="Arial"/>
                <w:color w:val="000000"/>
                <w:lang w:eastAsia="ru-RU"/>
              </w:rPr>
              <w:t>90,0</w:t>
            </w:r>
            <w:r w:rsidR="00D439CE" w:rsidRPr="00406D51">
              <w:rPr>
                <w:rFonts w:ascii="Arial" w:hAnsi="Arial" w:cs="Arial"/>
                <w:color w:val="000000"/>
                <w:lang w:eastAsia="ru-RU"/>
              </w:rPr>
              <w:t>2</w:t>
            </w:r>
          </w:p>
        </w:tc>
        <w:tc>
          <w:tcPr>
            <w:tcW w:w="1263" w:type="dxa"/>
            <w:vAlign w:val="center"/>
            <w:hideMark/>
          </w:tcPr>
          <w:p w:rsidR="00C33058" w:rsidRPr="00406D51" w:rsidRDefault="00C33058" w:rsidP="00406D51">
            <w:pPr>
              <w:ind w:right="-57"/>
              <w:jc w:val="center"/>
              <w:rPr>
                <w:rFonts w:ascii="Arial" w:hAnsi="Arial" w:cs="Arial"/>
                <w:color w:val="000000"/>
                <w:lang w:eastAsia="ru-RU"/>
              </w:rPr>
            </w:pPr>
            <w:r w:rsidRPr="00406D51">
              <w:rPr>
                <w:rFonts w:ascii="Arial" w:hAnsi="Arial" w:cs="Arial"/>
                <w:color w:val="000000"/>
                <w:lang w:eastAsia="ru-RU"/>
              </w:rPr>
              <w:t>90,0</w:t>
            </w:r>
            <w:r w:rsidR="00D439CE" w:rsidRPr="00406D51">
              <w:rPr>
                <w:rFonts w:ascii="Arial" w:hAnsi="Arial" w:cs="Arial"/>
                <w:color w:val="000000"/>
                <w:lang w:eastAsia="ru-RU"/>
              </w:rPr>
              <w:t>2</w:t>
            </w:r>
          </w:p>
        </w:tc>
        <w:tc>
          <w:tcPr>
            <w:tcW w:w="992" w:type="dxa"/>
            <w:vAlign w:val="center"/>
            <w:hideMark/>
          </w:tcPr>
          <w:p w:rsidR="00C33058" w:rsidRPr="00406D51" w:rsidRDefault="00C33058" w:rsidP="00406D51">
            <w:pPr>
              <w:ind w:right="-57"/>
              <w:jc w:val="center"/>
              <w:rPr>
                <w:rFonts w:ascii="Arial" w:hAnsi="Arial" w:cs="Arial"/>
                <w:color w:val="000000"/>
                <w:lang w:eastAsia="ru-RU"/>
              </w:rPr>
            </w:pPr>
            <w:r w:rsidRPr="00406D51">
              <w:rPr>
                <w:rFonts w:ascii="Arial" w:hAnsi="Arial" w:cs="Arial"/>
                <w:color w:val="000000"/>
                <w:lang w:eastAsia="ru-RU"/>
              </w:rPr>
              <w:t>0,00</w:t>
            </w:r>
          </w:p>
        </w:tc>
        <w:tc>
          <w:tcPr>
            <w:tcW w:w="992" w:type="dxa"/>
            <w:vAlign w:val="center"/>
            <w:hideMark/>
          </w:tcPr>
          <w:p w:rsidR="00C33058" w:rsidRPr="00406D51" w:rsidRDefault="00C33058" w:rsidP="00406D51">
            <w:pPr>
              <w:jc w:val="center"/>
              <w:rPr>
                <w:rFonts w:ascii="Arial" w:hAnsi="Arial" w:cs="Arial"/>
              </w:rPr>
            </w:pPr>
            <w:r w:rsidRPr="00406D51">
              <w:rPr>
                <w:rFonts w:ascii="Arial" w:hAnsi="Arial" w:cs="Arial"/>
                <w:color w:val="000000"/>
                <w:lang w:eastAsia="ru-RU"/>
              </w:rPr>
              <w:t>0,00</w:t>
            </w:r>
          </w:p>
        </w:tc>
        <w:tc>
          <w:tcPr>
            <w:tcW w:w="851" w:type="dxa"/>
            <w:vAlign w:val="center"/>
            <w:hideMark/>
          </w:tcPr>
          <w:p w:rsidR="00C33058" w:rsidRPr="00406D51" w:rsidRDefault="00C33058" w:rsidP="00406D51">
            <w:pPr>
              <w:jc w:val="center"/>
              <w:rPr>
                <w:rFonts w:ascii="Arial" w:hAnsi="Arial" w:cs="Arial"/>
              </w:rPr>
            </w:pPr>
            <w:r w:rsidRPr="00406D51">
              <w:rPr>
                <w:rFonts w:ascii="Arial" w:hAnsi="Arial" w:cs="Arial"/>
                <w:color w:val="000000"/>
                <w:lang w:eastAsia="ru-RU"/>
              </w:rPr>
              <w:t>0,00</w:t>
            </w:r>
          </w:p>
        </w:tc>
        <w:tc>
          <w:tcPr>
            <w:tcW w:w="1417" w:type="dxa"/>
            <w:vAlign w:val="center"/>
            <w:hideMark/>
          </w:tcPr>
          <w:p w:rsidR="00C33058" w:rsidRPr="00406D51" w:rsidRDefault="00C33058" w:rsidP="00406D51">
            <w:pPr>
              <w:jc w:val="center"/>
              <w:rPr>
                <w:rFonts w:ascii="Arial" w:hAnsi="Arial" w:cs="Arial"/>
              </w:rPr>
            </w:pPr>
            <w:r w:rsidRPr="00406D51">
              <w:rPr>
                <w:rFonts w:ascii="Arial" w:hAnsi="Arial" w:cs="Arial"/>
                <w:color w:val="000000"/>
                <w:lang w:eastAsia="ru-RU"/>
              </w:rPr>
              <w:t>0,00</w:t>
            </w:r>
          </w:p>
        </w:tc>
        <w:tc>
          <w:tcPr>
            <w:tcW w:w="1559" w:type="dxa"/>
            <w:hideMark/>
          </w:tcPr>
          <w:p w:rsidR="00C33058" w:rsidRPr="00406D51" w:rsidRDefault="00C33058" w:rsidP="00406D51">
            <w:pPr>
              <w:ind w:right="-57"/>
              <w:jc w:val="center"/>
              <w:rPr>
                <w:rFonts w:ascii="Arial" w:hAnsi="Arial" w:cs="Arial"/>
                <w:color w:val="000000"/>
                <w:lang w:eastAsia="ru-RU"/>
              </w:rPr>
            </w:pPr>
          </w:p>
        </w:tc>
        <w:tc>
          <w:tcPr>
            <w:tcW w:w="1843" w:type="dxa"/>
            <w:hideMark/>
          </w:tcPr>
          <w:p w:rsidR="00C33058" w:rsidRPr="00406D51" w:rsidRDefault="00C33058" w:rsidP="00406D51">
            <w:pPr>
              <w:ind w:right="-57"/>
              <w:jc w:val="center"/>
              <w:rPr>
                <w:rFonts w:ascii="Arial" w:hAnsi="Arial" w:cs="Arial"/>
                <w:color w:val="000000"/>
                <w:lang w:eastAsia="ru-RU"/>
              </w:rPr>
            </w:pPr>
          </w:p>
        </w:tc>
      </w:tr>
    </w:tbl>
    <w:p w:rsidR="00C855F4" w:rsidRDefault="00C855F4" w:rsidP="00406D51">
      <w:pPr>
        <w:spacing w:after="0" w:line="240" w:lineRule="auto"/>
        <w:jc w:val="center"/>
        <w:rPr>
          <w:rFonts w:ascii="Arial" w:eastAsia="Times New Roman" w:hAnsi="Arial" w:cs="Arial"/>
          <w:b/>
          <w:bCs/>
          <w:color w:val="000000"/>
          <w:sz w:val="24"/>
          <w:szCs w:val="24"/>
          <w:lang w:eastAsia="ru-RU"/>
        </w:rPr>
      </w:pPr>
    </w:p>
    <w:p w:rsidR="001A2C34" w:rsidRDefault="001A2C34" w:rsidP="00406D51">
      <w:pPr>
        <w:spacing w:after="0" w:line="240" w:lineRule="auto"/>
        <w:jc w:val="center"/>
        <w:rPr>
          <w:rFonts w:ascii="Arial" w:eastAsia="Times New Roman" w:hAnsi="Arial" w:cs="Arial"/>
          <w:b/>
          <w:bCs/>
          <w:color w:val="000000"/>
          <w:sz w:val="24"/>
          <w:szCs w:val="24"/>
          <w:lang w:eastAsia="ru-RU"/>
        </w:rPr>
      </w:pPr>
    </w:p>
    <w:p w:rsidR="001A2C34" w:rsidRDefault="001A2C34" w:rsidP="00406D51">
      <w:pPr>
        <w:spacing w:after="0" w:line="240" w:lineRule="auto"/>
        <w:jc w:val="center"/>
        <w:rPr>
          <w:rFonts w:ascii="Arial" w:eastAsia="Times New Roman" w:hAnsi="Arial" w:cs="Arial"/>
          <w:b/>
          <w:bCs/>
          <w:color w:val="000000"/>
          <w:sz w:val="24"/>
          <w:szCs w:val="24"/>
          <w:lang w:eastAsia="ru-RU"/>
        </w:rPr>
      </w:pPr>
    </w:p>
    <w:p w:rsidR="00C855F4" w:rsidRPr="001A2C34" w:rsidRDefault="00C855F4" w:rsidP="00406D51">
      <w:pPr>
        <w:spacing w:after="0" w:line="240" w:lineRule="auto"/>
        <w:jc w:val="center"/>
        <w:rPr>
          <w:rFonts w:ascii="Arial" w:eastAsia="Times New Roman" w:hAnsi="Arial" w:cs="Arial"/>
          <w:b/>
          <w:bCs/>
          <w:color w:val="000000"/>
          <w:sz w:val="24"/>
          <w:szCs w:val="24"/>
          <w:lang w:eastAsia="ru-RU"/>
        </w:rPr>
      </w:pPr>
      <w:r w:rsidRPr="001A2C34">
        <w:rPr>
          <w:rFonts w:ascii="Arial" w:eastAsia="Times New Roman" w:hAnsi="Arial" w:cs="Arial"/>
          <w:b/>
          <w:bCs/>
          <w:color w:val="000000"/>
          <w:sz w:val="24"/>
          <w:szCs w:val="24"/>
          <w:lang w:eastAsia="ru-RU"/>
        </w:rPr>
        <w:t>Перечень мероприятий подпрограммы 3 Организация муниципального управления</w:t>
      </w:r>
    </w:p>
    <w:p w:rsidR="00950B68" w:rsidRPr="001A2C34" w:rsidRDefault="00950B68" w:rsidP="00406D51">
      <w:pPr>
        <w:spacing w:after="0" w:line="240" w:lineRule="auto"/>
        <w:jc w:val="center"/>
        <w:rPr>
          <w:rFonts w:ascii="Arial" w:eastAsia="Times New Roman" w:hAnsi="Arial" w:cs="Arial"/>
          <w:b/>
          <w:bCs/>
          <w:color w:val="000000"/>
          <w:sz w:val="24"/>
          <w:szCs w:val="24"/>
          <w:lang w:eastAsia="ru-RU"/>
        </w:rPr>
      </w:pPr>
    </w:p>
    <w:tbl>
      <w:tblPr>
        <w:tblW w:w="15168" w:type="dxa"/>
        <w:tblInd w:w="-34" w:type="dxa"/>
        <w:tblLayout w:type="fixed"/>
        <w:tblLook w:val="04A0" w:firstRow="1" w:lastRow="0" w:firstColumn="1" w:lastColumn="0" w:noHBand="0" w:noVBand="1"/>
      </w:tblPr>
      <w:tblGrid>
        <w:gridCol w:w="425"/>
        <w:gridCol w:w="1277"/>
        <w:gridCol w:w="1134"/>
        <w:gridCol w:w="851"/>
        <w:gridCol w:w="850"/>
        <w:gridCol w:w="1416"/>
        <w:gridCol w:w="1277"/>
        <w:gridCol w:w="1276"/>
        <w:gridCol w:w="1275"/>
        <w:gridCol w:w="1134"/>
        <w:gridCol w:w="1276"/>
        <w:gridCol w:w="1275"/>
        <w:gridCol w:w="1702"/>
      </w:tblGrid>
      <w:tr w:rsidR="00332CE4" w:rsidRPr="00406D51" w:rsidTr="00A761DB">
        <w:trPr>
          <w:trHeight w:val="20"/>
        </w:trPr>
        <w:tc>
          <w:tcPr>
            <w:tcW w:w="42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A0F2E" w:rsidRPr="00406D51" w:rsidRDefault="007A0F2E"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t xml:space="preserve">№ </w:t>
            </w:r>
            <w:proofErr w:type="gramStart"/>
            <w:r w:rsidRPr="00406D51">
              <w:rPr>
                <w:rFonts w:ascii="Arial" w:eastAsia="Times New Roman" w:hAnsi="Arial" w:cs="Arial"/>
                <w:color w:val="000000"/>
                <w:lang w:eastAsia="ru-RU"/>
              </w:rPr>
              <w:t>п</w:t>
            </w:r>
            <w:proofErr w:type="gramEnd"/>
            <w:r w:rsidRPr="00406D51">
              <w:rPr>
                <w:rFonts w:ascii="Arial" w:eastAsia="Times New Roman" w:hAnsi="Arial" w:cs="Arial"/>
                <w:color w:val="000000"/>
                <w:lang w:eastAsia="ru-RU"/>
              </w:rPr>
              <w:t>/п</w:t>
            </w:r>
          </w:p>
        </w:tc>
        <w:tc>
          <w:tcPr>
            <w:tcW w:w="12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A0F2E" w:rsidRPr="00406D51" w:rsidRDefault="007A0F2E"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t>Мероприятия по реализации подпрограммы</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A0F2E" w:rsidRPr="00406D51" w:rsidRDefault="007A0F2E"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t>Источники финансирования</w:t>
            </w: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A0F2E" w:rsidRPr="00406D51" w:rsidRDefault="007A0F2E"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t>Срок исполнения мероприятия</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F082B" w:rsidRPr="00406D51" w:rsidRDefault="007A0F2E" w:rsidP="00406D51">
            <w:pPr>
              <w:spacing w:after="0" w:line="240" w:lineRule="auto"/>
              <w:ind w:right="-57"/>
              <w:jc w:val="center"/>
              <w:rPr>
                <w:rFonts w:ascii="Arial" w:eastAsia="Times New Roman" w:hAnsi="Arial" w:cs="Arial"/>
                <w:color w:val="000000"/>
                <w:lang w:eastAsia="ru-RU"/>
              </w:rPr>
            </w:pPr>
            <w:r w:rsidRPr="00406D51">
              <w:rPr>
                <w:rFonts w:ascii="Arial" w:eastAsia="Times New Roman" w:hAnsi="Arial" w:cs="Arial"/>
                <w:color w:val="000000"/>
                <w:lang w:eastAsia="ru-RU"/>
              </w:rPr>
              <w:t> </w:t>
            </w:r>
            <w:r w:rsidR="000F082B" w:rsidRPr="00406D51">
              <w:rPr>
                <w:rFonts w:ascii="Arial" w:eastAsia="Times New Roman" w:hAnsi="Arial" w:cs="Arial"/>
                <w:color w:val="000000"/>
                <w:lang w:eastAsia="ru-RU"/>
              </w:rPr>
              <w:t>Объём финансирования мероприятия</w:t>
            </w:r>
          </w:p>
          <w:p w:rsidR="000F082B" w:rsidRPr="00406D51" w:rsidRDefault="000F082B" w:rsidP="00406D51">
            <w:pPr>
              <w:spacing w:after="0" w:line="240" w:lineRule="auto"/>
              <w:ind w:right="-57"/>
              <w:jc w:val="center"/>
              <w:rPr>
                <w:rFonts w:ascii="Arial" w:eastAsia="Times New Roman" w:hAnsi="Arial" w:cs="Arial"/>
                <w:color w:val="000000"/>
                <w:lang w:eastAsia="ru-RU"/>
              </w:rPr>
            </w:pPr>
            <w:r w:rsidRPr="00406D51">
              <w:rPr>
                <w:rFonts w:ascii="Arial" w:eastAsia="Times New Roman" w:hAnsi="Arial" w:cs="Arial"/>
                <w:color w:val="000000"/>
                <w:lang w:eastAsia="ru-RU"/>
              </w:rPr>
              <w:t>в году предшеству</w:t>
            </w:r>
            <w:r w:rsidRPr="00406D51">
              <w:rPr>
                <w:rFonts w:ascii="Arial" w:eastAsia="Times New Roman" w:hAnsi="Arial" w:cs="Arial"/>
                <w:color w:val="000000"/>
                <w:lang w:eastAsia="ru-RU"/>
              </w:rPr>
              <w:lastRenderedPageBreak/>
              <w:t xml:space="preserve">ющему году начала реализации муниципальной программы </w:t>
            </w:r>
          </w:p>
          <w:p w:rsidR="007A0F2E" w:rsidRPr="00406D51" w:rsidRDefault="000F082B"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t>(тыс. руб.)</w:t>
            </w:r>
          </w:p>
        </w:tc>
        <w:tc>
          <w:tcPr>
            <w:tcW w:w="14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A0F2E" w:rsidRPr="00406D51" w:rsidRDefault="007A0F2E"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lastRenderedPageBreak/>
              <w:t>Всего, (тыс</w:t>
            </w:r>
            <w:proofErr w:type="gramStart"/>
            <w:r w:rsidRPr="00406D51">
              <w:rPr>
                <w:rFonts w:ascii="Arial" w:eastAsia="Times New Roman" w:hAnsi="Arial" w:cs="Arial"/>
                <w:color w:val="000000"/>
                <w:lang w:eastAsia="ru-RU"/>
              </w:rPr>
              <w:t>.р</w:t>
            </w:r>
            <w:proofErr w:type="gramEnd"/>
            <w:r w:rsidRPr="00406D51">
              <w:rPr>
                <w:rFonts w:ascii="Arial" w:eastAsia="Times New Roman" w:hAnsi="Arial" w:cs="Arial"/>
                <w:color w:val="000000"/>
                <w:lang w:eastAsia="ru-RU"/>
              </w:rPr>
              <w:t>уб)</w:t>
            </w:r>
          </w:p>
        </w:tc>
        <w:tc>
          <w:tcPr>
            <w:tcW w:w="6238" w:type="dxa"/>
            <w:gridSpan w:val="5"/>
            <w:tcBorders>
              <w:top w:val="single" w:sz="4" w:space="0" w:color="000000"/>
              <w:left w:val="nil"/>
              <w:bottom w:val="single" w:sz="4" w:space="0" w:color="000000"/>
              <w:right w:val="single" w:sz="4" w:space="0" w:color="000000"/>
            </w:tcBorders>
            <w:shd w:val="clear" w:color="auto" w:fill="auto"/>
            <w:vAlign w:val="center"/>
            <w:hideMark/>
          </w:tcPr>
          <w:p w:rsidR="007A0F2E" w:rsidRPr="00406D51" w:rsidRDefault="007A0F2E"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t>Объем финансирования по годам, (тыс</w:t>
            </w:r>
            <w:proofErr w:type="gramStart"/>
            <w:r w:rsidRPr="00406D51">
              <w:rPr>
                <w:rFonts w:ascii="Arial" w:eastAsia="Times New Roman" w:hAnsi="Arial" w:cs="Arial"/>
                <w:color w:val="000000"/>
                <w:lang w:eastAsia="ru-RU"/>
              </w:rPr>
              <w:t>.р</w:t>
            </w:r>
            <w:proofErr w:type="gramEnd"/>
            <w:r w:rsidRPr="00406D51">
              <w:rPr>
                <w:rFonts w:ascii="Arial" w:eastAsia="Times New Roman" w:hAnsi="Arial" w:cs="Arial"/>
                <w:color w:val="000000"/>
                <w:lang w:eastAsia="ru-RU"/>
              </w:rPr>
              <w:t>уб)</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A0F2E" w:rsidRPr="00406D51" w:rsidRDefault="007A0F2E" w:rsidP="00406D51">
            <w:pPr>
              <w:spacing w:after="0" w:line="240" w:lineRule="auto"/>
              <w:jc w:val="center"/>
              <w:rPr>
                <w:rFonts w:ascii="Arial" w:eastAsia="Times New Roman" w:hAnsi="Arial" w:cs="Arial"/>
                <w:color w:val="000000"/>
                <w:lang w:eastAsia="ru-RU"/>
              </w:rPr>
            </w:pPr>
            <w:proofErr w:type="gramStart"/>
            <w:r w:rsidRPr="00406D51">
              <w:rPr>
                <w:rFonts w:ascii="Arial" w:eastAsia="Times New Roman" w:hAnsi="Arial" w:cs="Arial"/>
                <w:color w:val="000000"/>
                <w:lang w:eastAsia="ru-RU"/>
              </w:rPr>
              <w:t>Ответственный</w:t>
            </w:r>
            <w:proofErr w:type="gramEnd"/>
            <w:r w:rsidRPr="00406D51">
              <w:rPr>
                <w:rFonts w:ascii="Arial" w:eastAsia="Times New Roman" w:hAnsi="Arial" w:cs="Arial"/>
                <w:color w:val="000000"/>
                <w:lang w:eastAsia="ru-RU"/>
              </w:rPr>
              <w:t xml:space="preserve"> за выполнение мероприятия подпрограммы</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A0F2E" w:rsidRPr="00406D51" w:rsidRDefault="007A0F2E"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t>Результаты выполнения подпрограммы</w:t>
            </w:r>
          </w:p>
        </w:tc>
      </w:tr>
      <w:tr w:rsidR="00332CE4" w:rsidRPr="00406D51" w:rsidTr="00A761DB">
        <w:trPr>
          <w:trHeight w:val="20"/>
        </w:trPr>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277" w:type="dxa"/>
            <w:vMerge/>
            <w:tcBorders>
              <w:top w:val="single" w:sz="4" w:space="0" w:color="000000"/>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416" w:type="dxa"/>
            <w:vMerge/>
            <w:tcBorders>
              <w:top w:val="single" w:sz="4" w:space="0" w:color="000000"/>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277" w:type="dxa"/>
            <w:tcBorders>
              <w:top w:val="nil"/>
              <w:left w:val="nil"/>
              <w:bottom w:val="single" w:sz="4" w:space="0" w:color="000000"/>
              <w:right w:val="single" w:sz="4" w:space="0" w:color="000000"/>
            </w:tcBorders>
            <w:shd w:val="clear" w:color="auto" w:fill="auto"/>
            <w:vAlign w:val="center"/>
            <w:hideMark/>
          </w:tcPr>
          <w:p w:rsidR="007A0F2E" w:rsidRPr="00406D51" w:rsidRDefault="007A0F2E"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t>2018</w:t>
            </w:r>
          </w:p>
        </w:tc>
        <w:tc>
          <w:tcPr>
            <w:tcW w:w="1276" w:type="dxa"/>
            <w:tcBorders>
              <w:top w:val="nil"/>
              <w:left w:val="nil"/>
              <w:bottom w:val="single" w:sz="4" w:space="0" w:color="000000"/>
              <w:right w:val="single" w:sz="4" w:space="0" w:color="000000"/>
            </w:tcBorders>
            <w:shd w:val="clear" w:color="auto" w:fill="auto"/>
            <w:vAlign w:val="center"/>
            <w:hideMark/>
          </w:tcPr>
          <w:p w:rsidR="007A0F2E" w:rsidRPr="00406D51" w:rsidRDefault="007A0F2E"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t>2019</w:t>
            </w:r>
          </w:p>
        </w:tc>
        <w:tc>
          <w:tcPr>
            <w:tcW w:w="1275" w:type="dxa"/>
            <w:tcBorders>
              <w:top w:val="nil"/>
              <w:left w:val="nil"/>
              <w:bottom w:val="single" w:sz="4" w:space="0" w:color="000000"/>
              <w:right w:val="single" w:sz="4" w:space="0" w:color="000000"/>
            </w:tcBorders>
            <w:shd w:val="clear" w:color="auto" w:fill="auto"/>
            <w:vAlign w:val="center"/>
            <w:hideMark/>
          </w:tcPr>
          <w:p w:rsidR="007A0F2E" w:rsidRPr="00406D51" w:rsidRDefault="007A0F2E"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t>2020</w:t>
            </w:r>
          </w:p>
        </w:tc>
        <w:tc>
          <w:tcPr>
            <w:tcW w:w="1134" w:type="dxa"/>
            <w:tcBorders>
              <w:top w:val="nil"/>
              <w:left w:val="nil"/>
              <w:bottom w:val="single" w:sz="4" w:space="0" w:color="000000"/>
              <w:right w:val="single" w:sz="4" w:space="0" w:color="000000"/>
            </w:tcBorders>
            <w:shd w:val="clear" w:color="auto" w:fill="auto"/>
            <w:vAlign w:val="center"/>
            <w:hideMark/>
          </w:tcPr>
          <w:p w:rsidR="007A0F2E" w:rsidRPr="00406D51" w:rsidRDefault="007A0F2E"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t>2021</w:t>
            </w:r>
          </w:p>
        </w:tc>
        <w:tc>
          <w:tcPr>
            <w:tcW w:w="1276" w:type="dxa"/>
            <w:tcBorders>
              <w:top w:val="nil"/>
              <w:left w:val="nil"/>
              <w:bottom w:val="single" w:sz="4" w:space="0" w:color="000000"/>
              <w:right w:val="single" w:sz="4" w:space="0" w:color="000000"/>
            </w:tcBorders>
            <w:shd w:val="clear" w:color="auto" w:fill="auto"/>
            <w:vAlign w:val="center"/>
            <w:hideMark/>
          </w:tcPr>
          <w:p w:rsidR="007A0F2E" w:rsidRPr="00406D51" w:rsidRDefault="007A0F2E"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t>2022</w:t>
            </w: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702" w:type="dxa"/>
            <w:vMerge/>
            <w:tcBorders>
              <w:top w:val="single" w:sz="4" w:space="0" w:color="000000"/>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r>
      <w:tr w:rsidR="00332CE4" w:rsidRPr="00406D51" w:rsidTr="00A761DB">
        <w:trPr>
          <w:trHeight w:val="20"/>
        </w:trPr>
        <w:tc>
          <w:tcPr>
            <w:tcW w:w="425" w:type="dxa"/>
            <w:tcBorders>
              <w:top w:val="nil"/>
              <w:left w:val="single" w:sz="4" w:space="0" w:color="000000"/>
              <w:bottom w:val="single" w:sz="4" w:space="0" w:color="000000"/>
              <w:right w:val="single" w:sz="4" w:space="0" w:color="000000"/>
            </w:tcBorders>
            <w:shd w:val="clear" w:color="auto" w:fill="auto"/>
            <w:vAlign w:val="center"/>
            <w:hideMark/>
          </w:tcPr>
          <w:p w:rsidR="007A0F2E" w:rsidRPr="00406D51" w:rsidRDefault="007A0F2E"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lastRenderedPageBreak/>
              <w:t>1</w:t>
            </w:r>
          </w:p>
        </w:tc>
        <w:tc>
          <w:tcPr>
            <w:tcW w:w="1277" w:type="dxa"/>
            <w:tcBorders>
              <w:top w:val="nil"/>
              <w:left w:val="nil"/>
              <w:bottom w:val="single" w:sz="4" w:space="0" w:color="000000"/>
              <w:right w:val="single" w:sz="4" w:space="0" w:color="000000"/>
            </w:tcBorders>
            <w:shd w:val="clear" w:color="auto" w:fill="auto"/>
            <w:vAlign w:val="center"/>
            <w:hideMark/>
          </w:tcPr>
          <w:p w:rsidR="007A0F2E" w:rsidRPr="00406D51" w:rsidRDefault="007A0F2E"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t>2</w:t>
            </w:r>
          </w:p>
        </w:tc>
        <w:tc>
          <w:tcPr>
            <w:tcW w:w="1134" w:type="dxa"/>
            <w:tcBorders>
              <w:top w:val="nil"/>
              <w:left w:val="nil"/>
              <w:bottom w:val="single" w:sz="4" w:space="0" w:color="000000"/>
              <w:right w:val="single" w:sz="4" w:space="0" w:color="000000"/>
            </w:tcBorders>
            <w:shd w:val="clear" w:color="auto" w:fill="auto"/>
            <w:vAlign w:val="center"/>
            <w:hideMark/>
          </w:tcPr>
          <w:p w:rsidR="007A0F2E" w:rsidRPr="00406D51" w:rsidRDefault="007A0F2E"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t>4</w:t>
            </w:r>
          </w:p>
        </w:tc>
        <w:tc>
          <w:tcPr>
            <w:tcW w:w="851" w:type="dxa"/>
            <w:tcBorders>
              <w:top w:val="nil"/>
              <w:left w:val="nil"/>
              <w:bottom w:val="single" w:sz="4" w:space="0" w:color="000000"/>
              <w:right w:val="single" w:sz="4" w:space="0" w:color="000000"/>
            </w:tcBorders>
            <w:shd w:val="clear" w:color="auto" w:fill="auto"/>
            <w:vAlign w:val="center"/>
            <w:hideMark/>
          </w:tcPr>
          <w:p w:rsidR="007A0F2E" w:rsidRPr="00406D51" w:rsidRDefault="007A0F2E"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t>5</w:t>
            </w:r>
          </w:p>
        </w:tc>
        <w:tc>
          <w:tcPr>
            <w:tcW w:w="850"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t>6</w:t>
            </w:r>
          </w:p>
        </w:tc>
        <w:tc>
          <w:tcPr>
            <w:tcW w:w="1416"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t>7</w:t>
            </w:r>
          </w:p>
        </w:tc>
        <w:tc>
          <w:tcPr>
            <w:tcW w:w="1277"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t>8</w:t>
            </w:r>
          </w:p>
        </w:tc>
        <w:tc>
          <w:tcPr>
            <w:tcW w:w="1276"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t>9</w:t>
            </w:r>
          </w:p>
        </w:tc>
        <w:tc>
          <w:tcPr>
            <w:tcW w:w="1275"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t>10</w:t>
            </w: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t>11</w:t>
            </w:r>
          </w:p>
        </w:tc>
        <w:tc>
          <w:tcPr>
            <w:tcW w:w="1276"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t>12</w:t>
            </w:r>
          </w:p>
        </w:tc>
        <w:tc>
          <w:tcPr>
            <w:tcW w:w="1275" w:type="dxa"/>
            <w:tcBorders>
              <w:top w:val="nil"/>
              <w:left w:val="nil"/>
              <w:bottom w:val="single" w:sz="4" w:space="0" w:color="000000"/>
              <w:right w:val="single" w:sz="4" w:space="0" w:color="000000"/>
            </w:tcBorders>
            <w:shd w:val="clear" w:color="auto" w:fill="auto"/>
            <w:vAlign w:val="center"/>
            <w:hideMark/>
          </w:tcPr>
          <w:p w:rsidR="007A0F2E" w:rsidRPr="00406D51" w:rsidRDefault="007A0F2E"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t>13</w:t>
            </w:r>
          </w:p>
        </w:tc>
        <w:tc>
          <w:tcPr>
            <w:tcW w:w="1702" w:type="dxa"/>
            <w:tcBorders>
              <w:top w:val="nil"/>
              <w:left w:val="nil"/>
              <w:bottom w:val="single" w:sz="4" w:space="0" w:color="000000"/>
              <w:right w:val="single" w:sz="4" w:space="0" w:color="000000"/>
            </w:tcBorders>
            <w:shd w:val="clear" w:color="auto" w:fill="auto"/>
            <w:vAlign w:val="center"/>
            <w:hideMark/>
          </w:tcPr>
          <w:p w:rsidR="007A0F2E" w:rsidRPr="00406D51" w:rsidRDefault="007A0F2E"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t>14</w:t>
            </w:r>
          </w:p>
        </w:tc>
      </w:tr>
      <w:tr w:rsidR="00332CE4" w:rsidRPr="00406D51" w:rsidTr="00A761DB">
        <w:trPr>
          <w:trHeight w:val="20"/>
        </w:trPr>
        <w:tc>
          <w:tcPr>
            <w:tcW w:w="425" w:type="dxa"/>
            <w:vMerge w:val="restart"/>
            <w:tcBorders>
              <w:top w:val="nil"/>
              <w:left w:val="single" w:sz="4" w:space="0" w:color="000000"/>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1</w:t>
            </w:r>
          </w:p>
        </w:tc>
        <w:tc>
          <w:tcPr>
            <w:tcW w:w="1277" w:type="dxa"/>
            <w:vMerge w:val="restart"/>
            <w:tcBorders>
              <w:top w:val="nil"/>
              <w:left w:val="single" w:sz="4" w:space="0" w:color="000000"/>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 xml:space="preserve">1 Обеспечение </w:t>
            </w:r>
            <w:proofErr w:type="gramStart"/>
            <w:r w:rsidRPr="00406D51">
              <w:rPr>
                <w:rFonts w:ascii="Arial" w:eastAsia="Times New Roman" w:hAnsi="Arial" w:cs="Arial"/>
                <w:color w:val="000000"/>
                <w:lang w:eastAsia="ru-RU"/>
              </w:rPr>
              <w:t>деятельности органов местного самоуправления муниципального образования городской округа</w:t>
            </w:r>
            <w:proofErr w:type="gramEnd"/>
            <w:r w:rsidRPr="00406D51">
              <w:rPr>
                <w:rFonts w:ascii="Arial" w:eastAsia="Times New Roman" w:hAnsi="Arial" w:cs="Arial"/>
                <w:color w:val="000000"/>
                <w:lang w:eastAsia="ru-RU"/>
              </w:rPr>
              <w:t xml:space="preserve"> Люберцы Московской области</w:t>
            </w: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Средства Федерального бюджета</w:t>
            </w:r>
          </w:p>
        </w:tc>
        <w:tc>
          <w:tcPr>
            <w:tcW w:w="851" w:type="dxa"/>
            <w:vMerge w:val="restart"/>
            <w:tcBorders>
              <w:top w:val="nil"/>
              <w:left w:val="nil"/>
              <w:bottom w:val="single" w:sz="4" w:space="0" w:color="000000"/>
              <w:right w:val="nil"/>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01.01.2018 - 31.12.2022</w:t>
            </w:r>
          </w:p>
        </w:tc>
        <w:tc>
          <w:tcPr>
            <w:tcW w:w="850" w:type="dxa"/>
            <w:tcBorders>
              <w:top w:val="nil"/>
              <w:left w:val="single" w:sz="4" w:space="0" w:color="000000"/>
              <w:bottom w:val="single" w:sz="4" w:space="0" w:color="000000"/>
              <w:right w:val="single" w:sz="4" w:space="0" w:color="000000"/>
            </w:tcBorders>
            <w:shd w:val="clear" w:color="auto" w:fill="auto"/>
            <w:noWrap/>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ind w:left="-108" w:right="-109"/>
              <w:rPr>
                <w:rFonts w:ascii="Arial" w:eastAsia="Times New Roman" w:hAnsi="Arial" w:cs="Arial"/>
                <w:color w:val="000000"/>
                <w:lang w:eastAsia="ru-RU"/>
              </w:rPr>
            </w:pPr>
            <w:r w:rsidRPr="00406D51">
              <w:rPr>
                <w:rFonts w:ascii="Arial" w:eastAsia="Times New Roman" w:hAnsi="Arial" w:cs="Arial"/>
                <w:color w:val="000000"/>
                <w:lang w:eastAsia="ru-RU"/>
              </w:rPr>
              <w:t>327,63</w:t>
            </w:r>
          </w:p>
        </w:tc>
        <w:tc>
          <w:tcPr>
            <w:tcW w:w="1277"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ind w:left="-108" w:right="-109"/>
              <w:rPr>
                <w:rFonts w:ascii="Arial" w:eastAsia="Times New Roman" w:hAnsi="Arial" w:cs="Arial"/>
                <w:color w:val="000000"/>
                <w:lang w:eastAsia="ru-RU"/>
              </w:rPr>
            </w:pPr>
            <w:r w:rsidRPr="00406D51">
              <w:rPr>
                <w:rFonts w:ascii="Arial" w:eastAsia="Times New Roman" w:hAnsi="Arial" w:cs="Arial"/>
                <w:color w:val="000000"/>
                <w:lang w:eastAsia="ru-RU"/>
              </w:rPr>
              <w:t> </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ind w:left="-108" w:right="-109"/>
              <w:rPr>
                <w:rFonts w:ascii="Arial" w:eastAsia="Times New Roman" w:hAnsi="Arial" w:cs="Arial"/>
                <w:color w:val="000000"/>
                <w:lang w:eastAsia="ru-RU"/>
              </w:rPr>
            </w:pPr>
            <w:r w:rsidRPr="00406D51">
              <w:rPr>
                <w:rFonts w:ascii="Arial" w:eastAsia="Times New Roman" w:hAnsi="Arial" w:cs="Arial"/>
                <w:color w:val="000000"/>
                <w:lang w:eastAsia="ru-RU"/>
              </w:rPr>
              <w:t>6,63</w:t>
            </w:r>
          </w:p>
        </w:tc>
        <w:tc>
          <w:tcPr>
            <w:tcW w:w="1275"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ind w:left="-108" w:right="-109"/>
              <w:rPr>
                <w:rFonts w:ascii="Arial" w:eastAsia="Times New Roman" w:hAnsi="Arial" w:cs="Arial"/>
                <w:color w:val="000000"/>
                <w:lang w:eastAsia="ru-RU"/>
              </w:rPr>
            </w:pPr>
            <w:r w:rsidRPr="00406D51">
              <w:rPr>
                <w:rFonts w:ascii="Arial" w:eastAsia="Times New Roman" w:hAnsi="Arial" w:cs="Arial"/>
                <w:color w:val="000000"/>
                <w:lang w:eastAsia="ru-RU"/>
              </w:rPr>
              <w:t>156,00</w:t>
            </w:r>
          </w:p>
        </w:tc>
        <w:tc>
          <w:tcPr>
            <w:tcW w:w="1134"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ind w:left="-108" w:right="-109"/>
              <w:rPr>
                <w:rFonts w:ascii="Arial" w:eastAsia="Times New Roman" w:hAnsi="Arial" w:cs="Arial"/>
                <w:color w:val="000000"/>
                <w:lang w:eastAsia="ru-RU"/>
              </w:rPr>
            </w:pPr>
            <w:r w:rsidRPr="00406D51">
              <w:rPr>
                <w:rFonts w:ascii="Arial" w:eastAsia="Times New Roman" w:hAnsi="Arial" w:cs="Arial"/>
                <w:color w:val="000000"/>
                <w:lang w:eastAsia="ru-RU"/>
              </w:rPr>
              <w:t>165,00</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ind w:left="-108" w:right="-109"/>
              <w:rPr>
                <w:rFonts w:ascii="Arial" w:eastAsia="Times New Roman" w:hAnsi="Arial" w:cs="Arial"/>
                <w:color w:val="000000"/>
                <w:lang w:eastAsia="ru-RU"/>
              </w:rPr>
            </w:pPr>
            <w:r w:rsidRPr="00406D51">
              <w:rPr>
                <w:rFonts w:ascii="Arial" w:eastAsia="Times New Roman" w:hAnsi="Arial" w:cs="Arial"/>
                <w:color w:val="000000"/>
                <w:lang w:eastAsia="ru-RU"/>
              </w:rPr>
              <w:t> </w:t>
            </w:r>
          </w:p>
        </w:tc>
        <w:tc>
          <w:tcPr>
            <w:tcW w:w="1275" w:type="dxa"/>
            <w:vMerge w:val="restart"/>
            <w:tcBorders>
              <w:top w:val="nil"/>
              <w:left w:val="nil"/>
              <w:bottom w:val="single" w:sz="4" w:space="0" w:color="000000"/>
              <w:right w:val="single" w:sz="4" w:space="0" w:color="000000"/>
            </w:tcBorders>
            <w:shd w:val="clear" w:color="auto" w:fill="auto"/>
            <w:vAlign w:val="center"/>
            <w:hideMark/>
          </w:tcPr>
          <w:p w:rsidR="007A0F2E" w:rsidRPr="00406D51" w:rsidRDefault="007A0F2E"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t>отраслевые (функциональные) органы администрации городского округа Люберцы Московской области</w:t>
            </w:r>
          </w:p>
        </w:tc>
        <w:tc>
          <w:tcPr>
            <w:tcW w:w="170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A0F2E" w:rsidRPr="00406D51" w:rsidRDefault="007A0F2E"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t>Создание условий для реализации полномочий органов местного самоуправления муниципального образования городской округ Люберцы Московской области</w:t>
            </w:r>
          </w:p>
        </w:tc>
      </w:tr>
      <w:tr w:rsidR="00332CE4" w:rsidRPr="00406D51" w:rsidTr="00A761DB">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Средства бюджета Московской области</w:t>
            </w:r>
          </w:p>
        </w:tc>
        <w:tc>
          <w:tcPr>
            <w:tcW w:w="851" w:type="dxa"/>
            <w:vMerge/>
            <w:tcBorders>
              <w:top w:val="nil"/>
              <w:left w:val="nil"/>
              <w:bottom w:val="single" w:sz="4" w:space="0" w:color="000000"/>
              <w:right w:val="nil"/>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shd w:val="clear" w:color="auto" w:fill="auto"/>
            <w:noWrap/>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ind w:left="-108" w:right="-109"/>
              <w:rPr>
                <w:rFonts w:ascii="Arial" w:eastAsia="Times New Roman" w:hAnsi="Arial" w:cs="Arial"/>
                <w:color w:val="000000"/>
                <w:lang w:eastAsia="ru-RU"/>
              </w:rPr>
            </w:pPr>
            <w:r w:rsidRPr="00406D51">
              <w:rPr>
                <w:rFonts w:ascii="Arial" w:eastAsia="Times New Roman" w:hAnsi="Arial" w:cs="Arial"/>
                <w:color w:val="000000"/>
                <w:lang w:eastAsia="ru-RU"/>
              </w:rPr>
              <w:t>31 430,00</w:t>
            </w:r>
          </w:p>
        </w:tc>
        <w:tc>
          <w:tcPr>
            <w:tcW w:w="1277"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ind w:left="-108" w:right="-109"/>
              <w:rPr>
                <w:rFonts w:ascii="Arial" w:eastAsia="Times New Roman" w:hAnsi="Arial" w:cs="Arial"/>
                <w:color w:val="000000"/>
                <w:lang w:eastAsia="ru-RU"/>
              </w:rPr>
            </w:pPr>
            <w:r w:rsidRPr="00406D51">
              <w:rPr>
                <w:rFonts w:ascii="Arial" w:eastAsia="Times New Roman" w:hAnsi="Arial" w:cs="Arial"/>
                <w:color w:val="000000"/>
                <w:lang w:eastAsia="ru-RU"/>
              </w:rPr>
              <w:t>16 124,00</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ind w:left="-108" w:right="-109"/>
              <w:rPr>
                <w:rFonts w:ascii="Arial" w:eastAsia="Times New Roman" w:hAnsi="Arial" w:cs="Arial"/>
                <w:color w:val="000000"/>
                <w:lang w:eastAsia="ru-RU"/>
              </w:rPr>
            </w:pPr>
            <w:r w:rsidRPr="00406D51">
              <w:rPr>
                <w:rFonts w:ascii="Arial" w:eastAsia="Times New Roman" w:hAnsi="Arial" w:cs="Arial"/>
                <w:color w:val="000000"/>
                <w:lang w:eastAsia="ru-RU"/>
              </w:rPr>
              <w:t>14 082,00</w:t>
            </w:r>
          </w:p>
        </w:tc>
        <w:tc>
          <w:tcPr>
            <w:tcW w:w="1275" w:type="dxa"/>
            <w:tcBorders>
              <w:top w:val="nil"/>
              <w:left w:val="nil"/>
              <w:bottom w:val="single" w:sz="4" w:space="0" w:color="000000"/>
              <w:right w:val="single" w:sz="4" w:space="0" w:color="000000"/>
            </w:tcBorders>
            <w:shd w:val="clear" w:color="auto" w:fill="auto"/>
            <w:noWrap/>
            <w:hideMark/>
          </w:tcPr>
          <w:p w:rsidR="007A0F2E" w:rsidRPr="00406D51" w:rsidRDefault="007A0F2E" w:rsidP="00A761DB">
            <w:pPr>
              <w:spacing w:after="0" w:line="240" w:lineRule="auto"/>
              <w:ind w:left="-108" w:right="-109"/>
              <w:rPr>
                <w:rFonts w:ascii="Arial" w:eastAsia="Times New Roman" w:hAnsi="Arial" w:cs="Arial"/>
                <w:color w:val="000000"/>
                <w:lang w:eastAsia="ru-RU"/>
              </w:rPr>
            </w:pPr>
            <w:r w:rsidRPr="00406D51">
              <w:rPr>
                <w:rFonts w:ascii="Arial" w:eastAsia="Times New Roman" w:hAnsi="Arial" w:cs="Arial"/>
                <w:color w:val="000000"/>
                <w:lang w:eastAsia="ru-RU"/>
              </w:rPr>
              <w:t>61</w:t>
            </w:r>
            <w:r w:rsidR="00A761DB">
              <w:rPr>
                <w:rFonts w:ascii="Arial" w:eastAsia="Times New Roman" w:hAnsi="Arial" w:cs="Arial"/>
                <w:color w:val="000000"/>
                <w:lang w:eastAsia="ru-RU"/>
              </w:rPr>
              <w:t>2.00</w:t>
            </w:r>
            <w:r w:rsidR="0066153E" w:rsidRPr="00A761DB">
              <w:rPr>
                <w:rFonts w:ascii="Arial" w:eastAsia="Times New Roman" w:hAnsi="Arial" w:cs="Arial"/>
                <w:color w:val="000000"/>
                <w:lang w:eastAsia="ru-RU"/>
              </w:rPr>
              <w:t xml:space="preserve">                                                                                                                                          </w:t>
            </w:r>
            <w:r w:rsidR="00A761DB">
              <w:rPr>
                <w:rFonts w:ascii="Arial" w:eastAsia="Times New Roman" w:hAnsi="Arial" w:cs="Arial"/>
                <w:color w:val="000000"/>
                <w:lang w:eastAsia="ru-RU"/>
              </w:rPr>
              <w:t xml:space="preserve">                              </w:t>
            </w:r>
          </w:p>
        </w:tc>
        <w:tc>
          <w:tcPr>
            <w:tcW w:w="1134"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ind w:left="-108" w:right="-109"/>
              <w:rPr>
                <w:rFonts w:ascii="Arial" w:eastAsia="Times New Roman" w:hAnsi="Arial" w:cs="Arial"/>
                <w:color w:val="000000"/>
                <w:lang w:eastAsia="ru-RU"/>
              </w:rPr>
            </w:pPr>
            <w:r w:rsidRPr="00406D51">
              <w:rPr>
                <w:rFonts w:ascii="Arial" w:eastAsia="Times New Roman" w:hAnsi="Arial" w:cs="Arial"/>
                <w:color w:val="000000"/>
                <w:lang w:eastAsia="ru-RU"/>
              </w:rPr>
              <w:t>612,00</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ind w:left="-108" w:right="-109"/>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5" w:type="dxa"/>
            <w:vMerge/>
            <w:tcBorders>
              <w:top w:val="nil"/>
              <w:left w:val="nil"/>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r>
      <w:tr w:rsidR="00332CE4" w:rsidRPr="00406D51" w:rsidTr="00A761DB">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Средства местного бюджета муниципального района (городского округа)</w:t>
            </w:r>
          </w:p>
        </w:tc>
        <w:tc>
          <w:tcPr>
            <w:tcW w:w="851" w:type="dxa"/>
            <w:vMerge/>
            <w:tcBorders>
              <w:top w:val="nil"/>
              <w:left w:val="nil"/>
              <w:bottom w:val="single" w:sz="4" w:space="0" w:color="000000"/>
              <w:right w:val="nil"/>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shd w:val="clear" w:color="auto" w:fill="auto"/>
            <w:noWrap/>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ind w:left="-108" w:right="-109"/>
              <w:rPr>
                <w:rFonts w:ascii="Arial" w:eastAsia="Times New Roman" w:hAnsi="Arial" w:cs="Arial"/>
                <w:color w:val="000000"/>
                <w:lang w:eastAsia="ru-RU"/>
              </w:rPr>
            </w:pPr>
            <w:r w:rsidRPr="00406D51">
              <w:rPr>
                <w:rFonts w:ascii="Arial" w:eastAsia="Times New Roman" w:hAnsi="Arial" w:cs="Arial"/>
                <w:color w:val="000000"/>
                <w:lang w:eastAsia="ru-RU"/>
              </w:rPr>
              <w:t>3 955 060,37</w:t>
            </w:r>
          </w:p>
        </w:tc>
        <w:tc>
          <w:tcPr>
            <w:tcW w:w="1277"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ind w:left="-108" w:right="-109"/>
              <w:rPr>
                <w:rFonts w:ascii="Arial" w:eastAsia="Times New Roman" w:hAnsi="Arial" w:cs="Arial"/>
                <w:color w:val="000000"/>
                <w:lang w:eastAsia="ru-RU"/>
              </w:rPr>
            </w:pPr>
            <w:r w:rsidRPr="00406D51">
              <w:rPr>
                <w:rFonts w:ascii="Arial" w:eastAsia="Times New Roman" w:hAnsi="Arial" w:cs="Arial"/>
                <w:color w:val="000000"/>
                <w:lang w:eastAsia="ru-RU"/>
              </w:rPr>
              <w:t>817 651,44</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ind w:left="-108" w:right="-109"/>
              <w:rPr>
                <w:rFonts w:ascii="Arial" w:eastAsia="Times New Roman" w:hAnsi="Arial" w:cs="Arial"/>
                <w:color w:val="000000"/>
                <w:lang w:eastAsia="ru-RU"/>
              </w:rPr>
            </w:pPr>
            <w:r w:rsidRPr="00406D51">
              <w:rPr>
                <w:rFonts w:ascii="Arial" w:eastAsia="Times New Roman" w:hAnsi="Arial" w:cs="Arial"/>
                <w:color w:val="000000"/>
                <w:lang w:eastAsia="ru-RU"/>
              </w:rPr>
              <w:t>847 221,98</w:t>
            </w:r>
          </w:p>
        </w:tc>
        <w:tc>
          <w:tcPr>
            <w:tcW w:w="1275"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ind w:left="-108" w:right="-109"/>
              <w:rPr>
                <w:rFonts w:ascii="Arial" w:eastAsia="Times New Roman" w:hAnsi="Arial" w:cs="Arial"/>
                <w:color w:val="000000"/>
                <w:lang w:eastAsia="ru-RU"/>
              </w:rPr>
            </w:pPr>
            <w:r w:rsidRPr="00406D51">
              <w:rPr>
                <w:rFonts w:ascii="Arial" w:eastAsia="Times New Roman" w:hAnsi="Arial" w:cs="Arial"/>
                <w:color w:val="000000"/>
                <w:lang w:eastAsia="ru-RU"/>
              </w:rPr>
              <w:t>792 112,19</w:t>
            </w:r>
          </w:p>
        </w:tc>
        <w:tc>
          <w:tcPr>
            <w:tcW w:w="1134"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ind w:left="-108" w:right="-109"/>
              <w:rPr>
                <w:rFonts w:ascii="Arial" w:eastAsia="Times New Roman" w:hAnsi="Arial" w:cs="Arial"/>
                <w:color w:val="000000"/>
                <w:lang w:eastAsia="ru-RU"/>
              </w:rPr>
            </w:pPr>
            <w:r w:rsidRPr="00406D51">
              <w:rPr>
                <w:rFonts w:ascii="Arial" w:eastAsia="Times New Roman" w:hAnsi="Arial" w:cs="Arial"/>
                <w:color w:val="000000"/>
                <w:lang w:eastAsia="ru-RU"/>
              </w:rPr>
              <w:t>749 037,38</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ind w:left="-108" w:right="-109"/>
              <w:rPr>
                <w:rFonts w:ascii="Arial" w:eastAsia="Times New Roman" w:hAnsi="Arial" w:cs="Arial"/>
                <w:color w:val="000000"/>
                <w:lang w:eastAsia="ru-RU"/>
              </w:rPr>
            </w:pPr>
            <w:r w:rsidRPr="00406D51">
              <w:rPr>
                <w:rFonts w:ascii="Arial" w:eastAsia="Times New Roman" w:hAnsi="Arial" w:cs="Arial"/>
                <w:color w:val="000000"/>
                <w:lang w:eastAsia="ru-RU"/>
              </w:rPr>
              <w:t>749 037,38</w:t>
            </w:r>
          </w:p>
        </w:tc>
        <w:tc>
          <w:tcPr>
            <w:tcW w:w="1275" w:type="dxa"/>
            <w:vMerge/>
            <w:tcBorders>
              <w:top w:val="nil"/>
              <w:left w:val="nil"/>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r>
      <w:tr w:rsidR="00332CE4" w:rsidRPr="00406D51" w:rsidTr="00A761DB">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Итого</w:t>
            </w:r>
          </w:p>
        </w:tc>
        <w:tc>
          <w:tcPr>
            <w:tcW w:w="851" w:type="dxa"/>
            <w:vMerge/>
            <w:tcBorders>
              <w:top w:val="nil"/>
              <w:left w:val="nil"/>
              <w:bottom w:val="single" w:sz="4" w:space="0" w:color="000000"/>
              <w:right w:val="nil"/>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 xml:space="preserve">3 986 </w:t>
            </w:r>
            <w:r w:rsidRPr="00406D51">
              <w:rPr>
                <w:rFonts w:ascii="Arial" w:eastAsia="Times New Roman" w:hAnsi="Arial" w:cs="Arial"/>
                <w:color w:val="000000"/>
                <w:lang w:eastAsia="ru-RU"/>
              </w:rPr>
              <w:lastRenderedPageBreak/>
              <w:t>818,00</w:t>
            </w:r>
          </w:p>
        </w:tc>
        <w:tc>
          <w:tcPr>
            <w:tcW w:w="1277"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lastRenderedPageBreak/>
              <w:t xml:space="preserve">833 </w:t>
            </w:r>
            <w:r w:rsidRPr="00406D51">
              <w:rPr>
                <w:rFonts w:ascii="Arial" w:eastAsia="Times New Roman" w:hAnsi="Arial" w:cs="Arial"/>
                <w:color w:val="000000"/>
                <w:lang w:eastAsia="ru-RU"/>
              </w:rPr>
              <w:lastRenderedPageBreak/>
              <w:t>775,44</w:t>
            </w:r>
          </w:p>
        </w:tc>
        <w:tc>
          <w:tcPr>
            <w:tcW w:w="1276"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lastRenderedPageBreak/>
              <w:t xml:space="preserve">861 </w:t>
            </w:r>
            <w:r w:rsidRPr="00406D51">
              <w:rPr>
                <w:rFonts w:ascii="Arial" w:eastAsia="Times New Roman" w:hAnsi="Arial" w:cs="Arial"/>
                <w:color w:val="000000"/>
                <w:lang w:eastAsia="ru-RU"/>
              </w:rPr>
              <w:lastRenderedPageBreak/>
              <w:t>310,61</w:t>
            </w:r>
          </w:p>
        </w:tc>
        <w:tc>
          <w:tcPr>
            <w:tcW w:w="1275"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lastRenderedPageBreak/>
              <w:t xml:space="preserve">792 </w:t>
            </w:r>
            <w:r w:rsidRPr="00406D51">
              <w:rPr>
                <w:rFonts w:ascii="Arial" w:eastAsia="Times New Roman" w:hAnsi="Arial" w:cs="Arial"/>
                <w:color w:val="000000"/>
                <w:lang w:eastAsia="ru-RU"/>
              </w:rPr>
              <w:lastRenderedPageBreak/>
              <w:t>880,19</w:t>
            </w: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lastRenderedPageBreak/>
              <w:t xml:space="preserve">749 </w:t>
            </w:r>
            <w:r w:rsidRPr="00406D51">
              <w:rPr>
                <w:rFonts w:ascii="Arial" w:eastAsia="Times New Roman" w:hAnsi="Arial" w:cs="Arial"/>
                <w:color w:val="000000"/>
                <w:lang w:eastAsia="ru-RU"/>
              </w:rPr>
              <w:lastRenderedPageBreak/>
              <w:t>814,38</w:t>
            </w:r>
          </w:p>
        </w:tc>
        <w:tc>
          <w:tcPr>
            <w:tcW w:w="1276"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lastRenderedPageBreak/>
              <w:t xml:space="preserve">749 </w:t>
            </w:r>
            <w:r w:rsidRPr="00406D51">
              <w:rPr>
                <w:rFonts w:ascii="Arial" w:eastAsia="Times New Roman" w:hAnsi="Arial" w:cs="Arial"/>
                <w:color w:val="000000"/>
                <w:lang w:eastAsia="ru-RU"/>
              </w:rPr>
              <w:lastRenderedPageBreak/>
              <w:t>037,38</w:t>
            </w:r>
          </w:p>
        </w:tc>
        <w:tc>
          <w:tcPr>
            <w:tcW w:w="1275" w:type="dxa"/>
            <w:vMerge/>
            <w:tcBorders>
              <w:top w:val="nil"/>
              <w:left w:val="nil"/>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r>
      <w:tr w:rsidR="00332CE4" w:rsidRPr="00406D51" w:rsidTr="00A761DB">
        <w:trPr>
          <w:trHeight w:val="20"/>
        </w:trPr>
        <w:tc>
          <w:tcPr>
            <w:tcW w:w="425" w:type="dxa"/>
            <w:vMerge w:val="restart"/>
            <w:tcBorders>
              <w:top w:val="nil"/>
              <w:left w:val="single" w:sz="4" w:space="0" w:color="000000"/>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lastRenderedPageBreak/>
              <w:t>1.1</w:t>
            </w:r>
          </w:p>
        </w:tc>
        <w:tc>
          <w:tcPr>
            <w:tcW w:w="1277" w:type="dxa"/>
            <w:vMerge w:val="restart"/>
            <w:tcBorders>
              <w:top w:val="nil"/>
              <w:left w:val="single" w:sz="4" w:space="0" w:color="000000"/>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1.1 Обеспечение деятельности администрации городского округа Люберцы</w:t>
            </w: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Средства бюджета Московской области</w:t>
            </w:r>
          </w:p>
        </w:tc>
        <w:tc>
          <w:tcPr>
            <w:tcW w:w="851" w:type="dxa"/>
            <w:vMerge w:val="restart"/>
            <w:tcBorders>
              <w:top w:val="nil"/>
              <w:left w:val="nil"/>
              <w:bottom w:val="single" w:sz="4" w:space="0" w:color="000000"/>
              <w:right w:val="nil"/>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01.01.2018 - 31.12.2022</w:t>
            </w:r>
          </w:p>
        </w:tc>
        <w:tc>
          <w:tcPr>
            <w:tcW w:w="850" w:type="dxa"/>
            <w:tcBorders>
              <w:top w:val="nil"/>
              <w:left w:val="single" w:sz="4" w:space="0" w:color="000000"/>
              <w:bottom w:val="single" w:sz="4" w:space="0" w:color="000000"/>
              <w:right w:val="single" w:sz="4" w:space="0" w:color="000000"/>
            </w:tcBorders>
            <w:shd w:val="clear" w:color="auto" w:fill="auto"/>
            <w:noWrap/>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7"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5"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134"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5" w:type="dxa"/>
            <w:vMerge w:val="restart"/>
            <w:tcBorders>
              <w:top w:val="nil"/>
              <w:left w:val="nil"/>
              <w:bottom w:val="single" w:sz="4" w:space="0" w:color="000000"/>
              <w:right w:val="single" w:sz="4" w:space="0" w:color="000000"/>
            </w:tcBorders>
            <w:shd w:val="clear" w:color="auto" w:fill="auto"/>
            <w:vAlign w:val="center"/>
            <w:hideMark/>
          </w:tcPr>
          <w:p w:rsidR="007A0F2E" w:rsidRPr="00406D51" w:rsidRDefault="007A0F2E"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t>отраслевые (функциональные) органы администрации городского округа Люберцы Московской области</w:t>
            </w:r>
          </w:p>
        </w:tc>
        <w:tc>
          <w:tcPr>
            <w:tcW w:w="170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A0F2E" w:rsidRPr="00406D51" w:rsidRDefault="007A0F2E" w:rsidP="00406D51">
            <w:pPr>
              <w:spacing w:after="0" w:line="240" w:lineRule="auto"/>
              <w:jc w:val="center"/>
              <w:rPr>
                <w:rFonts w:ascii="Arial" w:eastAsia="Times New Roman" w:hAnsi="Arial" w:cs="Arial"/>
                <w:color w:val="000000"/>
                <w:lang w:eastAsia="ru-RU"/>
              </w:rPr>
            </w:pPr>
            <w:proofErr w:type="gramStart"/>
            <w:r w:rsidRPr="00406D51">
              <w:rPr>
                <w:rFonts w:ascii="Arial" w:eastAsia="Times New Roman" w:hAnsi="Arial" w:cs="Arial"/>
                <w:color w:val="000000"/>
                <w:lang w:eastAsia="ru-RU"/>
              </w:rPr>
              <w:t>Доля выплаченных объемов денежного содержания, прочих и иных выплат от запланированных к выплате - 100 %</w:t>
            </w:r>
            <w:r w:rsidRPr="00406D51">
              <w:rPr>
                <w:rFonts w:ascii="Arial" w:eastAsia="Times New Roman" w:hAnsi="Arial" w:cs="Arial"/>
                <w:color w:val="000000"/>
                <w:lang w:eastAsia="ru-RU"/>
              </w:rPr>
              <w:br/>
              <w:t>Доля проведенных процедур закупок в общем количестве запланированных процедур закупок - 100 %</w:t>
            </w:r>
            <w:r w:rsidRPr="00406D51">
              <w:rPr>
                <w:rFonts w:ascii="Arial" w:eastAsia="Times New Roman" w:hAnsi="Arial" w:cs="Arial"/>
                <w:color w:val="000000"/>
                <w:lang w:eastAsia="ru-RU"/>
              </w:rPr>
              <w:br/>
              <w:t>Доля обращений граждан, рассмотренных без нарушений установленных сроков, в общем числе обращений граждан - 100 %</w:t>
            </w:r>
            <w:r w:rsidRPr="00406D51">
              <w:rPr>
                <w:rFonts w:ascii="Arial" w:eastAsia="Times New Roman" w:hAnsi="Arial" w:cs="Arial"/>
                <w:color w:val="000000"/>
                <w:lang w:eastAsia="ru-RU"/>
              </w:rPr>
              <w:br/>
              <w:t>Доля нормативных правовых актов, разработанны</w:t>
            </w:r>
            <w:r w:rsidRPr="00406D51">
              <w:rPr>
                <w:rFonts w:ascii="Arial" w:eastAsia="Times New Roman" w:hAnsi="Arial" w:cs="Arial"/>
                <w:color w:val="000000"/>
                <w:lang w:eastAsia="ru-RU"/>
              </w:rPr>
              <w:lastRenderedPageBreak/>
              <w:t>х без нарушений сроков, установленных Планом нормотворческой работы администрации Городского округа Люберцы - 100 %</w:t>
            </w:r>
            <w:proofErr w:type="gramEnd"/>
          </w:p>
        </w:tc>
      </w:tr>
      <w:tr w:rsidR="00332CE4" w:rsidRPr="00406D51" w:rsidTr="00A761DB">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Средства местного бюджета муниципального района (городского округа)</w:t>
            </w:r>
          </w:p>
        </w:tc>
        <w:tc>
          <w:tcPr>
            <w:tcW w:w="851" w:type="dxa"/>
            <w:vMerge/>
            <w:tcBorders>
              <w:top w:val="nil"/>
              <w:left w:val="nil"/>
              <w:bottom w:val="single" w:sz="4" w:space="0" w:color="000000"/>
              <w:right w:val="nil"/>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shd w:val="clear" w:color="auto" w:fill="auto"/>
            <w:noWrap/>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shd w:val="clear" w:color="auto" w:fill="auto"/>
            <w:noWrap/>
            <w:hideMark/>
          </w:tcPr>
          <w:p w:rsidR="007A0F2E" w:rsidRPr="00406D51" w:rsidRDefault="007A0F2E" w:rsidP="00A761DB">
            <w:pPr>
              <w:spacing w:after="0" w:line="240" w:lineRule="auto"/>
              <w:ind w:left="-108" w:right="-109"/>
              <w:rPr>
                <w:rFonts w:ascii="Arial" w:eastAsia="Times New Roman" w:hAnsi="Arial" w:cs="Arial"/>
                <w:color w:val="000000"/>
                <w:lang w:eastAsia="ru-RU"/>
              </w:rPr>
            </w:pPr>
            <w:r w:rsidRPr="00406D51">
              <w:rPr>
                <w:rFonts w:ascii="Arial" w:eastAsia="Times New Roman" w:hAnsi="Arial" w:cs="Arial"/>
                <w:color w:val="000000"/>
                <w:lang w:eastAsia="ru-RU"/>
              </w:rPr>
              <w:t>1 727 044,02</w:t>
            </w:r>
          </w:p>
        </w:tc>
        <w:tc>
          <w:tcPr>
            <w:tcW w:w="1277" w:type="dxa"/>
            <w:tcBorders>
              <w:top w:val="nil"/>
              <w:left w:val="nil"/>
              <w:bottom w:val="single" w:sz="4" w:space="0" w:color="000000"/>
              <w:right w:val="single" w:sz="4" w:space="0" w:color="000000"/>
            </w:tcBorders>
            <w:shd w:val="clear" w:color="auto" w:fill="auto"/>
            <w:noWrap/>
            <w:hideMark/>
          </w:tcPr>
          <w:p w:rsidR="007A0F2E" w:rsidRPr="00406D51" w:rsidRDefault="007A0F2E" w:rsidP="00A761DB">
            <w:pPr>
              <w:spacing w:after="0" w:line="240" w:lineRule="auto"/>
              <w:ind w:left="-108" w:right="-109"/>
              <w:rPr>
                <w:rFonts w:ascii="Arial" w:eastAsia="Times New Roman" w:hAnsi="Arial" w:cs="Arial"/>
                <w:color w:val="000000"/>
                <w:lang w:eastAsia="ru-RU"/>
              </w:rPr>
            </w:pPr>
            <w:r w:rsidRPr="00406D51">
              <w:rPr>
                <w:rFonts w:ascii="Arial" w:eastAsia="Times New Roman" w:hAnsi="Arial" w:cs="Arial"/>
                <w:color w:val="000000"/>
                <w:lang w:eastAsia="ru-RU"/>
              </w:rPr>
              <w:t>360 906,29</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A761DB">
            <w:pPr>
              <w:spacing w:after="0" w:line="240" w:lineRule="auto"/>
              <w:ind w:left="-108" w:right="-109"/>
              <w:rPr>
                <w:rFonts w:ascii="Arial" w:eastAsia="Times New Roman" w:hAnsi="Arial" w:cs="Arial"/>
                <w:color w:val="000000"/>
                <w:lang w:eastAsia="ru-RU"/>
              </w:rPr>
            </w:pPr>
            <w:r w:rsidRPr="00406D51">
              <w:rPr>
                <w:rFonts w:ascii="Arial" w:eastAsia="Times New Roman" w:hAnsi="Arial" w:cs="Arial"/>
                <w:color w:val="000000"/>
                <w:lang w:eastAsia="ru-RU"/>
              </w:rPr>
              <w:t>367 567,12</w:t>
            </w:r>
          </w:p>
        </w:tc>
        <w:tc>
          <w:tcPr>
            <w:tcW w:w="1275" w:type="dxa"/>
            <w:tcBorders>
              <w:top w:val="nil"/>
              <w:left w:val="nil"/>
              <w:bottom w:val="single" w:sz="4" w:space="0" w:color="000000"/>
              <w:right w:val="single" w:sz="4" w:space="0" w:color="000000"/>
            </w:tcBorders>
            <w:shd w:val="clear" w:color="auto" w:fill="auto"/>
            <w:noWrap/>
            <w:hideMark/>
          </w:tcPr>
          <w:p w:rsidR="007A0F2E" w:rsidRPr="00406D51" w:rsidRDefault="007A0F2E" w:rsidP="00A761DB">
            <w:pPr>
              <w:spacing w:after="0" w:line="240" w:lineRule="auto"/>
              <w:ind w:left="-108" w:right="-109"/>
              <w:rPr>
                <w:rFonts w:ascii="Arial" w:eastAsia="Times New Roman" w:hAnsi="Arial" w:cs="Arial"/>
                <w:color w:val="000000"/>
                <w:lang w:eastAsia="ru-RU"/>
              </w:rPr>
            </w:pPr>
            <w:r w:rsidRPr="00406D51">
              <w:rPr>
                <w:rFonts w:ascii="Arial" w:eastAsia="Times New Roman" w:hAnsi="Arial" w:cs="Arial"/>
                <w:color w:val="000000"/>
                <w:lang w:eastAsia="ru-RU"/>
              </w:rPr>
              <w:t>355 155,71</w:t>
            </w:r>
          </w:p>
        </w:tc>
        <w:tc>
          <w:tcPr>
            <w:tcW w:w="1134" w:type="dxa"/>
            <w:tcBorders>
              <w:top w:val="nil"/>
              <w:left w:val="nil"/>
              <w:bottom w:val="single" w:sz="4" w:space="0" w:color="000000"/>
              <w:right w:val="single" w:sz="4" w:space="0" w:color="000000"/>
            </w:tcBorders>
            <w:shd w:val="clear" w:color="auto" w:fill="auto"/>
            <w:noWrap/>
            <w:hideMark/>
          </w:tcPr>
          <w:p w:rsidR="007A0F2E" w:rsidRPr="00406D51" w:rsidRDefault="007A0F2E" w:rsidP="00A761DB">
            <w:pPr>
              <w:spacing w:after="0" w:line="240" w:lineRule="auto"/>
              <w:ind w:left="-108" w:right="-109"/>
              <w:rPr>
                <w:rFonts w:ascii="Arial" w:eastAsia="Times New Roman" w:hAnsi="Arial" w:cs="Arial"/>
                <w:color w:val="000000"/>
                <w:lang w:eastAsia="ru-RU"/>
              </w:rPr>
            </w:pPr>
            <w:r w:rsidRPr="00406D51">
              <w:rPr>
                <w:rFonts w:ascii="Arial" w:eastAsia="Times New Roman" w:hAnsi="Arial" w:cs="Arial"/>
                <w:color w:val="000000"/>
                <w:lang w:eastAsia="ru-RU"/>
              </w:rPr>
              <w:t>321 707,45</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A761DB">
            <w:pPr>
              <w:spacing w:after="0" w:line="240" w:lineRule="auto"/>
              <w:ind w:left="-108" w:right="-109"/>
              <w:rPr>
                <w:rFonts w:ascii="Arial" w:eastAsia="Times New Roman" w:hAnsi="Arial" w:cs="Arial"/>
                <w:color w:val="000000"/>
                <w:lang w:eastAsia="ru-RU"/>
              </w:rPr>
            </w:pPr>
            <w:r w:rsidRPr="00406D51">
              <w:rPr>
                <w:rFonts w:ascii="Arial" w:eastAsia="Times New Roman" w:hAnsi="Arial" w:cs="Arial"/>
                <w:color w:val="000000"/>
                <w:lang w:eastAsia="ru-RU"/>
              </w:rPr>
              <w:t>321 707,45</w:t>
            </w:r>
          </w:p>
        </w:tc>
        <w:tc>
          <w:tcPr>
            <w:tcW w:w="1275" w:type="dxa"/>
            <w:vMerge/>
            <w:tcBorders>
              <w:top w:val="nil"/>
              <w:left w:val="nil"/>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r>
      <w:tr w:rsidR="00332CE4" w:rsidRPr="00406D51" w:rsidTr="00A761DB">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Итого</w:t>
            </w:r>
          </w:p>
        </w:tc>
        <w:tc>
          <w:tcPr>
            <w:tcW w:w="851" w:type="dxa"/>
            <w:vMerge/>
            <w:tcBorders>
              <w:top w:val="nil"/>
              <w:left w:val="nil"/>
              <w:bottom w:val="single" w:sz="4" w:space="0" w:color="000000"/>
              <w:right w:val="nil"/>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shd w:val="clear" w:color="auto" w:fill="auto"/>
            <w:hideMark/>
          </w:tcPr>
          <w:p w:rsidR="007A0F2E" w:rsidRPr="00406D51" w:rsidRDefault="007A0F2E" w:rsidP="00A761DB">
            <w:pPr>
              <w:spacing w:after="0" w:line="240" w:lineRule="auto"/>
              <w:ind w:left="-108" w:right="-109"/>
              <w:rPr>
                <w:rFonts w:ascii="Arial" w:eastAsia="Times New Roman" w:hAnsi="Arial" w:cs="Arial"/>
                <w:color w:val="000000"/>
                <w:lang w:eastAsia="ru-RU"/>
              </w:rPr>
            </w:pPr>
            <w:r w:rsidRPr="00406D51">
              <w:rPr>
                <w:rFonts w:ascii="Arial" w:eastAsia="Times New Roman" w:hAnsi="Arial" w:cs="Arial"/>
                <w:color w:val="000000"/>
                <w:lang w:eastAsia="ru-RU"/>
              </w:rPr>
              <w:t>1 727 044,02</w:t>
            </w:r>
          </w:p>
        </w:tc>
        <w:tc>
          <w:tcPr>
            <w:tcW w:w="1277" w:type="dxa"/>
            <w:tcBorders>
              <w:top w:val="nil"/>
              <w:left w:val="nil"/>
              <w:bottom w:val="single" w:sz="4" w:space="0" w:color="000000"/>
              <w:right w:val="single" w:sz="4" w:space="0" w:color="000000"/>
            </w:tcBorders>
            <w:shd w:val="clear" w:color="auto" w:fill="auto"/>
            <w:hideMark/>
          </w:tcPr>
          <w:p w:rsidR="007A0F2E" w:rsidRPr="00406D51" w:rsidRDefault="007A0F2E" w:rsidP="00A761DB">
            <w:pPr>
              <w:spacing w:after="0" w:line="240" w:lineRule="auto"/>
              <w:ind w:left="-108" w:right="-109"/>
              <w:rPr>
                <w:rFonts w:ascii="Arial" w:eastAsia="Times New Roman" w:hAnsi="Arial" w:cs="Arial"/>
                <w:color w:val="000000"/>
                <w:lang w:eastAsia="ru-RU"/>
              </w:rPr>
            </w:pPr>
            <w:r w:rsidRPr="00406D51">
              <w:rPr>
                <w:rFonts w:ascii="Arial" w:eastAsia="Times New Roman" w:hAnsi="Arial" w:cs="Arial"/>
                <w:color w:val="000000"/>
                <w:lang w:eastAsia="ru-RU"/>
              </w:rPr>
              <w:t>360 906,29</w:t>
            </w:r>
          </w:p>
        </w:tc>
        <w:tc>
          <w:tcPr>
            <w:tcW w:w="1276" w:type="dxa"/>
            <w:tcBorders>
              <w:top w:val="nil"/>
              <w:left w:val="nil"/>
              <w:bottom w:val="single" w:sz="4" w:space="0" w:color="000000"/>
              <w:right w:val="single" w:sz="4" w:space="0" w:color="000000"/>
            </w:tcBorders>
            <w:shd w:val="clear" w:color="auto" w:fill="auto"/>
            <w:hideMark/>
          </w:tcPr>
          <w:p w:rsidR="007A0F2E" w:rsidRPr="00406D51" w:rsidRDefault="007A0F2E" w:rsidP="00A761DB">
            <w:pPr>
              <w:spacing w:after="0" w:line="240" w:lineRule="auto"/>
              <w:ind w:left="-108" w:right="-109"/>
              <w:rPr>
                <w:rFonts w:ascii="Arial" w:eastAsia="Times New Roman" w:hAnsi="Arial" w:cs="Arial"/>
                <w:color w:val="000000"/>
                <w:lang w:eastAsia="ru-RU"/>
              </w:rPr>
            </w:pPr>
            <w:r w:rsidRPr="00406D51">
              <w:rPr>
                <w:rFonts w:ascii="Arial" w:eastAsia="Times New Roman" w:hAnsi="Arial" w:cs="Arial"/>
                <w:color w:val="000000"/>
                <w:lang w:eastAsia="ru-RU"/>
              </w:rPr>
              <w:t>367 567,12</w:t>
            </w:r>
          </w:p>
        </w:tc>
        <w:tc>
          <w:tcPr>
            <w:tcW w:w="1275" w:type="dxa"/>
            <w:tcBorders>
              <w:top w:val="nil"/>
              <w:left w:val="nil"/>
              <w:bottom w:val="single" w:sz="4" w:space="0" w:color="000000"/>
              <w:right w:val="single" w:sz="4" w:space="0" w:color="000000"/>
            </w:tcBorders>
            <w:shd w:val="clear" w:color="auto" w:fill="auto"/>
            <w:hideMark/>
          </w:tcPr>
          <w:p w:rsidR="007A0F2E" w:rsidRPr="00406D51" w:rsidRDefault="007A0F2E" w:rsidP="00A761DB">
            <w:pPr>
              <w:spacing w:after="0" w:line="240" w:lineRule="auto"/>
              <w:ind w:left="-108" w:right="-109"/>
              <w:rPr>
                <w:rFonts w:ascii="Arial" w:eastAsia="Times New Roman" w:hAnsi="Arial" w:cs="Arial"/>
                <w:color w:val="000000"/>
                <w:lang w:eastAsia="ru-RU"/>
              </w:rPr>
            </w:pPr>
            <w:r w:rsidRPr="00406D51">
              <w:rPr>
                <w:rFonts w:ascii="Arial" w:eastAsia="Times New Roman" w:hAnsi="Arial" w:cs="Arial"/>
                <w:color w:val="000000"/>
                <w:lang w:eastAsia="ru-RU"/>
              </w:rPr>
              <w:t>355 155,71</w:t>
            </w: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A761DB">
            <w:pPr>
              <w:spacing w:after="0" w:line="240" w:lineRule="auto"/>
              <w:ind w:left="-108" w:right="-109"/>
              <w:rPr>
                <w:rFonts w:ascii="Arial" w:eastAsia="Times New Roman" w:hAnsi="Arial" w:cs="Arial"/>
                <w:color w:val="000000"/>
                <w:lang w:eastAsia="ru-RU"/>
              </w:rPr>
            </w:pPr>
            <w:r w:rsidRPr="00406D51">
              <w:rPr>
                <w:rFonts w:ascii="Arial" w:eastAsia="Times New Roman" w:hAnsi="Arial" w:cs="Arial"/>
                <w:color w:val="000000"/>
                <w:lang w:eastAsia="ru-RU"/>
              </w:rPr>
              <w:t>321 707,45</w:t>
            </w:r>
          </w:p>
        </w:tc>
        <w:tc>
          <w:tcPr>
            <w:tcW w:w="1276" w:type="dxa"/>
            <w:tcBorders>
              <w:top w:val="nil"/>
              <w:left w:val="nil"/>
              <w:bottom w:val="single" w:sz="4" w:space="0" w:color="000000"/>
              <w:right w:val="single" w:sz="4" w:space="0" w:color="000000"/>
            </w:tcBorders>
            <w:shd w:val="clear" w:color="auto" w:fill="auto"/>
            <w:hideMark/>
          </w:tcPr>
          <w:p w:rsidR="007A0F2E" w:rsidRPr="00406D51" w:rsidRDefault="007A0F2E" w:rsidP="00A761DB">
            <w:pPr>
              <w:spacing w:after="0" w:line="240" w:lineRule="auto"/>
              <w:ind w:left="-108" w:right="-109"/>
              <w:rPr>
                <w:rFonts w:ascii="Arial" w:eastAsia="Times New Roman" w:hAnsi="Arial" w:cs="Arial"/>
                <w:color w:val="000000"/>
                <w:lang w:eastAsia="ru-RU"/>
              </w:rPr>
            </w:pPr>
            <w:r w:rsidRPr="00406D51">
              <w:rPr>
                <w:rFonts w:ascii="Arial" w:eastAsia="Times New Roman" w:hAnsi="Arial" w:cs="Arial"/>
                <w:color w:val="000000"/>
                <w:lang w:eastAsia="ru-RU"/>
              </w:rPr>
              <w:t>321 707,45</w:t>
            </w:r>
          </w:p>
        </w:tc>
        <w:tc>
          <w:tcPr>
            <w:tcW w:w="1275" w:type="dxa"/>
            <w:vMerge/>
            <w:tcBorders>
              <w:top w:val="nil"/>
              <w:left w:val="nil"/>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r>
      <w:tr w:rsidR="00332CE4" w:rsidRPr="00406D51" w:rsidTr="00A761DB">
        <w:trPr>
          <w:trHeight w:val="20"/>
        </w:trPr>
        <w:tc>
          <w:tcPr>
            <w:tcW w:w="425" w:type="dxa"/>
            <w:vMerge w:val="restart"/>
            <w:tcBorders>
              <w:top w:val="nil"/>
              <w:left w:val="single" w:sz="4" w:space="0" w:color="000000"/>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lastRenderedPageBreak/>
              <w:t>1.2</w:t>
            </w:r>
          </w:p>
        </w:tc>
        <w:tc>
          <w:tcPr>
            <w:tcW w:w="1277" w:type="dxa"/>
            <w:vMerge w:val="restart"/>
            <w:tcBorders>
              <w:top w:val="nil"/>
              <w:left w:val="single" w:sz="4" w:space="0" w:color="000000"/>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1.2 Обеспечение деятельности финансового управления администрации городского округа Люберцы</w:t>
            </w: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Средства бюджета Московской области</w:t>
            </w:r>
          </w:p>
        </w:tc>
        <w:tc>
          <w:tcPr>
            <w:tcW w:w="851" w:type="dxa"/>
            <w:vMerge w:val="restart"/>
            <w:tcBorders>
              <w:top w:val="nil"/>
              <w:left w:val="nil"/>
              <w:bottom w:val="single" w:sz="4" w:space="0" w:color="000000"/>
              <w:right w:val="nil"/>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01.01.2018 - 31.12.2022</w:t>
            </w:r>
          </w:p>
        </w:tc>
        <w:tc>
          <w:tcPr>
            <w:tcW w:w="850" w:type="dxa"/>
            <w:tcBorders>
              <w:top w:val="nil"/>
              <w:left w:val="single" w:sz="4" w:space="0" w:color="000000"/>
              <w:bottom w:val="single" w:sz="4" w:space="0" w:color="000000"/>
              <w:right w:val="single" w:sz="4" w:space="0" w:color="000000"/>
            </w:tcBorders>
            <w:shd w:val="clear" w:color="auto" w:fill="auto"/>
            <w:noWrap/>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7"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5"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134"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5" w:type="dxa"/>
            <w:vMerge w:val="restart"/>
            <w:tcBorders>
              <w:top w:val="nil"/>
              <w:left w:val="nil"/>
              <w:bottom w:val="single" w:sz="4" w:space="0" w:color="000000"/>
              <w:right w:val="single" w:sz="4" w:space="0" w:color="000000"/>
            </w:tcBorders>
            <w:shd w:val="clear" w:color="auto" w:fill="auto"/>
            <w:vAlign w:val="center"/>
            <w:hideMark/>
          </w:tcPr>
          <w:p w:rsidR="007A0F2E" w:rsidRPr="00406D51" w:rsidRDefault="007A0F2E"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t>Финансовое управление администрации городского округа Люберцы Московской области</w:t>
            </w:r>
          </w:p>
        </w:tc>
        <w:tc>
          <w:tcPr>
            <w:tcW w:w="170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A0F2E" w:rsidRPr="00406D51" w:rsidRDefault="007A0F2E" w:rsidP="00406D51">
            <w:pPr>
              <w:spacing w:after="0" w:line="240" w:lineRule="auto"/>
              <w:jc w:val="center"/>
              <w:rPr>
                <w:rFonts w:ascii="Arial" w:eastAsia="Times New Roman" w:hAnsi="Arial" w:cs="Arial"/>
                <w:color w:val="000000"/>
                <w:lang w:eastAsia="ru-RU"/>
              </w:rPr>
            </w:pPr>
            <w:proofErr w:type="gramStart"/>
            <w:r w:rsidRPr="00406D51">
              <w:rPr>
                <w:rFonts w:ascii="Arial" w:eastAsia="Times New Roman" w:hAnsi="Arial" w:cs="Arial"/>
                <w:color w:val="000000"/>
                <w:lang w:eastAsia="ru-RU"/>
              </w:rPr>
              <w:t>Доля выплаченных объемов денежного содержания, прочих и иных выплат от запланированных к выплате - 100%</w:t>
            </w:r>
            <w:r w:rsidRPr="00406D51">
              <w:rPr>
                <w:rFonts w:ascii="Arial" w:eastAsia="Times New Roman" w:hAnsi="Arial" w:cs="Arial"/>
                <w:color w:val="000000"/>
                <w:lang w:eastAsia="ru-RU"/>
              </w:rPr>
              <w:br/>
              <w:t>Доля обращений граждан, рассмотренных без нарушений установленных сроков, в общем числе обращений граждан - 100 %</w:t>
            </w:r>
            <w:r w:rsidRPr="00406D51">
              <w:rPr>
                <w:rFonts w:ascii="Arial" w:eastAsia="Times New Roman" w:hAnsi="Arial" w:cs="Arial"/>
                <w:color w:val="000000"/>
                <w:lang w:eastAsia="ru-RU"/>
              </w:rPr>
              <w:br/>
              <w:t xml:space="preserve">Доля нормативных правовых актов, </w:t>
            </w:r>
            <w:r w:rsidRPr="00406D51">
              <w:rPr>
                <w:rFonts w:ascii="Arial" w:eastAsia="Times New Roman" w:hAnsi="Arial" w:cs="Arial"/>
                <w:color w:val="000000"/>
                <w:lang w:eastAsia="ru-RU"/>
              </w:rPr>
              <w:lastRenderedPageBreak/>
              <w:t>разработанных без нарушений сроков, установленных Планом нормотворческой работы администрации Городского округа Люберцы - 100%</w:t>
            </w:r>
            <w:r w:rsidRPr="00406D51">
              <w:rPr>
                <w:rFonts w:ascii="Arial" w:eastAsia="Times New Roman" w:hAnsi="Arial" w:cs="Arial"/>
                <w:color w:val="000000"/>
                <w:lang w:eastAsia="ru-RU"/>
              </w:rPr>
              <w:br/>
              <w:t>Доля проведенных процедур закупок в общем количестве запланированных процедур закупок - 100 %</w:t>
            </w:r>
            <w:proofErr w:type="gramEnd"/>
          </w:p>
        </w:tc>
      </w:tr>
      <w:tr w:rsidR="00332CE4" w:rsidRPr="00406D51" w:rsidTr="00A761DB">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Средства местного бюджета муниципального района (городского округа)</w:t>
            </w:r>
          </w:p>
        </w:tc>
        <w:tc>
          <w:tcPr>
            <w:tcW w:w="851" w:type="dxa"/>
            <w:vMerge/>
            <w:tcBorders>
              <w:top w:val="nil"/>
              <w:left w:val="nil"/>
              <w:bottom w:val="single" w:sz="4" w:space="0" w:color="000000"/>
              <w:right w:val="nil"/>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shd w:val="clear" w:color="auto" w:fill="auto"/>
            <w:noWrap/>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207 666,75</w:t>
            </w:r>
          </w:p>
        </w:tc>
        <w:tc>
          <w:tcPr>
            <w:tcW w:w="1277"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40 773,91</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44 330,34</w:t>
            </w:r>
          </w:p>
        </w:tc>
        <w:tc>
          <w:tcPr>
            <w:tcW w:w="1275"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41 675,68</w:t>
            </w:r>
          </w:p>
        </w:tc>
        <w:tc>
          <w:tcPr>
            <w:tcW w:w="1134" w:type="dxa"/>
            <w:tcBorders>
              <w:top w:val="nil"/>
              <w:left w:val="nil"/>
              <w:bottom w:val="single" w:sz="4" w:space="0" w:color="000000"/>
              <w:right w:val="single" w:sz="4" w:space="0" w:color="000000"/>
            </w:tcBorders>
            <w:shd w:val="clear" w:color="auto" w:fill="auto"/>
            <w:noWrap/>
            <w:hideMark/>
          </w:tcPr>
          <w:p w:rsidR="007A0F2E" w:rsidRPr="00406D51" w:rsidRDefault="007A0F2E" w:rsidP="00A761DB">
            <w:pPr>
              <w:spacing w:after="0" w:line="240" w:lineRule="auto"/>
              <w:ind w:left="-108" w:right="-108"/>
              <w:jc w:val="right"/>
              <w:rPr>
                <w:rFonts w:ascii="Arial" w:eastAsia="Times New Roman" w:hAnsi="Arial" w:cs="Arial"/>
                <w:color w:val="000000"/>
                <w:lang w:eastAsia="ru-RU"/>
              </w:rPr>
            </w:pPr>
            <w:r w:rsidRPr="00406D51">
              <w:rPr>
                <w:rFonts w:ascii="Arial" w:eastAsia="Times New Roman" w:hAnsi="Arial" w:cs="Arial"/>
                <w:color w:val="000000"/>
                <w:lang w:eastAsia="ru-RU"/>
              </w:rPr>
              <w:t>40 443,41</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40 443,41</w:t>
            </w:r>
          </w:p>
        </w:tc>
        <w:tc>
          <w:tcPr>
            <w:tcW w:w="1275" w:type="dxa"/>
            <w:vMerge/>
            <w:tcBorders>
              <w:top w:val="nil"/>
              <w:left w:val="nil"/>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r>
      <w:tr w:rsidR="00332CE4" w:rsidRPr="00406D51" w:rsidTr="00A761DB">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Итого</w:t>
            </w:r>
          </w:p>
        </w:tc>
        <w:tc>
          <w:tcPr>
            <w:tcW w:w="851" w:type="dxa"/>
            <w:vMerge/>
            <w:tcBorders>
              <w:top w:val="nil"/>
              <w:left w:val="nil"/>
              <w:bottom w:val="single" w:sz="4" w:space="0" w:color="000000"/>
              <w:right w:val="nil"/>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207 666,75</w:t>
            </w:r>
          </w:p>
        </w:tc>
        <w:tc>
          <w:tcPr>
            <w:tcW w:w="1277"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40 773,91</w:t>
            </w:r>
          </w:p>
        </w:tc>
        <w:tc>
          <w:tcPr>
            <w:tcW w:w="1276"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44 330,34</w:t>
            </w:r>
          </w:p>
        </w:tc>
        <w:tc>
          <w:tcPr>
            <w:tcW w:w="1275"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41 675,68</w:t>
            </w: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A761DB">
            <w:pPr>
              <w:spacing w:after="0" w:line="240" w:lineRule="auto"/>
              <w:ind w:left="-108" w:right="-108"/>
              <w:jc w:val="right"/>
              <w:rPr>
                <w:rFonts w:ascii="Arial" w:eastAsia="Times New Roman" w:hAnsi="Arial" w:cs="Arial"/>
                <w:color w:val="000000"/>
                <w:lang w:eastAsia="ru-RU"/>
              </w:rPr>
            </w:pPr>
            <w:r w:rsidRPr="00406D51">
              <w:rPr>
                <w:rFonts w:ascii="Arial" w:eastAsia="Times New Roman" w:hAnsi="Arial" w:cs="Arial"/>
                <w:color w:val="000000"/>
                <w:lang w:eastAsia="ru-RU"/>
              </w:rPr>
              <w:t>40 443,41</w:t>
            </w:r>
          </w:p>
        </w:tc>
        <w:tc>
          <w:tcPr>
            <w:tcW w:w="1276"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40 443,41</w:t>
            </w:r>
          </w:p>
        </w:tc>
        <w:tc>
          <w:tcPr>
            <w:tcW w:w="1275" w:type="dxa"/>
            <w:vMerge/>
            <w:tcBorders>
              <w:top w:val="nil"/>
              <w:left w:val="nil"/>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r>
      <w:tr w:rsidR="00332CE4" w:rsidRPr="00406D51" w:rsidTr="00A761DB">
        <w:trPr>
          <w:trHeight w:val="20"/>
        </w:trPr>
        <w:tc>
          <w:tcPr>
            <w:tcW w:w="425" w:type="dxa"/>
            <w:vMerge w:val="restart"/>
            <w:tcBorders>
              <w:top w:val="nil"/>
              <w:left w:val="single" w:sz="4" w:space="0" w:color="000000"/>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lastRenderedPageBreak/>
              <w:t>1.3</w:t>
            </w:r>
          </w:p>
        </w:tc>
        <w:tc>
          <w:tcPr>
            <w:tcW w:w="1277" w:type="dxa"/>
            <w:vMerge w:val="restart"/>
            <w:tcBorders>
              <w:top w:val="nil"/>
              <w:left w:val="single" w:sz="4" w:space="0" w:color="000000"/>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1.3 Приобретение основных средств</w:t>
            </w: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Средства бюджета Московской области</w:t>
            </w:r>
          </w:p>
        </w:tc>
        <w:tc>
          <w:tcPr>
            <w:tcW w:w="851" w:type="dxa"/>
            <w:vMerge w:val="restart"/>
            <w:tcBorders>
              <w:top w:val="nil"/>
              <w:left w:val="nil"/>
              <w:bottom w:val="single" w:sz="4" w:space="0" w:color="000000"/>
              <w:right w:val="nil"/>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01.01.2018 - 31.12.2022</w:t>
            </w:r>
          </w:p>
        </w:tc>
        <w:tc>
          <w:tcPr>
            <w:tcW w:w="850" w:type="dxa"/>
            <w:tcBorders>
              <w:top w:val="nil"/>
              <w:left w:val="single" w:sz="4" w:space="0" w:color="000000"/>
              <w:bottom w:val="single" w:sz="4" w:space="0" w:color="000000"/>
              <w:right w:val="single" w:sz="4" w:space="0" w:color="000000"/>
            </w:tcBorders>
            <w:shd w:val="clear" w:color="auto" w:fill="auto"/>
            <w:noWrap/>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7"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5"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134"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5" w:type="dxa"/>
            <w:vMerge w:val="restart"/>
            <w:tcBorders>
              <w:top w:val="nil"/>
              <w:left w:val="nil"/>
              <w:bottom w:val="single" w:sz="4" w:space="0" w:color="000000"/>
              <w:right w:val="single" w:sz="4" w:space="0" w:color="000000"/>
            </w:tcBorders>
            <w:shd w:val="clear" w:color="auto" w:fill="auto"/>
            <w:vAlign w:val="center"/>
            <w:hideMark/>
          </w:tcPr>
          <w:p w:rsidR="007A0F2E" w:rsidRPr="00406D51" w:rsidRDefault="007A0F2E"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t>Администрация городского округа Люберцы Московской области</w:t>
            </w:r>
          </w:p>
        </w:tc>
        <w:tc>
          <w:tcPr>
            <w:tcW w:w="170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A0F2E" w:rsidRPr="00406D51" w:rsidRDefault="007A0F2E"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t>Доля проведенных процедур закупок в общем количестве запланированных процедур закупок - 100 %</w:t>
            </w:r>
          </w:p>
        </w:tc>
      </w:tr>
      <w:tr w:rsidR="00332CE4" w:rsidRPr="00406D51" w:rsidTr="00A761DB">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 xml:space="preserve">Средства местного бюджета муниципального района </w:t>
            </w:r>
            <w:r w:rsidRPr="00406D51">
              <w:rPr>
                <w:rFonts w:ascii="Arial" w:eastAsia="Times New Roman" w:hAnsi="Arial" w:cs="Arial"/>
                <w:color w:val="000000"/>
                <w:lang w:eastAsia="ru-RU"/>
              </w:rPr>
              <w:lastRenderedPageBreak/>
              <w:t>(городского округа)</w:t>
            </w:r>
          </w:p>
        </w:tc>
        <w:tc>
          <w:tcPr>
            <w:tcW w:w="851" w:type="dxa"/>
            <w:vMerge/>
            <w:tcBorders>
              <w:top w:val="nil"/>
              <w:left w:val="nil"/>
              <w:bottom w:val="single" w:sz="4" w:space="0" w:color="000000"/>
              <w:right w:val="nil"/>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shd w:val="clear" w:color="auto" w:fill="auto"/>
            <w:noWrap/>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17 459,00</w:t>
            </w:r>
          </w:p>
        </w:tc>
        <w:tc>
          <w:tcPr>
            <w:tcW w:w="1277"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5 650,00</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3 403,00</w:t>
            </w:r>
          </w:p>
        </w:tc>
        <w:tc>
          <w:tcPr>
            <w:tcW w:w="1275"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3 600,00</w:t>
            </w:r>
          </w:p>
        </w:tc>
        <w:tc>
          <w:tcPr>
            <w:tcW w:w="1134"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2 403,00</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2 403,00</w:t>
            </w:r>
          </w:p>
        </w:tc>
        <w:tc>
          <w:tcPr>
            <w:tcW w:w="1275" w:type="dxa"/>
            <w:vMerge/>
            <w:tcBorders>
              <w:top w:val="nil"/>
              <w:left w:val="nil"/>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r>
      <w:tr w:rsidR="00332CE4" w:rsidRPr="00406D51" w:rsidTr="00A761DB">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Итого</w:t>
            </w:r>
          </w:p>
        </w:tc>
        <w:tc>
          <w:tcPr>
            <w:tcW w:w="851" w:type="dxa"/>
            <w:vMerge/>
            <w:tcBorders>
              <w:top w:val="nil"/>
              <w:left w:val="nil"/>
              <w:bottom w:val="single" w:sz="4" w:space="0" w:color="000000"/>
              <w:right w:val="nil"/>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17 459,00</w:t>
            </w:r>
          </w:p>
        </w:tc>
        <w:tc>
          <w:tcPr>
            <w:tcW w:w="1277"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5 650,00</w:t>
            </w:r>
          </w:p>
        </w:tc>
        <w:tc>
          <w:tcPr>
            <w:tcW w:w="1276"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3 403,00</w:t>
            </w:r>
          </w:p>
        </w:tc>
        <w:tc>
          <w:tcPr>
            <w:tcW w:w="1275"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3 600,00</w:t>
            </w: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2 403,00</w:t>
            </w:r>
          </w:p>
        </w:tc>
        <w:tc>
          <w:tcPr>
            <w:tcW w:w="1276"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2 403,00</w:t>
            </w:r>
          </w:p>
        </w:tc>
        <w:tc>
          <w:tcPr>
            <w:tcW w:w="1275" w:type="dxa"/>
            <w:vMerge/>
            <w:tcBorders>
              <w:top w:val="nil"/>
              <w:left w:val="nil"/>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r>
      <w:tr w:rsidR="00332CE4" w:rsidRPr="00406D51" w:rsidTr="00A761DB">
        <w:trPr>
          <w:trHeight w:val="20"/>
        </w:trPr>
        <w:tc>
          <w:tcPr>
            <w:tcW w:w="425" w:type="dxa"/>
            <w:vMerge w:val="restart"/>
            <w:tcBorders>
              <w:top w:val="nil"/>
              <w:left w:val="single" w:sz="4" w:space="0" w:color="000000"/>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1.4</w:t>
            </w:r>
          </w:p>
        </w:tc>
        <w:tc>
          <w:tcPr>
            <w:tcW w:w="1277" w:type="dxa"/>
            <w:vMerge w:val="restart"/>
            <w:tcBorders>
              <w:top w:val="nil"/>
              <w:left w:val="single" w:sz="4" w:space="0" w:color="000000"/>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1.4 Проведение культурно-массовых мероприятий</w:t>
            </w: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Средства бюджета Московской области</w:t>
            </w:r>
          </w:p>
        </w:tc>
        <w:tc>
          <w:tcPr>
            <w:tcW w:w="851" w:type="dxa"/>
            <w:vMerge w:val="restart"/>
            <w:tcBorders>
              <w:top w:val="nil"/>
              <w:left w:val="nil"/>
              <w:bottom w:val="single" w:sz="4" w:space="0" w:color="000000"/>
              <w:right w:val="nil"/>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01.01.2018 - 31.12.2022</w:t>
            </w:r>
          </w:p>
        </w:tc>
        <w:tc>
          <w:tcPr>
            <w:tcW w:w="850" w:type="dxa"/>
            <w:tcBorders>
              <w:top w:val="nil"/>
              <w:left w:val="single" w:sz="4" w:space="0" w:color="000000"/>
              <w:bottom w:val="single" w:sz="4" w:space="0" w:color="000000"/>
              <w:right w:val="single" w:sz="4" w:space="0" w:color="000000"/>
            </w:tcBorders>
            <w:shd w:val="clear" w:color="auto" w:fill="auto"/>
            <w:noWrap/>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7"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5"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134"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5" w:type="dxa"/>
            <w:vMerge w:val="restart"/>
            <w:tcBorders>
              <w:top w:val="nil"/>
              <w:left w:val="nil"/>
              <w:bottom w:val="single" w:sz="4" w:space="0" w:color="000000"/>
              <w:right w:val="single" w:sz="4" w:space="0" w:color="000000"/>
            </w:tcBorders>
            <w:shd w:val="clear" w:color="auto" w:fill="auto"/>
            <w:vAlign w:val="center"/>
            <w:hideMark/>
          </w:tcPr>
          <w:p w:rsidR="007A0F2E" w:rsidRPr="00406D51" w:rsidRDefault="007A0F2E"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t>Управление по взаимодействию с общественно-политическими организациями и организационным вопросам администрации городского округа Люберцы Московской области</w:t>
            </w:r>
          </w:p>
        </w:tc>
        <w:tc>
          <w:tcPr>
            <w:tcW w:w="170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A0F2E" w:rsidRPr="00406D51" w:rsidRDefault="007A0F2E" w:rsidP="00406D51">
            <w:pPr>
              <w:spacing w:after="0" w:line="240" w:lineRule="auto"/>
              <w:jc w:val="center"/>
              <w:rPr>
                <w:rFonts w:ascii="Arial" w:eastAsia="Times New Roman" w:hAnsi="Arial" w:cs="Arial"/>
                <w:color w:val="000000"/>
                <w:lang w:eastAsia="ru-RU"/>
              </w:rPr>
            </w:pPr>
            <w:proofErr w:type="gramStart"/>
            <w:r w:rsidRPr="00406D51">
              <w:rPr>
                <w:rFonts w:ascii="Arial" w:eastAsia="Times New Roman" w:hAnsi="Arial" w:cs="Arial"/>
                <w:color w:val="000000"/>
                <w:lang w:eastAsia="ru-RU"/>
              </w:rP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- 100%</w:t>
            </w:r>
            <w:r w:rsidRPr="00406D51">
              <w:rPr>
                <w:rFonts w:ascii="Arial" w:eastAsia="Times New Roman" w:hAnsi="Arial" w:cs="Arial"/>
                <w:color w:val="000000"/>
                <w:lang w:eastAsia="ru-RU"/>
              </w:rPr>
              <w:br/>
              <w:t>Доля проведенных процедур закупок в общем количестве запланированных процедур закупок - 100 %</w:t>
            </w:r>
            <w:r w:rsidRPr="00406D51">
              <w:rPr>
                <w:rFonts w:ascii="Arial" w:eastAsia="Times New Roman" w:hAnsi="Arial" w:cs="Arial"/>
                <w:color w:val="000000"/>
                <w:lang w:eastAsia="ru-RU"/>
              </w:rPr>
              <w:br/>
              <w:t xml:space="preserve">Доля обращений граждан, рассмотренных без нарушений </w:t>
            </w:r>
            <w:r w:rsidRPr="00406D51">
              <w:rPr>
                <w:rFonts w:ascii="Arial" w:eastAsia="Times New Roman" w:hAnsi="Arial" w:cs="Arial"/>
                <w:color w:val="000000"/>
                <w:lang w:eastAsia="ru-RU"/>
              </w:rPr>
              <w:lastRenderedPageBreak/>
              <w:t>установленных сроков, в общем числе обращений граждан - 100 %</w:t>
            </w:r>
            <w:r w:rsidRPr="00406D51">
              <w:rPr>
                <w:rFonts w:ascii="Arial" w:eastAsia="Times New Roman" w:hAnsi="Arial" w:cs="Arial"/>
                <w:color w:val="000000"/>
                <w:lang w:eastAsia="ru-RU"/>
              </w:rPr>
              <w:br/>
              <w:t>Доля выплаченных объемов денежного содержания, прочих и иных выплат от запланированных к выплате - 100 %</w:t>
            </w:r>
            <w:proofErr w:type="gramEnd"/>
          </w:p>
        </w:tc>
      </w:tr>
      <w:tr w:rsidR="00332CE4" w:rsidRPr="00406D51" w:rsidTr="00A761DB">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Средства местного бюджета муниципального района (городского округа)</w:t>
            </w:r>
          </w:p>
        </w:tc>
        <w:tc>
          <w:tcPr>
            <w:tcW w:w="851" w:type="dxa"/>
            <w:vMerge/>
            <w:tcBorders>
              <w:top w:val="nil"/>
              <w:left w:val="nil"/>
              <w:bottom w:val="single" w:sz="4" w:space="0" w:color="000000"/>
              <w:right w:val="nil"/>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shd w:val="clear" w:color="auto" w:fill="auto"/>
            <w:noWrap/>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18 054,80</w:t>
            </w:r>
          </w:p>
        </w:tc>
        <w:tc>
          <w:tcPr>
            <w:tcW w:w="1277"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3 220,00</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6 542,00</w:t>
            </w:r>
          </w:p>
        </w:tc>
        <w:tc>
          <w:tcPr>
            <w:tcW w:w="1275"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3 048,48</w:t>
            </w:r>
          </w:p>
        </w:tc>
        <w:tc>
          <w:tcPr>
            <w:tcW w:w="1134"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2 622,16</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2 622,16</w:t>
            </w:r>
          </w:p>
        </w:tc>
        <w:tc>
          <w:tcPr>
            <w:tcW w:w="1275" w:type="dxa"/>
            <w:vMerge/>
            <w:tcBorders>
              <w:top w:val="nil"/>
              <w:left w:val="nil"/>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r>
      <w:tr w:rsidR="00332CE4" w:rsidRPr="00406D51" w:rsidTr="00A761DB">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Итого</w:t>
            </w:r>
          </w:p>
        </w:tc>
        <w:tc>
          <w:tcPr>
            <w:tcW w:w="851" w:type="dxa"/>
            <w:vMerge/>
            <w:tcBorders>
              <w:top w:val="nil"/>
              <w:left w:val="nil"/>
              <w:bottom w:val="single" w:sz="4" w:space="0" w:color="000000"/>
              <w:right w:val="nil"/>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18 054,80</w:t>
            </w:r>
          </w:p>
        </w:tc>
        <w:tc>
          <w:tcPr>
            <w:tcW w:w="1277"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3 220,00</w:t>
            </w:r>
          </w:p>
        </w:tc>
        <w:tc>
          <w:tcPr>
            <w:tcW w:w="1276"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6 542,00</w:t>
            </w:r>
          </w:p>
        </w:tc>
        <w:tc>
          <w:tcPr>
            <w:tcW w:w="1275"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3 048,48</w:t>
            </w: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2 622,16</w:t>
            </w:r>
          </w:p>
        </w:tc>
        <w:tc>
          <w:tcPr>
            <w:tcW w:w="1276"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2 622,16</w:t>
            </w:r>
          </w:p>
        </w:tc>
        <w:tc>
          <w:tcPr>
            <w:tcW w:w="1275" w:type="dxa"/>
            <w:vMerge/>
            <w:tcBorders>
              <w:top w:val="nil"/>
              <w:left w:val="nil"/>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r>
      <w:tr w:rsidR="00332CE4" w:rsidRPr="00406D51" w:rsidTr="00A761DB">
        <w:trPr>
          <w:trHeight w:val="20"/>
        </w:trPr>
        <w:tc>
          <w:tcPr>
            <w:tcW w:w="425" w:type="dxa"/>
            <w:vMerge w:val="restart"/>
            <w:tcBorders>
              <w:top w:val="nil"/>
              <w:left w:val="single" w:sz="4" w:space="0" w:color="000000"/>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lastRenderedPageBreak/>
              <w:t>1.5</w:t>
            </w:r>
          </w:p>
        </w:tc>
        <w:tc>
          <w:tcPr>
            <w:tcW w:w="1277" w:type="dxa"/>
            <w:vMerge w:val="restart"/>
            <w:tcBorders>
              <w:top w:val="nil"/>
              <w:left w:val="single" w:sz="4" w:space="0" w:color="000000"/>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1.5 Проведение мероприятий по мобилизационной подготовке</w:t>
            </w: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Средства бюджета Московской области</w:t>
            </w:r>
          </w:p>
        </w:tc>
        <w:tc>
          <w:tcPr>
            <w:tcW w:w="851" w:type="dxa"/>
            <w:vMerge w:val="restart"/>
            <w:tcBorders>
              <w:top w:val="nil"/>
              <w:left w:val="nil"/>
              <w:bottom w:val="single" w:sz="4" w:space="0" w:color="000000"/>
              <w:right w:val="nil"/>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01.01.2018 - 31.12.2022</w:t>
            </w:r>
          </w:p>
        </w:tc>
        <w:tc>
          <w:tcPr>
            <w:tcW w:w="850" w:type="dxa"/>
            <w:tcBorders>
              <w:top w:val="nil"/>
              <w:left w:val="single" w:sz="4" w:space="0" w:color="000000"/>
              <w:bottom w:val="single" w:sz="4" w:space="0" w:color="000000"/>
              <w:right w:val="single" w:sz="4" w:space="0" w:color="000000"/>
            </w:tcBorders>
            <w:shd w:val="clear" w:color="auto" w:fill="auto"/>
            <w:noWrap/>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7"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5"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134"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5" w:type="dxa"/>
            <w:vMerge w:val="restart"/>
            <w:tcBorders>
              <w:top w:val="nil"/>
              <w:left w:val="nil"/>
              <w:bottom w:val="single" w:sz="4" w:space="0" w:color="000000"/>
              <w:right w:val="single" w:sz="4" w:space="0" w:color="000000"/>
            </w:tcBorders>
            <w:shd w:val="clear" w:color="auto" w:fill="auto"/>
            <w:vAlign w:val="center"/>
            <w:hideMark/>
          </w:tcPr>
          <w:p w:rsidR="007A0F2E" w:rsidRPr="00406D51" w:rsidRDefault="007A0F2E"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t xml:space="preserve">Отдел мобилизационной подготовки </w:t>
            </w:r>
          </w:p>
        </w:tc>
        <w:tc>
          <w:tcPr>
            <w:tcW w:w="170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A0F2E" w:rsidRPr="00406D51" w:rsidRDefault="007A0F2E" w:rsidP="00406D51">
            <w:pPr>
              <w:spacing w:after="0" w:line="240" w:lineRule="auto"/>
              <w:jc w:val="center"/>
              <w:rPr>
                <w:rFonts w:ascii="Arial" w:eastAsia="Times New Roman" w:hAnsi="Arial" w:cs="Arial"/>
                <w:color w:val="000000"/>
                <w:lang w:eastAsia="ru-RU"/>
              </w:rPr>
            </w:pPr>
            <w:proofErr w:type="gramStart"/>
            <w:r w:rsidRPr="00406D51">
              <w:rPr>
                <w:rFonts w:ascii="Arial" w:eastAsia="Times New Roman" w:hAnsi="Arial" w:cs="Arial"/>
                <w:color w:val="000000"/>
                <w:lang w:eastAsia="ru-RU"/>
              </w:rPr>
              <w:t>Доля проведенных процедур закупок в общем количестве запланированных процедур закупок - 100 %</w:t>
            </w:r>
            <w:r w:rsidRPr="00406D51">
              <w:rPr>
                <w:rFonts w:ascii="Arial" w:eastAsia="Times New Roman" w:hAnsi="Arial" w:cs="Arial"/>
                <w:color w:val="000000"/>
                <w:lang w:eastAsia="ru-RU"/>
              </w:rPr>
              <w:br/>
              <w:t>Доля обращений граждан, рассмотренных без нарушений установленных сроков, в общем числе обращений граждан - 100 %</w:t>
            </w:r>
            <w:r w:rsidRPr="00406D51">
              <w:rPr>
                <w:rFonts w:ascii="Arial" w:eastAsia="Times New Roman" w:hAnsi="Arial" w:cs="Arial"/>
                <w:color w:val="000000"/>
                <w:lang w:eastAsia="ru-RU"/>
              </w:rPr>
              <w:br/>
            </w:r>
            <w:r w:rsidRPr="00406D51">
              <w:rPr>
                <w:rFonts w:ascii="Arial" w:eastAsia="Times New Roman" w:hAnsi="Arial" w:cs="Arial"/>
                <w:color w:val="000000"/>
                <w:lang w:eastAsia="ru-RU"/>
              </w:rPr>
              <w:lastRenderedPageBreak/>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- 100 %</w:t>
            </w:r>
            <w:r w:rsidRPr="00406D51">
              <w:rPr>
                <w:rFonts w:ascii="Arial" w:eastAsia="Times New Roman" w:hAnsi="Arial" w:cs="Arial"/>
                <w:color w:val="000000"/>
                <w:lang w:eastAsia="ru-RU"/>
              </w:rPr>
              <w:br/>
              <w:t>Доля выплаченных объемов денежного содержания, прочих и иных выплат от запланированных к выплате - 100 %</w:t>
            </w:r>
            <w:proofErr w:type="gramEnd"/>
          </w:p>
        </w:tc>
      </w:tr>
      <w:tr w:rsidR="00332CE4" w:rsidRPr="00406D51" w:rsidTr="00A761DB">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Средства местного бюджета муниципального района (городского округа)</w:t>
            </w:r>
          </w:p>
        </w:tc>
        <w:tc>
          <w:tcPr>
            <w:tcW w:w="851" w:type="dxa"/>
            <w:vMerge/>
            <w:tcBorders>
              <w:top w:val="nil"/>
              <w:left w:val="nil"/>
              <w:bottom w:val="single" w:sz="4" w:space="0" w:color="000000"/>
              <w:right w:val="nil"/>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shd w:val="clear" w:color="auto" w:fill="auto"/>
            <w:noWrap/>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1 385,00</w:t>
            </w:r>
          </w:p>
        </w:tc>
        <w:tc>
          <w:tcPr>
            <w:tcW w:w="1277"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385,00</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550,00</w:t>
            </w:r>
          </w:p>
        </w:tc>
        <w:tc>
          <w:tcPr>
            <w:tcW w:w="1275"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150,00</w:t>
            </w:r>
          </w:p>
        </w:tc>
        <w:tc>
          <w:tcPr>
            <w:tcW w:w="1134"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150,00</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150,00</w:t>
            </w:r>
          </w:p>
        </w:tc>
        <w:tc>
          <w:tcPr>
            <w:tcW w:w="1275" w:type="dxa"/>
            <w:vMerge/>
            <w:tcBorders>
              <w:top w:val="nil"/>
              <w:left w:val="nil"/>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r>
      <w:tr w:rsidR="00332CE4" w:rsidRPr="00406D51" w:rsidTr="00A761DB">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Итого</w:t>
            </w:r>
          </w:p>
        </w:tc>
        <w:tc>
          <w:tcPr>
            <w:tcW w:w="851" w:type="dxa"/>
            <w:vMerge/>
            <w:tcBorders>
              <w:top w:val="nil"/>
              <w:left w:val="nil"/>
              <w:bottom w:val="single" w:sz="4" w:space="0" w:color="000000"/>
              <w:right w:val="nil"/>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1 385,00</w:t>
            </w:r>
          </w:p>
        </w:tc>
        <w:tc>
          <w:tcPr>
            <w:tcW w:w="1277"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385,00</w:t>
            </w:r>
          </w:p>
        </w:tc>
        <w:tc>
          <w:tcPr>
            <w:tcW w:w="1276"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550,00</w:t>
            </w:r>
          </w:p>
        </w:tc>
        <w:tc>
          <w:tcPr>
            <w:tcW w:w="1275"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150,00</w:t>
            </w: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150,00</w:t>
            </w:r>
          </w:p>
        </w:tc>
        <w:tc>
          <w:tcPr>
            <w:tcW w:w="1276"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150,00</w:t>
            </w:r>
          </w:p>
        </w:tc>
        <w:tc>
          <w:tcPr>
            <w:tcW w:w="1275" w:type="dxa"/>
            <w:vMerge/>
            <w:tcBorders>
              <w:top w:val="nil"/>
              <w:left w:val="nil"/>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r>
      <w:tr w:rsidR="00332CE4" w:rsidRPr="00406D51" w:rsidTr="00A761DB">
        <w:trPr>
          <w:trHeight w:val="20"/>
        </w:trPr>
        <w:tc>
          <w:tcPr>
            <w:tcW w:w="425" w:type="dxa"/>
            <w:vMerge w:val="restart"/>
            <w:tcBorders>
              <w:top w:val="nil"/>
              <w:left w:val="single" w:sz="4" w:space="0" w:color="000000"/>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lastRenderedPageBreak/>
              <w:t>1.6</w:t>
            </w:r>
          </w:p>
        </w:tc>
        <w:tc>
          <w:tcPr>
            <w:tcW w:w="1277" w:type="dxa"/>
            <w:vMerge w:val="restart"/>
            <w:tcBorders>
              <w:top w:val="nil"/>
              <w:left w:val="single" w:sz="4" w:space="0" w:color="000000"/>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1.6 Резервный фонд</w:t>
            </w: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Средства бюджета Московской области</w:t>
            </w:r>
          </w:p>
        </w:tc>
        <w:tc>
          <w:tcPr>
            <w:tcW w:w="851" w:type="dxa"/>
            <w:vMerge w:val="restart"/>
            <w:tcBorders>
              <w:top w:val="nil"/>
              <w:left w:val="nil"/>
              <w:bottom w:val="single" w:sz="4" w:space="0" w:color="000000"/>
              <w:right w:val="nil"/>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01.01.2018 - 31.12.2022</w:t>
            </w:r>
          </w:p>
        </w:tc>
        <w:tc>
          <w:tcPr>
            <w:tcW w:w="850" w:type="dxa"/>
            <w:tcBorders>
              <w:top w:val="nil"/>
              <w:left w:val="single" w:sz="4" w:space="0" w:color="000000"/>
              <w:bottom w:val="single" w:sz="4" w:space="0" w:color="000000"/>
              <w:right w:val="single" w:sz="4" w:space="0" w:color="000000"/>
            </w:tcBorders>
            <w:shd w:val="clear" w:color="auto" w:fill="auto"/>
            <w:noWrap/>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7"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5"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134"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5" w:type="dxa"/>
            <w:vMerge w:val="restart"/>
            <w:tcBorders>
              <w:top w:val="nil"/>
              <w:left w:val="nil"/>
              <w:bottom w:val="single" w:sz="4" w:space="0" w:color="000000"/>
              <w:right w:val="single" w:sz="4" w:space="0" w:color="000000"/>
            </w:tcBorders>
            <w:shd w:val="clear" w:color="auto" w:fill="auto"/>
            <w:vAlign w:val="center"/>
            <w:hideMark/>
          </w:tcPr>
          <w:p w:rsidR="007A0F2E" w:rsidRPr="00406D51" w:rsidRDefault="007A0F2E"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t>Управление по бухгалтерскому учету и отчетности администрации городског</w:t>
            </w:r>
            <w:r w:rsidRPr="00406D51">
              <w:rPr>
                <w:rFonts w:ascii="Arial" w:eastAsia="Times New Roman" w:hAnsi="Arial" w:cs="Arial"/>
                <w:color w:val="000000"/>
                <w:lang w:eastAsia="ru-RU"/>
              </w:rPr>
              <w:lastRenderedPageBreak/>
              <w:t>о округа Люберцы Московской области</w:t>
            </w:r>
          </w:p>
        </w:tc>
        <w:tc>
          <w:tcPr>
            <w:tcW w:w="170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A0F2E" w:rsidRPr="00406D51" w:rsidRDefault="007A0F2E" w:rsidP="00406D51">
            <w:pPr>
              <w:spacing w:after="0" w:line="240" w:lineRule="auto"/>
              <w:jc w:val="center"/>
              <w:rPr>
                <w:rFonts w:ascii="Arial" w:eastAsia="Times New Roman" w:hAnsi="Arial" w:cs="Arial"/>
                <w:color w:val="000000"/>
                <w:lang w:eastAsia="ru-RU"/>
              </w:rPr>
            </w:pPr>
            <w:proofErr w:type="gramStart"/>
            <w:r w:rsidRPr="00406D51">
              <w:rPr>
                <w:rFonts w:ascii="Arial" w:eastAsia="Times New Roman" w:hAnsi="Arial" w:cs="Arial"/>
                <w:color w:val="000000"/>
                <w:lang w:eastAsia="ru-RU"/>
              </w:rPr>
              <w:lastRenderedPageBreak/>
              <w:t>Доля проведенных процедур закупок в общем количестве запланированных процедур закупок - 100 %</w:t>
            </w:r>
            <w:r w:rsidRPr="00406D51">
              <w:rPr>
                <w:rFonts w:ascii="Arial" w:eastAsia="Times New Roman" w:hAnsi="Arial" w:cs="Arial"/>
                <w:color w:val="000000"/>
                <w:lang w:eastAsia="ru-RU"/>
              </w:rPr>
              <w:br/>
            </w:r>
            <w:r w:rsidRPr="00406D51">
              <w:rPr>
                <w:rFonts w:ascii="Arial" w:eastAsia="Times New Roman" w:hAnsi="Arial" w:cs="Arial"/>
                <w:color w:val="000000"/>
                <w:lang w:eastAsia="ru-RU"/>
              </w:rPr>
              <w:lastRenderedPageBreak/>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- 100 %</w:t>
            </w:r>
            <w:r w:rsidRPr="00406D51">
              <w:rPr>
                <w:rFonts w:ascii="Arial" w:eastAsia="Times New Roman" w:hAnsi="Arial" w:cs="Arial"/>
                <w:color w:val="000000"/>
                <w:lang w:eastAsia="ru-RU"/>
              </w:rPr>
              <w:br/>
              <w:t>Доля обращений граждан, рассмотренных без нарушений установленных сроков, в общем числе обращений граждан - 100 %</w:t>
            </w:r>
            <w:r w:rsidRPr="00406D51">
              <w:rPr>
                <w:rFonts w:ascii="Arial" w:eastAsia="Times New Roman" w:hAnsi="Arial" w:cs="Arial"/>
                <w:color w:val="000000"/>
                <w:lang w:eastAsia="ru-RU"/>
              </w:rPr>
              <w:br/>
              <w:t xml:space="preserve">Доля выплаченных объемов денежного содержания, прочих и иных выплат от запланированных к выплате </w:t>
            </w:r>
            <w:r w:rsidRPr="00406D51">
              <w:rPr>
                <w:rFonts w:ascii="Arial" w:eastAsia="Times New Roman" w:hAnsi="Arial" w:cs="Arial"/>
                <w:color w:val="000000"/>
                <w:lang w:eastAsia="ru-RU"/>
              </w:rPr>
              <w:lastRenderedPageBreak/>
              <w:t>- 100 %</w:t>
            </w:r>
            <w:proofErr w:type="gramEnd"/>
          </w:p>
        </w:tc>
      </w:tr>
      <w:tr w:rsidR="00332CE4" w:rsidRPr="00406D51" w:rsidTr="00A761DB">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 xml:space="preserve">Средства местного </w:t>
            </w:r>
            <w:r w:rsidRPr="00406D51">
              <w:rPr>
                <w:rFonts w:ascii="Arial" w:eastAsia="Times New Roman" w:hAnsi="Arial" w:cs="Arial"/>
                <w:color w:val="000000"/>
                <w:lang w:eastAsia="ru-RU"/>
              </w:rPr>
              <w:lastRenderedPageBreak/>
              <w:t>бюджета муниципального района (городского округа)</w:t>
            </w:r>
          </w:p>
        </w:tc>
        <w:tc>
          <w:tcPr>
            <w:tcW w:w="851" w:type="dxa"/>
            <w:vMerge/>
            <w:tcBorders>
              <w:top w:val="nil"/>
              <w:left w:val="nil"/>
              <w:bottom w:val="single" w:sz="4" w:space="0" w:color="000000"/>
              <w:right w:val="nil"/>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shd w:val="clear" w:color="auto" w:fill="auto"/>
            <w:noWrap/>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7 964,67</w:t>
            </w:r>
          </w:p>
        </w:tc>
        <w:tc>
          <w:tcPr>
            <w:tcW w:w="1277"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7 964,67</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5"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134"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5" w:type="dxa"/>
            <w:vMerge/>
            <w:tcBorders>
              <w:top w:val="nil"/>
              <w:left w:val="nil"/>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r>
      <w:tr w:rsidR="00332CE4" w:rsidRPr="00406D51" w:rsidTr="00A761DB">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Итого</w:t>
            </w:r>
          </w:p>
        </w:tc>
        <w:tc>
          <w:tcPr>
            <w:tcW w:w="851" w:type="dxa"/>
            <w:vMerge/>
            <w:tcBorders>
              <w:top w:val="nil"/>
              <w:left w:val="nil"/>
              <w:bottom w:val="single" w:sz="4" w:space="0" w:color="000000"/>
              <w:right w:val="nil"/>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7 964,67</w:t>
            </w:r>
          </w:p>
        </w:tc>
        <w:tc>
          <w:tcPr>
            <w:tcW w:w="1277"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7 964,67</w:t>
            </w:r>
          </w:p>
        </w:tc>
        <w:tc>
          <w:tcPr>
            <w:tcW w:w="1276"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5"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5" w:type="dxa"/>
            <w:vMerge/>
            <w:tcBorders>
              <w:top w:val="nil"/>
              <w:left w:val="nil"/>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r>
      <w:tr w:rsidR="00332CE4" w:rsidRPr="00406D51" w:rsidTr="00A761DB">
        <w:trPr>
          <w:trHeight w:val="20"/>
        </w:trPr>
        <w:tc>
          <w:tcPr>
            <w:tcW w:w="425" w:type="dxa"/>
            <w:vMerge w:val="restart"/>
            <w:tcBorders>
              <w:top w:val="nil"/>
              <w:left w:val="single" w:sz="4" w:space="0" w:color="000000"/>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lastRenderedPageBreak/>
              <w:t>1.7</w:t>
            </w:r>
          </w:p>
        </w:tc>
        <w:tc>
          <w:tcPr>
            <w:tcW w:w="1277" w:type="dxa"/>
            <w:vMerge w:val="restart"/>
            <w:tcBorders>
              <w:top w:val="nil"/>
              <w:left w:val="single" w:sz="4" w:space="0" w:color="000000"/>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1.7 Архивная  обработка документов</w:t>
            </w: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Средства бюджета Московской области</w:t>
            </w:r>
          </w:p>
        </w:tc>
        <w:tc>
          <w:tcPr>
            <w:tcW w:w="851" w:type="dxa"/>
            <w:vMerge w:val="restart"/>
            <w:tcBorders>
              <w:top w:val="nil"/>
              <w:left w:val="nil"/>
              <w:bottom w:val="single" w:sz="4" w:space="0" w:color="000000"/>
              <w:right w:val="nil"/>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01.01.2018 - 31.12.2022</w:t>
            </w:r>
          </w:p>
        </w:tc>
        <w:tc>
          <w:tcPr>
            <w:tcW w:w="850" w:type="dxa"/>
            <w:tcBorders>
              <w:top w:val="nil"/>
              <w:left w:val="single" w:sz="4" w:space="0" w:color="000000"/>
              <w:bottom w:val="single" w:sz="4" w:space="0" w:color="000000"/>
              <w:right w:val="single" w:sz="4" w:space="0" w:color="000000"/>
            </w:tcBorders>
            <w:shd w:val="clear" w:color="auto" w:fill="auto"/>
            <w:noWrap/>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7"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5"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134"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5" w:type="dxa"/>
            <w:vMerge w:val="restart"/>
            <w:tcBorders>
              <w:top w:val="nil"/>
              <w:left w:val="nil"/>
              <w:bottom w:val="single" w:sz="4" w:space="0" w:color="000000"/>
              <w:right w:val="single" w:sz="4" w:space="0" w:color="000000"/>
            </w:tcBorders>
            <w:shd w:val="clear" w:color="auto" w:fill="auto"/>
            <w:vAlign w:val="center"/>
            <w:hideMark/>
          </w:tcPr>
          <w:p w:rsidR="007A0F2E" w:rsidRPr="00406D51" w:rsidRDefault="007A0F2E"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t>Управление по бухгалтерскому учету и отчетности администрации городского округа Люберцы Московской области</w:t>
            </w:r>
          </w:p>
        </w:tc>
        <w:tc>
          <w:tcPr>
            <w:tcW w:w="170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A0F2E" w:rsidRPr="00406D51" w:rsidRDefault="007A0F2E" w:rsidP="00406D51">
            <w:pPr>
              <w:spacing w:after="0" w:line="240" w:lineRule="auto"/>
              <w:jc w:val="center"/>
              <w:rPr>
                <w:rFonts w:ascii="Arial" w:eastAsia="Times New Roman" w:hAnsi="Arial" w:cs="Arial"/>
                <w:color w:val="000000"/>
                <w:lang w:eastAsia="ru-RU"/>
              </w:rPr>
            </w:pPr>
            <w:proofErr w:type="gramStart"/>
            <w:r w:rsidRPr="00406D51">
              <w:rPr>
                <w:rFonts w:ascii="Arial" w:eastAsia="Times New Roman" w:hAnsi="Arial" w:cs="Arial"/>
                <w:color w:val="000000"/>
                <w:lang w:eastAsia="ru-RU"/>
              </w:rPr>
              <w:t>Доля проведенных процедур закупок в общем количестве запланированных процедур закупок - 100 %</w:t>
            </w:r>
            <w:r w:rsidRPr="00406D51">
              <w:rPr>
                <w:rFonts w:ascii="Arial" w:eastAsia="Times New Roman" w:hAnsi="Arial" w:cs="Arial"/>
                <w:color w:val="000000"/>
                <w:lang w:eastAsia="ru-RU"/>
              </w:rPr>
              <w:br/>
              <w:t>Доля выплаченных объемов денежного содержания, прочих и иных выплат от запланированных к выплате - 100 %</w:t>
            </w:r>
            <w:r w:rsidRPr="00406D51">
              <w:rPr>
                <w:rFonts w:ascii="Arial" w:eastAsia="Times New Roman" w:hAnsi="Arial" w:cs="Arial"/>
                <w:color w:val="000000"/>
                <w:lang w:eastAsia="ru-RU"/>
              </w:rPr>
              <w:br/>
              <w:t>Доля обращений граждан, рассмотренных без нарушений установленных сроков, в общем числе обращений граждан - 100 %</w:t>
            </w:r>
            <w:r w:rsidRPr="00406D51">
              <w:rPr>
                <w:rFonts w:ascii="Arial" w:eastAsia="Times New Roman" w:hAnsi="Arial" w:cs="Arial"/>
                <w:color w:val="000000"/>
                <w:lang w:eastAsia="ru-RU"/>
              </w:rPr>
              <w:br/>
              <w:t>Доля нормативных правовых актов, разработанны</w:t>
            </w:r>
            <w:r w:rsidRPr="00406D51">
              <w:rPr>
                <w:rFonts w:ascii="Arial" w:eastAsia="Times New Roman" w:hAnsi="Arial" w:cs="Arial"/>
                <w:color w:val="000000"/>
                <w:lang w:eastAsia="ru-RU"/>
              </w:rPr>
              <w:lastRenderedPageBreak/>
              <w:t>х без нарушений сроков, установленных Планом нормотворческой работы администрации Городского округа Люберцы - 100 %</w:t>
            </w:r>
            <w:proofErr w:type="gramEnd"/>
          </w:p>
        </w:tc>
      </w:tr>
      <w:tr w:rsidR="00332CE4" w:rsidRPr="00406D51" w:rsidTr="00A761DB">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Средства местного бюджета муниципального района (городского округа)</w:t>
            </w:r>
          </w:p>
        </w:tc>
        <w:tc>
          <w:tcPr>
            <w:tcW w:w="851" w:type="dxa"/>
            <w:vMerge/>
            <w:tcBorders>
              <w:top w:val="nil"/>
              <w:left w:val="nil"/>
              <w:bottom w:val="single" w:sz="4" w:space="0" w:color="000000"/>
              <w:right w:val="nil"/>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shd w:val="clear" w:color="auto" w:fill="auto"/>
            <w:noWrap/>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3 810,00</w:t>
            </w:r>
          </w:p>
        </w:tc>
        <w:tc>
          <w:tcPr>
            <w:tcW w:w="1277"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500,00</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1 100,00</w:t>
            </w:r>
          </w:p>
        </w:tc>
        <w:tc>
          <w:tcPr>
            <w:tcW w:w="1275"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1 210,00</w:t>
            </w:r>
          </w:p>
        </w:tc>
        <w:tc>
          <w:tcPr>
            <w:tcW w:w="1134"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500,00</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500,00</w:t>
            </w:r>
          </w:p>
        </w:tc>
        <w:tc>
          <w:tcPr>
            <w:tcW w:w="1275" w:type="dxa"/>
            <w:vMerge/>
            <w:tcBorders>
              <w:top w:val="nil"/>
              <w:left w:val="nil"/>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r>
      <w:tr w:rsidR="00332CE4" w:rsidRPr="00406D51" w:rsidTr="00A761DB">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Итого</w:t>
            </w:r>
          </w:p>
        </w:tc>
        <w:tc>
          <w:tcPr>
            <w:tcW w:w="851" w:type="dxa"/>
            <w:vMerge/>
            <w:tcBorders>
              <w:top w:val="nil"/>
              <w:left w:val="nil"/>
              <w:bottom w:val="single" w:sz="4" w:space="0" w:color="000000"/>
              <w:right w:val="nil"/>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3 810,00</w:t>
            </w:r>
          </w:p>
        </w:tc>
        <w:tc>
          <w:tcPr>
            <w:tcW w:w="1277"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500,00</w:t>
            </w:r>
          </w:p>
        </w:tc>
        <w:tc>
          <w:tcPr>
            <w:tcW w:w="1276"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1 100,00</w:t>
            </w:r>
          </w:p>
        </w:tc>
        <w:tc>
          <w:tcPr>
            <w:tcW w:w="1275"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1 210,00</w:t>
            </w: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500,00</w:t>
            </w:r>
          </w:p>
        </w:tc>
        <w:tc>
          <w:tcPr>
            <w:tcW w:w="1276"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500,00</w:t>
            </w:r>
          </w:p>
        </w:tc>
        <w:tc>
          <w:tcPr>
            <w:tcW w:w="1275" w:type="dxa"/>
            <w:vMerge/>
            <w:tcBorders>
              <w:top w:val="nil"/>
              <w:left w:val="nil"/>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r>
      <w:tr w:rsidR="00332CE4" w:rsidRPr="00406D51" w:rsidTr="00A761DB">
        <w:trPr>
          <w:trHeight w:val="20"/>
        </w:trPr>
        <w:tc>
          <w:tcPr>
            <w:tcW w:w="425" w:type="dxa"/>
            <w:vMerge w:val="restart"/>
            <w:tcBorders>
              <w:top w:val="nil"/>
              <w:left w:val="single" w:sz="4" w:space="0" w:color="000000"/>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lastRenderedPageBreak/>
              <w:t>1.8</w:t>
            </w:r>
          </w:p>
        </w:tc>
        <w:tc>
          <w:tcPr>
            <w:tcW w:w="1277" w:type="dxa"/>
            <w:vMerge w:val="restart"/>
            <w:tcBorders>
              <w:top w:val="nil"/>
              <w:left w:val="single" w:sz="4" w:space="0" w:color="000000"/>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 xml:space="preserve">1.8 Обеспечение деятельности МУ «Централизованная бухгалтерия» </w:t>
            </w: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Средства бюджета Московской области</w:t>
            </w:r>
          </w:p>
        </w:tc>
        <w:tc>
          <w:tcPr>
            <w:tcW w:w="851" w:type="dxa"/>
            <w:vMerge w:val="restart"/>
            <w:tcBorders>
              <w:top w:val="nil"/>
              <w:left w:val="nil"/>
              <w:bottom w:val="single" w:sz="4" w:space="0" w:color="000000"/>
              <w:right w:val="nil"/>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01.01.2018 - 31.12.2022</w:t>
            </w:r>
          </w:p>
        </w:tc>
        <w:tc>
          <w:tcPr>
            <w:tcW w:w="850" w:type="dxa"/>
            <w:tcBorders>
              <w:top w:val="nil"/>
              <w:left w:val="single" w:sz="4" w:space="0" w:color="000000"/>
              <w:bottom w:val="single" w:sz="4" w:space="0" w:color="000000"/>
              <w:right w:val="single" w:sz="4" w:space="0" w:color="000000"/>
            </w:tcBorders>
            <w:shd w:val="clear" w:color="auto" w:fill="auto"/>
            <w:noWrap/>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7"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5"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134"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5" w:type="dxa"/>
            <w:vMerge w:val="restart"/>
            <w:tcBorders>
              <w:top w:val="nil"/>
              <w:left w:val="nil"/>
              <w:bottom w:val="single" w:sz="4" w:space="0" w:color="000000"/>
              <w:right w:val="single" w:sz="4" w:space="0" w:color="000000"/>
            </w:tcBorders>
            <w:shd w:val="clear" w:color="auto" w:fill="auto"/>
            <w:vAlign w:val="center"/>
            <w:hideMark/>
          </w:tcPr>
          <w:p w:rsidR="007A0F2E" w:rsidRPr="00406D51" w:rsidRDefault="007A0F2E"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t>Управление по бухгалтерскому учету и отчетности администрации городского округа Люберцы Московской области</w:t>
            </w:r>
          </w:p>
        </w:tc>
        <w:tc>
          <w:tcPr>
            <w:tcW w:w="170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A0F2E" w:rsidRPr="00406D51" w:rsidRDefault="007A0F2E"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t>Обеспечение деятельности МУ «Централизованная бухгалтерия», сопровождение и плановый учет организаций.</w:t>
            </w:r>
          </w:p>
        </w:tc>
      </w:tr>
      <w:tr w:rsidR="00332CE4" w:rsidRPr="00406D51" w:rsidTr="00A761DB">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Средства местного бюджета муниципального района (городского округа)</w:t>
            </w:r>
          </w:p>
        </w:tc>
        <w:tc>
          <w:tcPr>
            <w:tcW w:w="851" w:type="dxa"/>
            <w:vMerge/>
            <w:tcBorders>
              <w:top w:val="nil"/>
              <w:left w:val="nil"/>
              <w:bottom w:val="single" w:sz="4" w:space="0" w:color="000000"/>
              <w:right w:val="nil"/>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shd w:val="clear" w:color="auto" w:fill="auto"/>
            <w:noWrap/>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shd w:val="clear" w:color="auto" w:fill="auto"/>
            <w:noWrap/>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633 679,23</w:t>
            </w:r>
          </w:p>
        </w:tc>
        <w:tc>
          <w:tcPr>
            <w:tcW w:w="1277" w:type="dxa"/>
            <w:tcBorders>
              <w:top w:val="nil"/>
              <w:left w:val="nil"/>
              <w:bottom w:val="single" w:sz="4" w:space="0" w:color="000000"/>
              <w:right w:val="single" w:sz="4" w:space="0" w:color="000000"/>
            </w:tcBorders>
            <w:shd w:val="clear" w:color="auto" w:fill="auto"/>
            <w:noWrap/>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122 861,50</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143 092,82</w:t>
            </w:r>
          </w:p>
        </w:tc>
        <w:tc>
          <w:tcPr>
            <w:tcW w:w="1275" w:type="dxa"/>
            <w:tcBorders>
              <w:top w:val="nil"/>
              <w:left w:val="nil"/>
              <w:bottom w:val="single" w:sz="4" w:space="0" w:color="000000"/>
              <w:right w:val="single" w:sz="4" w:space="0" w:color="000000"/>
            </w:tcBorders>
            <w:shd w:val="clear" w:color="auto" w:fill="auto"/>
            <w:noWrap/>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123 831,35</w:t>
            </w:r>
          </w:p>
        </w:tc>
        <w:tc>
          <w:tcPr>
            <w:tcW w:w="1134" w:type="dxa"/>
            <w:tcBorders>
              <w:top w:val="nil"/>
              <w:left w:val="nil"/>
              <w:bottom w:val="single" w:sz="4" w:space="0" w:color="000000"/>
              <w:right w:val="single" w:sz="4" w:space="0" w:color="000000"/>
            </w:tcBorders>
            <w:shd w:val="clear" w:color="auto" w:fill="auto"/>
            <w:noWrap/>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121 946,78</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121 946,78</w:t>
            </w:r>
          </w:p>
        </w:tc>
        <w:tc>
          <w:tcPr>
            <w:tcW w:w="1275" w:type="dxa"/>
            <w:vMerge/>
            <w:tcBorders>
              <w:top w:val="nil"/>
              <w:left w:val="nil"/>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r>
      <w:tr w:rsidR="00332CE4" w:rsidRPr="00406D51" w:rsidTr="00A761DB">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Итого</w:t>
            </w:r>
          </w:p>
        </w:tc>
        <w:tc>
          <w:tcPr>
            <w:tcW w:w="851" w:type="dxa"/>
            <w:vMerge/>
            <w:tcBorders>
              <w:top w:val="nil"/>
              <w:left w:val="nil"/>
              <w:bottom w:val="single" w:sz="4" w:space="0" w:color="000000"/>
              <w:right w:val="nil"/>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shd w:val="clear" w:color="auto" w:fill="auto"/>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633 679,23</w:t>
            </w:r>
          </w:p>
        </w:tc>
        <w:tc>
          <w:tcPr>
            <w:tcW w:w="1277" w:type="dxa"/>
            <w:tcBorders>
              <w:top w:val="nil"/>
              <w:left w:val="nil"/>
              <w:bottom w:val="single" w:sz="4" w:space="0" w:color="000000"/>
              <w:right w:val="single" w:sz="4" w:space="0" w:color="000000"/>
            </w:tcBorders>
            <w:shd w:val="clear" w:color="auto" w:fill="auto"/>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122 861,50</w:t>
            </w:r>
          </w:p>
        </w:tc>
        <w:tc>
          <w:tcPr>
            <w:tcW w:w="1276" w:type="dxa"/>
            <w:tcBorders>
              <w:top w:val="nil"/>
              <w:left w:val="nil"/>
              <w:bottom w:val="single" w:sz="4" w:space="0" w:color="000000"/>
              <w:right w:val="single" w:sz="4" w:space="0" w:color="000000"/>
            </w:tcBorders>
            <w:shd w:val="clear" w:color="auto" w:fill="auto"/>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143 092,82</w:t>
            </w:r>
          </w:p>
        </w:tc>
        <w:tc>
          <w:tcPr>
            <w:tcW w:w="1275" w:type="dxa"/>
            <w:tcBorders>
              <w:top w:val="nil"/>
              <w:left w:val="nil"/>
              <w:bottom w:val="single" w:sz="4" w:space="0" w:color="000000"/>
              <w:right w:val="single" w:sz="4" w:space="0" w:color="000000"/>
            </w:tcBorders>
            <w:shd w:val="clear" w:color="auto" w:fill="auto"/>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123 831,35</w:t>
            </w: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121 946,78</w:t>
            </w:r>
          </w:p>
        </w:tc>
        <w:tc>
          <w:tcPr>
            <w:tcW w:w="1276" w:type="dxa"/>
            <w:tcBorders>
              <w:top w:val="nil"/>
              <w:left w:val="nil"/>
              <w:bottom w:val="single" w:sz="4" w:space="0" w:color="000000"/>
              <w:right w:val="single" w:sz="4" w:space="0" w:color="000000"/>
            </w:tcBorders>
            <w:shd w:val="clear" w:color="auto" w:fill="auto"/>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121 946,78</w:t>
            </w:r>
          </w:p>
        </w:tc>
        <w:tc>
          <w:tcPr>
            <w:tcW w:w="1275" w:type="dxa"/>
            <w:vMerge/>
            <w:tcBorders>
              <w:top w:val="nil"/>
              <w:left w:val="nil"/>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r>
      <w:tr w:rsidR="00332CE4" w:rsidRPr="00406D51" w:rsidTr="00A761DB">
        <w:trPr>
          <w:trHeight w:val="20"/>
        </w:trPr>
        <w:tc>
          <w:tcPr>
            <w:tcW w:w="425" w:type="dxa"/>
            <w:vMerge w:val="restart"/>
            <w:tcBorders>
              <w:top w:val="nil"/>
              <w:left w:val="single" w:sz="4" w:space="0" w:color="000000"/>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1.9</w:t>
            </w:r>
          </w:p>
        </w:tc>
        <w:tc>
          <w:tcPr>
            <w:tcW w:w="1277" w:type="dxa"/>
            <w:vMerge w:val="restart"/>
            <w:tcBorders>
              <w:top w:val="nil"/>
              <w:left w:val="single" w:sz="4" w:space="0" w:color="000000"/>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 xml:space="preserve">1.9 Обеспечение деятельности комитета по </w:t>
            </w:r>
            <w:r w:rsidRPr="00406D51">
              <w:rPr>
                <w:rFonts w:ascii="Arial" w:eastAsia="Times New Roman" w:hAnsi="Arial" w:cs="Arial"/>
                <w:color w:val="000000"/>
                <w:lang w:eastAsia="ru-RU"/>
              </w:rPr>
              <w:lastRenderedPageBreak/>
              <w:t>культуре администрации городского округа Люберцы</w:t>
            </w: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lastRenderedPageBreak/>
              <w:t>Средства бюджета Московской области</w:t>
            </w:r>
          </w:p>
        </w:tc>
        <w:tc>
          <w:tcPr>
            <w:tcW w:w="851" w:type="dxa"/>
            <w:vMerge w:val="restart"/>
            <w:tcBorders>
              <w:top w:val="nil"/>
              <w:left w:val="nil"/>
              <w:bottom w:val="single" w:sz="4" w:space="0" w:color="000000"/>
              <w:right w:val="nil"/>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01.01.2018 - 31.12.2022</w:t>
            </w:r>
          </w:p>
        </w:tc>
        <w:tc>
          <w:tcPr>
            <w:tcW w:w="850" w:type="dxa"/>
            <w:tcBorders>
              <w:top w:val="nil"/>
              <w:left w:val="single" w:sz="4" w:space="0" w:color="000000"/>
              <w:bottom w:val="single" w:sz="4" w:space="0" w:color="000000"/>
              <w:right w:val="single" w:sz="4" w:space="0" w:color="000000"/>
            </w:tcBorders>
            <w:shd w:val="clear" w:color="auto" w:fill="auto"/>
            <w:noWrap/>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shd w:val="clear" w:color="auto" w:fill="auto"/>
            <w:noWrap/>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7" w:type="dxa"/>
            <w:tcBorders>
              <w:top w:val="nil"/>
              <w:left w:val="nil"/>
              <w:bottom w:val="single" w:sz="4" w:space="0" w:color="000000"/>
              <w:right w:val="single" w:sz="4" w:space="0" w:color="000000"/>
            </w:tcBorders>
            <w:shd w:val="clear" w:color="auto" w:fill="auto"/>
            <w:noWrap/>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5" w:type="dxa"/>
            <w:tcBorders>
              <w:top w:val="nil"/>
              <w:left w:val="nil"/>
              <w:bottom w:val="single" w:sz="4" w:space="0" w:color="000000"/>
              <w:right w:val="single" w:sz="4" w:space="0" w:color="000000"/>
            </w:tcBorders>
            <w:shd w:val="clear" w:color="auto" w:fill="auto"/>
            <w:noWrap/>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134" w:type="dxa"/>
            <w:tcBorders>
              <w:top w:val="nil"/>
              <w:left w:val="nil"/>
              <w:bottom w:val="single" w:sz="4" w:space="0" w:color="000000"/>
              <w:right w:val="single" w:sz="4" w:space="0" w:color="000000"/>
            </w:tcBorders>
            <w:shd w:val="clear" w:color="auto" w:fill="auto"/>
            <w:noWrap/>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5" w:type="dxa"/>
            <w:vMerge w:val="restart"/>
            <w:tcBorders>
              <w:top w:val="nil"/>
              <w:left w:val="nil"/>
              <w:bottom w:val="single" w:sz="4" w:space="0" w:color="000000"/>
              <w:right w:val="single" w:sz="4" w:space="0" w:color="000000"/>
            </w:tcBorders>
            <w:shd w:val="clear" w:color="auto" w:fill="auto"/>
            <w:vAlign w:val="center"/>
            <w:hideMark/>
          </w:tcPr>
          <w:p w:rsidR="007A0F2E" w:rsidRPr="00406D51" w:rsidRDefault="007A0F2E"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t xml:space="preserve">Комитет по культуре администрации городского округа </w:t>
            </w:r>
            <w:r w:rsidRPr="00406D51">
              <w:rPr>
                <w:rFonts w:ascii="Arial" w:eastAsia="Times New Roman" w:hAnsi="Arial" w:cs="Arial"/>
                <w:color w:val="000000"/>
                <w:lang w:eastAsia="ru-RU"/>
              </w:rPr>
              <w:lastRenderedPageBreak/>
              <w:t>Люберцы Московской области</w:t>
            </w:r>
          </w:p>
        </w:tc>
        <w:tc>
          <w:tcPr>
            <w:tcW w:w="170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A0F2E" w:rsidRPr="00406D51" w:rsidRDefault="007A0F2E"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lastRenderedPageBreak/>
              <w:t xml:space="preserve">Решение вопросов местного значения в сфере культуры городского </w:t>
            </w:r>
            <w:r w:rsidRPr="00406D51">
              <w:rPr>
                <w:rFonts w:ascii="Arial" w:eastAsia="Times New Roman" w:hAnsi="Arial" w:cs="Arial"/>
                <w:color w:val="000000"/>
                <w:lang w:eastAsia="ru-RU"/>
              </w:rPr>
              <w:lastRenderedPageBreak/>
              <w:t>округа Люберцы Московской области в учреждениях культуры</w:t>
            </w:r>
          </w:p>
        </w:tc>
      </w:tr>
      <w:tr w:rsidR="00332CE4" w:rsidRPr="00406D51" w:rsidTr="00A761DB">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Средств</w:t>
            </w:r>
            <w:r w:rsidRPr="00406D51">
              <w:rPr>
                <w:rFonts w:ascii="Arial" w:eastAsia="Times New Roman" w:hAnsi="Arial" w:cs="Arial"/>
                <w:color w:val="000000"/>
                <w:lang w:eastAsia="ru-RU"/>
              </w:rPr>
              <w:lastRenderedPageBreak/>
              <w:t>а местного бюджета муниципального района (городского округа)</w:t>
            </w:r>
          </w:p>
        </w:tc>
        <w:tc>
          <w:tcPr>
            <w:tcW w:w="851" w:type="dxa"/>
            <w:vMerge/>
            <w:tcBorders>
              <w:top w:val="nil"/>
              <w:left w:val="nil"/>
              <w:bottom w:val="single" w:sz="4" w:space="0" w:color="000000"/>
              <w:right w:val="nil"/>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shd w:val="clear" w:color="auto" w:fill="auto"/>
            <w:noWrap/>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shd w:val="clear" w:color="auto" w:fill="auto"/>
            <w:noWrap/>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29 524,22</w:t>
            </w:r>
          </w:p>
        </w:tc>
        <w:tc>
          <w:tcPr>
            <w:tcW w:w="1277" w:type="dxa"/>
            <w:tcBorders>
              <w:top w:val="nil"/>
              <w:left w:val="nil"/>
              <w:bottom w:val="single" w:sz="4" w:space="0" w:color="000000"/>
              <w:right w:val="single" w:sz="4" w:space="0" w:color="000000"/>
            </w:tcBorders>
            <w:shd w:val="clear" w:color="auto" w:fill="auto"/>
            <w:noWrap/>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6 231,47</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6 525,89</w:t>
            </w:r>
          </w:p>
        </w:tc>
        <w:tc>
          <w:tcPr>
            <w:tcW w:w="1275" w:type="dxa"/>
            <w:tcBorders>
              <w:top w:val="nil"/>
              <w:left w:val="nil"/>
              <w:bottom w:val="single" w:sz="4" w:space="0" w:color="000000"/>
              <w:right w:val="single" w:sz="4" w:space="0" w:color="000000"/>
            </w:tcBorders>
            <w:shd w:val="clear" w:color="auto" w:fill="auto"/>
            <w:noWrap/>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5 659,74</w:t>
            </w:r>
          </w:p>
        </w:tc>
        <w:tc>
          <w:tcPr>
            <w:tcW w:w="1134" w:type="dxa"/>
            <w:tcBorders>
              <w:top w:val="nil"/>
              <w:left w:val="nil"/>
              <w:bottom w:val="single" w:sz="4" w:space="0" w:color="000000"/>
              <w:right w:val="single" w:sz="4" w:space="0" w:color="000000"/>
            </w:tcBorders>
            <w:shd w:val="clear" w:color="auto" w:fill="auto"/>
            <w:noWrap/>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5 553,56</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5 553,56</w:t>
            </w:r>
          </w:p>
        </w:tc>
        <w:tc>
          <w:tcPr>
            <w:tcW w:w="1275" w:type="dxa"/>
            <w:vMerge/>
            <w:tcBorders>
              <w:top w:val="nil"/>
              <w:left w:val="nil"/>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r>
      <w:tr w:rsidR="00332CE4" w:rsidRPr="00406D51" w:rsidTr="00A761DB">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Итого</w:t>
            </w:r>
          </w:p>
        </w:tc>
        <w:tc>
          <w:tcPr>
            <w:tcW w:w="851" w:type="dxa"/>
            <w:vMerge/>
            <w:tcBorders>
              <w:top w:val="nil"/>
              <w:left w:val="nil"/>
              <w:bottom w:val="single" w:sz="4" w:space="0" w:color="000000"/>
              <w:right w:val="nil"/>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shd w:val="clear" w:color="auto" w:fill="auto"/>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29 524,22</w:t>
            </w:r>
          </w:p>
        </w:tc>
        <w:tc>
          <w:tcPr>
            <w:tcW w:w="1277" w:type="dxa"/>
            <w:tcBorders>
              <w:top w:val="nil"/>
              <w:left w:val="nil"/>
              <w:bottom w:val="single" w:sz="4" w:space="0" w:color="000000"/>
              <w:right w:val="single" w:sz="4" w:space="0" w:color="000000"/>
            </w:tcBorders>
            <w:shd w:val="clear" w:color="auto" w:fill="auto"/>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6 231,47</w:t>
            </w:r>
          </w:p>
        </w:tc>
        <w:tc>
          <w:tcPr>
            <w:tcW w:w="1276" w:type="dxa"/>
            <w:tcBorders>
              <w:top w:val="nil"/>
              <w:left w:val="nil"/>
              <w:bottom w:val="single" w:sz="4" w:space="0" w:color="000000"/>
              <w:right w:val="single" w:sz="4" w:space="0" w:color="000000"/>
            </w:tcBorders>
            <w:shd w:val="clear" w:color="auto" w:fill="auto"/>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6 525,89</w:t>
            </w:r>
          </w:p>
        </w:tc>
        <w:tc>
          <w:tcPr>
            <w:tcW w:w="1275" w:type="dxa"/>
            <w:tcBorders>
              <w:top w:val="nil"/>
              <w:left w:val="nil"/>
              <w:bottom w:val="single" w:sz="4" w:space="0" w:color="000000"/>
              <w:right w:val="single" w:sz="4" w:space="0" w:color="000000"/>
            </w:tcBorders>
            <w:shd w:val="clear" w:color="auto" w:fill="auto"/>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5 659,74</w:t>
            </w: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5 553,56</w:t>
            </w:r>
          </w:p>
        </w:tc>
        <w:tc>
          <w:tcPr>
            <w:tcW w:w="1276" w:type="dxa"/>
            <w:tcBorders>
              <w:top w:val="nil"/>
              <w:left w:val="nil"/>
              <w:bottom w:val="single" w:sz="4" w:space="0" w:color="000000"/>
              <w:right w:val="single" w:sz="4" w:space="0" w:color="000000"/>
            </w:tcBorders>
            <w:shd w:val="clear" w:color="auto" w:fill="auto"/>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5 553,56</w:t>
            </w:r>
          </w:p>
        </w:tc>
        <w:tc>
          <w:tcPr>
            <w:tcW w:w="1275" w:type="dxa"/>
            <w:vMerge/>
            <w:tcBorders>
              <w:top w:val="nil"/>
              <w:left w:val="nil"/>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r>
      <w:tr w:rsidR="00332CE4" w:rsidRPr="00406D51" w:rsidTr="00A761DB">
        <w:trPr>
          <w:trHeight w:val="20"/>
        </w:trPr>
        <w:tc>
          <w:tcPr>
            <w:tcW w:w="425" w:type="dxa"/>
            <w:vMerge w:val="restart"/>
            <w:tcBorders>
              <w:top w:val="nil"/>
              <w:left w:val="single" w:sz="4" w:space="0" w:color="000000"/>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1.10</w:t>
            </w:r>
          </w:p>
        </w:tc>
        <w:tc>
          <w:tcPr>
            <w:tcW w:w="1277" w:type="dxa"/>
            <w:vMerge w:val="restart"/>
            <w:tcBorders>
              <w:top w:val="nil"/>
              <w:left w:val="single" w:sz="4" w:space="0" w:color="000000"/>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1.10 Обеспечение деятельности комитета по физической культуре и спорту администрации городского округа Люберцы</w:t>
            </w: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Средства бюджета Московской области</w:t>
            </w:r>
          </w:p>
        </w:tc>
        <w:tc>
          <w:tcPr>
            <w:tcW w:w="851" w:type="dxa"/>
            <w:vMerge w:val="restart"/>
            <w:tcBorders>
              <w:top w:val="nil"/>
              <w:left w:val="nil"/>
              <w:bottom w:val="single" w:sz="4" w:space="0" w:color="000000"/>
              <w:right w:val="nil"/>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01.01.2018 - 31.12.2022</w:t>
            </w:r>
          </w:p>
        </w:tc>
        <w:tc>
          <w:tcPr>
            <w:tcW w:w="850" w:type="dxa"/>
            <w:tcBorders>
              <w:top w:val="nil"/>
              <w:left w:val="single" w:sz="4" w:space="0" w:color="000000"/>
              <w:bottom w:val="single" w:sz="4" w:space="0" w:color="000000"/>
              <w:right w:val="single" w:sz="4" w:space="0" w:color="000000"/>
            </w:tcBorders>
            <w:shd w:val="clear" w:color="auto" w:fill="auto"/>
            <w:noWrap/>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shd w:val="clear" w:color="auto" w:fill="auto"/>
            <w:noWrap/>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7" w:type="dxa"/>
            <w:tcBorders>
              <w:top w:val="nil"/>
              <w:left w:val="nil"/>
              <w:bottom w:val="single" w:sz="4" w:space="0" w:color="000000"/>
              <w:right w:val="single" w:sz="4" w:space="0" w:color="000000"/>
            </w:tcBorders>
            <w:shd w:val="clear" w:color="auto" w:fill="auto"/>
            <w:noWrap/>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5" w:type="dxa"/>
            <w:tcBorders>
              <w:top w:val="nil"/>
              <w:left w:val="nil"/>
              <w:bottom w:val="single" w:sz="4" w:space="0" w:color="000000"/>
              <w:right w:val="single" w:sz="4" w:space="0" w:color="000000"/>
            </w:tcBorders>
            <w:shd w:val="clear" w:color="auto" w:fill="auto"/>
            <w:noWrap/>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134" w:type="dxa"/>
            <w:tcBorders>
              <w:top w:val="nil"/>
              <w:left w:val="nil"/>
              <w:bottom w:val="single" w:sz="4" w:space="0" w:color="000000"/>
              <w:right w:val="single" w:sz="4" w:space="0" w:color="000000"/>
            </w:tcBorders>
            <w:shd w:val="clear" w:color="auto" w:fill="auto"/>
            <w:noWrap/>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5" w:type="dxa"/>
            <w:vMerge w:val="restart"/>
            <w:tcBorders>
              <w:top w:val="nil"/>
              <w:left w:val="nil"/>
              <w:bottom w:val="single" w:sz="4" w:space="0" w:color="000000"/>
              <w:right w:val="single" w:sz="4" w:space="0" w:color="000000"/>
            </w:tcBorders>
            <w:shd w:val="clear" w:color="auto" w:fill="auto"/>
            <w:vAlign w:val="center"/>
            <w:hideMark/>
          </w:tcPr>
          <w:p w:rsidR="007A0F2E" w:rsidRPr="00406D51" w:rsidRDefault="007A0F2E"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t>Комитет по физической культуре и спорту администрации городского округа Люберцы Московской области</w:t>
            </w:r>
          </w:p>
        </w:tc>
        <w:tc>
          <w:tcPr>
            <w:tcW w:w="170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A0F2E" w:rsidRPr="00406D51" w:rsidRDefault="007A0F2E"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t>Решение вопросов местного значения в сфере физической культуры и спорта городского округа Люберцы Московской области в учреждениях спорта</w:t>
            </w:r>
          </w:p>
        </w:tc>
      </w:tr>
      <w:tr w:rsidR="00332CE4" w:rsidRPr="00406D51" w:rsidTr="00A761DB">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Средства местного бюджета муниципального района (городского округа)</w:t>
            </w:r>
          </w:p>
        </w:tc>
        <w:tc>
          <w:tcPr>
            <w:tcW w:w="851" w:type="dxa"/>
            <w:vMerge/>
            <w:tcBorders>
              <w:top w:val="nil"/>
              <w:left w:val="nil"/>
              <w:bottom w:val="single" w:sz="4" w:space="0" w:color="000000"/>
              <w:right w:val="nil"/>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shd w:val="clear" w:color="auto" w:fill="auto"/>
            <w:noWrap/>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75 551,19</w:t>
            </w:r>
          </w:p>
        </w:tc>
        <w:tc>
          <w:tcPr>
            <w:tcW w:w="1277"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14 387,66</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16 541,74</w:t>
            </w:r>
          </w:p>
        </w:tc>
        <w:tc>
          <w:tcPr>
            <w:tcW w:w="1275"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15 177,73</w:t>
            </w:r>
          </w:p>
        </w:tc>
        <w:tc>
          <w:tcPr>
            <w:tcW w:w="1134"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14 722,03</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14 722,03</w:t>
            </w:r>
          </w:p>
        </w:tc>
        <w:tc>
          <w:tcPr>
            <w:tcW w:w="1275" w:type="dxa"/>
            <w:vMerge/>
            <w:tcBorders>
              <w:top w:val="nil"/>
              <w:left w:val="nil"/>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r>
      <w:tr w:rsidR="00332CE4" w:rsidRPr="00406D51" w:rsidTr="00A761DB">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Итого</w:t>
            </w:r>
          </w:p>
        </w:tc>
        <w:tc>
          <w:tcPr>
            <w:tcW w:w="851" w:type="dxa"/>
            <w:vMerge/>
            <w:tcBorders>
              <w:top w:val="nil"/>
              <w:left w:val="nil"/>
              <w:bottom w:val="single" w:sz="4" w:space="0" w:color="000000"/>
              <w:right w:val="nil"/>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75 551,19</w:t>
            </w:r>
          </w:p>
        </w:tc>
        <w:tc>
          <w:tcPr>
            <w:tcW w:w="1277"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14 387,66</w:t>
            </w:r>
          </w:p>
        </w:tc>
        <w:tc>
          <w:tcPr>
            <w:tcW w:w="1276"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16 541,74</w:t>
            </w:r>
          </w:p>
        </w:tc>
        <w:tc>
          <w:tcPr>
            <w:tcW w:w="1275"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15 177,73</w:t>
            </w: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A761DB">
            <w:pPr>
              <w:spacing w:after="0" w:line="240" w:lineRule="auto"/>
              <w:ind w:left="-108" w:right="-108"/>
              <w:jc w:val="right"/>
              <w:rPr>
                <w:rFonts w:ascii="Arial" w:eastAsia="Times New Roman" w:hAnsi="Arial" w:cs="Arial"/>
                <w:color w:val="000000"/>
                <w:lang w:eastAsia="ru-RU"/>
              </w:rPr>
            </w:pPr>
            <w:r w:rsidRPr="00406D51">
              <w:rPr>
                <w:rFonts w:ascii="Arial" w:eastAsia="Times New Roman" w:hAnsi="Arial" w:cs="Arial"/>
                <w:color w:val="000000"/>
                <w:lang w:eastAsia="ru-RU"/>
              </w:rPr>
              <w:t>14 722,03</w:t>
            </w:r>
          </w:p>
        </w:tc>
        <w:tc>
          <w:tcPr>
            <w:tcW w:w="1276"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14 722,03</w:t>
            </w:r>
          </w:p>
        </w:tc>
        <w:tc>
          <w:tcPr>
            <w:tcW w:w="1275" w:type="dxa"/>
            <w:vMerge/>
            <w:tcBorders>
              <w:top w:val="nil"/>
              <w:left w:val="nil"/>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r>
      <w:tr w:rsidR="00332CE4" w:rsidRPr="00406D51" w:rsidTr="00A761DB">
        <w:trPr>
          <w:trHeight w:val="20"/>
        </w:trPr>
        <w:tc>
          <w:tcPr>
            <w:tcW w:w="425" w:type="dxa"/>
            <w:vMerge w:val="restart"/>
            <w:tcBorders>
              <w:top w:val="nil"/>
              <w:left w:val="single" w:sz="4" w:space="0" w:color="000000"/>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1.11</w:t>
            </w:r>
          </w:p>
        </w:tc>
        <w:tc>
          <w:tcPr>
            <w:tcW w:w="1277" w:type="dxa"/>
            <w:vMerge w:val="restart"/>
            <w:tcBorders>
              <w:top w:val="nil"/>
              <w:left w:val="single" w:sz="4" w:space="0" w:color="000000"/>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1.11 Обеспечение деятельности комитета по управлен</w:t>
            </w:r>
            <w:r w:rsidRPr="00406D51">
              <w:rPr>
                <w:rFonts w:ascii="Arial" w:eastAsia="Times New Roman" w:hAnsi="Arial" w:cs="Arial"/>
                <w:color w:val="000000"/>
                <w:lang w:eastAsia="ru-RU"/>
              </w:rPr>
              <w:lastRenderedPageBreak/>
              <w:t>ию имуществом администрации городского округа Люберцы</w:t>
            </w: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lastRenderedPageBreak/>
              <w:t>Средства бюджета Московской области</w:t>
            </w:r>
          </w:p>
        </w:tc>
        <w:tc>
          <w:tcPr>
            <w:tcW w:w="851" w:type="dxa"/>
            <w:vMerge w:val="restart"/>
            <w:tcBorders>
              <w:top w:val="nil"/>
              <w:left w:val="nil"/>
              <w:bottom w:val="single" w:sz="4" w:space="0" w:color="000000"/>
              <w:right w:val="nil"/>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01.01.2018 - 31.12.2022</w:t>
            </w:r>
          </w:p>
        </w:tc>
        <w:tc>
          <w:tcPr>
            <w:tcW w:w="850" w:type="dxa"/>
            <w:tcBorders>
              <w:top w:val="nil"/>
              <w:left w:val="single" w:sz="4" w:space="0" w:color="000000"/>
              <w:bottom w:val="single" w:sz="4" w:space="0" w:color="000000"/>
              <w:right w:val="single" w:sz="4" w:space="0" w:color="000000"/>
            </w:tcBorders>
            <w:shd w:val="clear" w:color="auto" w:fill="auto"/>
            <w:noWrap/>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7"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5"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134" w:type="dxa"/>
            <w:tcBorders>
              <w:top w:val="nil"/>
              <w:left w:val="nil"/>
              <w:bottom w:val="single" w:sz="4" w:space="0" w:color="000000"/>
              <w:right w:val="single" w:sz="4" w:space="0" w:color="000000"/>
            </w:tcBorders>
            <w:shd w:val="clear" w:color="auto" w:fill="auto"/>
            <w:noWrap/>
            <w:hideMark/>
          </w:tcPr>
          <w:p w:rsidR="007A0F2E" w:rsidRPr="00406D51" w:rsidRDefault="007A0F2E" w:rsidP="00A761DB">
            <w:pPr>
              <w:spacing w:after="0" w:line="240" w:lineRule="auto"/>
              <w:ind w:left="-108" w:right="-108"/>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5" w:type="dxa"/>
            <w:vMerge w:val="restart"/>
            <w:tcBorders>
              <w:top w:val="nil"/>
              <w:left w:val="nil"/>
              <w:bottom w:val="single" w:sz="4" w:space="0" w:color="000000"/>
              <w:right w:val="single" w:sz="4" w:space="0" w:color="000000"/>
            </w:tcBorders>
            <w:shd w:val="clear" w:color="auto" w:fill="auto"/>
            <w:vAlign w:val="center"/>
            <w:hideMark/>
          </w:tcPr>
          <w:p w:rsidR="007A0F2E" w:rsidRPr="00406D51" w:rsidRDefault="007A0F2E"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t xml:space="preserve">Комитет по управлению имуществом администрации </w:t>
            </w:r>
            <w:r w:rsidRPr="00406D51">
              <w:rPr>
                <w:rFonts w:ascii="Arial" w:eastAsia="Times New Roman" w:hAnsi="Arial" w:cs="Arial"/>
                <w:color w:val="000000"/>
                <w:lang w:eastAsia="ru-RU"/>
              </w:rPr>
              <w:lastRenderedPageBreak/>
              <w:t>городского округа Люберцы Московской области</w:t>
            </w:r>
          </w:p>
        </w:tc>
        <w:tc>
          <w:tcPr>
            <w:tcW w:w="170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A0F2E" w:rsidRPr="00406D51" w:rsidRDefault="007A0F2E"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lastRenderedPageBreak/>
              <w:t xml:space="preserve">Решение вопросов местного значения в сфере управления имуществом городского </w:t>
            </w:r>
            <w:r w:rsidRPr="00406D51">
              <w:rPr>
                <w:rFonts w:ascii="Arial" w:eastAsia="Times New Roman" w:hAnsi="Arial" w:cs="Arial"/>
                <w:color w:val="000000"/>
                <w:lang w:eastAsia="ru-RU"/>
              </w:rPr>
              <w:lastRenderedPageBreak/>
              <w:t>округа Люберцы Московской области</w:t>
            </w:r>
          </w:p>
        </w:tc>
      </w:tr>
      <w:tr w:rsidR="00332CE4" w:rsidRPr="00406D51" w:rsidTr="00A761DB">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 xml:space="preserve">Средства </w:t>
            </w:r>
            <w:r w:rsidRPr="00406D51">
              <w:rPr>
                <w:rFonts w:ascii="Arial" w:eastAsia="Times New Roman" w:hAnsi="Arial" w:cs="Arial"/>
                <w:color w:val="000000"/>
                <w:lang w:eastAsia="ru-RU"/>
              </w:rPr>
              <w:lastRenderedPageBreak/>
              <w:t>местного бюджета муниципального района (городского округа)</w:t>
            </w:r>
          </w:p>
        </w:tc>
        <w:tc>
          <w:tcPr>
            <w:tcW w:w="851" w:type="dxa"/>
            <w:vMerge/>
            <w:tcBorders>
              <w:top w:val="nil"/>
              <w:left w:val="nil"/>
              <w:bottom w:val="single" w:sz="4" w:space="0" w:color="000000"/>
              <w:right w:val="nil"/>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shd w:val="clear" w:color="auto" w:fill="auto"/>
            <w:noWrap/>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155 089,82</w:t>
            </w:r>
          </w:p>
        </w:tc>
        <w:tc>
          <w:tcPr>
            <w:tcW w:w="1277"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30 879,35</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33 116,83</w:t>
            </w:r>
          </w:p>
        </w:tc>
        <w:tc>
          <w:tcPr>
            <w:tcW w:w="1275"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30 473,00</w:t>
            </w:r>
          </w:p>
        </w:tc>
        <w:tc>
          <w:tcPr>
            <w:tcW w:w="1134" w:type="dxa"/>
            <w:tcBorders>
              <w:top w:val="nil"/>
              <w:left w:val="nil"/>
              <w:bottom w:val="single" w:sz="4" w:space="0" w:color="000000"/>
              <w:right w:val="single" w:sz="4" w:space="0" w:color="000000"/>
            </w:tcBorders>
            <w:shd w:val="clear" w:color="auto" w:fill="auto"/>
            <w:noWrap/>
            <w:hideMark/>
          </w:tcPr>
          <w:p w:rsidR="007A0F2E" w:rsidRPr="00406D51" w:rsidRDefault="007A0F2E" w:rsidP="00A761DB">
            <w:pPr>
              <w:spacing w:after="0" w:line="240" w:lineRule="auto"/>
              <w:ind w:left="-108" w:right="-108"/>
              <w:jc w:val="right"/>
              <w:rPr>
                <w:rFonts w:ascii="Arial" w:eastAsia="Times New Roman" w:hAnsi="Arial" w:cs="Arial"/>
                <w:color w:val="000000"/>
                <w:lang w:eastAsia="ru-RU"/>
              </w:rPr>
            </w:pPr>
            <w:r w:rsidRPr="00406D51">
              <w:rPr>
                <w:rFonts w:ascii="Arial" w:eastAsia="Times New Roman" w:hAnsi="Arial" w:cs="Arial"/>
                <w:color w:val="000000"/>
                <w:lang w:eastAsia="ru-RU"/>
              </w:rPr>
              <w:t>30 310,32</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30 310,32</w:t>
            </w:r>
          </w:p>
        </w:tc>
        <w:tc>
          <w:tcPr>
            <w:tcW w:w="1275" w:type="dxa"/>
            <w:vMerge/>
            <w:tcBorders>
              <w:top w:val="nil"/>
              <w:left w:val="nil"/>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r>
      <w:tr w:rsidR="00332CE4" w:rsidRPr="00406D51" w:rsidTr="00A761DB">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Итого</w:t>
            </w:r>
          </w:p>
        </w:tc>
        <w:tc>
          <w:tcPr>
            <w:tcW w:w="851" w:type="dxa"/>
            <w:vMerge/>
            <w:tcBorders>
              <w:top w:val="nil"/>
              <w:left w:val="nil"/>
              <w:bottom w:val="single" w:sz="4" w:space="0" w:color="000000"/>
              <w:right w:val="nil"/>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155 089,82</w:t>
            </w:r>
          </w:p>
        </w:tc>
        <w:tc>
          <w:tcPr>
            <w:tcW w:w="1277"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30 879,35</w:t>
            </w:r>
          </w:p>
        </w:tc>
        <w:tc>
          <w:tcPr>
            <w:tcW w:w="1276"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33 116,83</w:t>
            </w:r>
          </w:p>
        </w:tc>
        <w:tc>
          <w:tcPr>
            <w:tcW w:w="1275"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30 473,00</w:t>
            </w: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A761DB">
            <w:pPr>
              <w:spacing w:after="0" w:line="240" w:lineRule="auto"/>
              <w:ind w:left="-108" w:right="-108"/>
              <w:jc w:val="right"/>
              <w:rPr>
                <w:rFonts w:ascii="Arial" w:eastAsia="Times New Roman" w:hAnsi="Arial" w:cs="Arial"/>
                <w:color w:val="000000"/>
                <w:lang w:eastAsia="ru-RU"/>
              </w:rPr>
            </w:pPr>
            <w:r w:rsidRPr="00406D51">
              <w:rPr>
                <w:rFonts w:ascii="Arial" w:eastAsia="Times New Roman" w:hAnsi="Arial" w:cs="Arial"/>
                <w:color w:val="000000"/>
                <w:lang w:eastAsia="ru-RU"/>
              </w:rPr>
              <w:t>30 310,32</w:t>
            </w:r>
          </w:p>
        </w:tc>
        <w:tc>
          <w:tcPr>
            <w:tcW w:w="1276"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30 310,32</w:t>
            </w:r>
          </w:p>
        </w:tc>
        <w:tc>
          <w:tcPr>
            <w:tcW w:w="1275" w:type="dxa"/>
            <w:vMerge/>
            <w:tcBorders>
              <w:top w:val="nil"/>
              <w:left w:val="nil"/>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r>
      <w:tr w:rsidR="00332CE4" w:rsidRPr="00406D51" w:rsidTr="00A761DB">
        <w:trPr>
          <w:trHeight w:val="20"/>
        </w:trPr>
        <w:tc>
          <w:tcPr>
            <w:tcW w:w="425" w:type="dxa"/>
            <w:vMerge w:val="restart"/>
            <w:tcBorders>
              <w:top w:val="nil"/>
              <w:left w:val="single" w:sz="4" w:space="0" w:color="000000"/>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1.12</w:t>
            </w:r>
          </w:p>
        </w:tc>
        <w:tc>
          <w:tcPr>
            <w:tcW w:w="1277" w:type="dxa"/>
            <w:vMerge w:val="restart"/>
            <w:tcBorders>
              <w:top w:val="nil"/>
              <w:left w:val="single" w:sz="4" w:space="0" w:color="000000"/>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1.12 Обеспечение деятельности ликвидационных комиссий</w:t>
            </w: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Средства бюджета Московской области</w:t>
            </w:r>
          </w:p>
        </w:tc>
        <w:tc>
          <w:tcPr>
            <w:tcW w:w="851" w:type="dxa"/>
            <w:vMerge w:val="restart"/>
            <w:tcBorders>
              <w:top w:val="nil"/>
              <w:left w:val="nil"/>
              <w:bottom w:val="single" w:sz="4" w:space="0" w:color="000000"/>
              <w:right w:val="nil"/>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01.01.2018 - 31.12.2022</w:t>
            </w:r>
          </w:p>
        </w:tc>
        <w:tc>
          <w:tcPr>
            <w:tcW w:w="850" w:type="dxa"/>
            <w:tcBorders>
              <w:top w:val="nil"/>
              <w:left w:val="single" w:sz="4" w:space="0" w:color="000000"/>
              <w:bottom w:val="single" w:sz="4" w:space="0" w:color="000000"/>
              <w:right w:val="single" w:sz="4" w:space="0" w:color="000000"/>
            </w:tcBorders>
            <w:shd w:val="clear" w:color="auto" w:fill="auto"/>
            <w:noWrap/>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7"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5"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134"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5" w:type="dxa"/>
            <w:vMerge w:val="restart"/>
            <w:tcBorders>
              <w:top w:val="nil"/>
              <w:left w:val="nil"/>
              <w:bottom w:val="single" w:sz="4" w:space="0" w:color="000000"/>
              <w:right w:val="single" w:sz="4" w:space="0" w:color="000000"/>
            </w:tcBorders>
            <w:shd w:val="clear" w:color="auto" w:fill="auto"/>
            <w:vAlign w:val="center"/>
            <w:hideMark/>
          </w:tcPr>
          <w:p w:rsidR="007A0F2E" w:rsidRPr="00406D51" w:rsidRDefault="007A0F2E"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t>Администрация городского округа Люберцы Московской области</w:t>
            </w:r>
          </w:p>
        </w:tc>
        <w:tc>
          <w:tcPr>
            <w:tcW w:w="170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A0F2E" w:rsidRPr="00406D51" w:rsidRDefault="007A0F2E"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t>Обеспечение деятельности ликвидационных комиссий</w:t>
            </w:r>
          </w:p>
        </w:tc>
      </w:tr>
      <w:tr w:rsidR="00332CE4" w:rsidRPr="00406D51" w:rsidTr="00A761DB">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Средства местного бюджета муниципального района (городского округа)</w:t>
            </w:r>
          </w:p>
        </w:tc>
        <w:tc>
          <w:tcPr>
            <w:tcW w:w="851" w:type="dxa"/>
            <w:vMerge/>
            <w:tcBorders>
              <w:top w:val="nil"/>
              <w:left w:val="nil"/>
              <w:bottom w:val="single" w:sz="4" w:space="0" w:color="000000"/>
              <w:right w:val="nil"/>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shd w:val="clear" w:color="auto" w:fill="auto"/>
            <w:noWrap/>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8 794,28</w:t>
            </w:r>
          </w:p>
        </w:tc>
        <w:tc>
          <w:tcPr>
            <w:tcW w:w="1277"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8 794,28</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5"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134"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5" w:type="dxa"/>
            <w:vMerge/>
            <w:tcBorders>
              <w:top w:val="nil"/>
              <w:left w:val="nil"/>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r>
      <w:tr w:rsidR="00332CE4" w:rsidRPr="00406D51" w:rsidTr="00A761DB">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Итого</w:t>
            </w:r>
          </w:p>
        </w:tc>
        <w:tc>
          <w:tcPr>
            <w:tcW w:w="851" w:type="dxa"/>
            <w:vMerge/>
            <w:tcBorders>
              <w:top w:val="nil"/>
              <w:left w:val="nil"/>
              <w:bottom w:val="single" w:sz="4" w:space="0" w:color="000000"/>
              <w:right w:val="nil"/>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8 794,28</w:t>
            </w:r>
          </w:p>
        </w:tc>
        <w:tc>
          <w:tcPr>
            <w:tcW w:w="1277"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8 794,28</w:t>
            </w:r>
          </w:p>
        </w:tc>
        <w:tc>
          <w:tcPr>
            <w:tcW w:w="1276"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5"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5" w:type="dxa"/>
            <w:vMerge/>
            <w:tcBorders>
              <w:top w:val="nil"/>
              <w:left w:val="nil"/>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r>
      <w:tr w:rsidR="00332CE4" w:rsidRPr="00406D51" w:rsidTr="00A761DB">
        <w:trPr>
          <w:trHeight w:val="20"/>
        </w:trPr>
        <w:tc>
          <w:tcPr>
            <w:tcW w:w="425" w:type="dxa"/>
            <w:vMerge w:val="restart"/>
            <w:tcBorders>
              <w:top w:val="nil"/>
              <w:left w:val="single" w:sz="4" w:space="0" w:color="000000"/>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1.13</w:t>
            </w:r>
          </w:p>
        </w:tc>
        <w:tc>
          <w:tcPr>
            <w:tcW w:w="1277" w:type="dxa"/>
            <w:vMerge w:val="restart"/>
            <w:tcBorders>
              <w:top w:val="nil"/>
              <w:left w:val="single" w:sz="4" w:space="0" w:color="000000"/>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 xml:space="preserve">1.13 Обеспечение деятельности МУ «Дирекция обеспечения </w:t>
            </w:r>
            <w:r w:rsidRPr="00406D51">
              <w:rPr>
                <w:rFonts w:ascii="Arial" w:eastAsia="Times New Roman" w:hAnsi="Arial" w:cs="Arial"/>
                <w:color w:val="000000"/>
                <w:lang w:eastAsia="ru-RU"/>
              </w:rPr>
              <w:lastRenderedPageBreak/>
              <w:t>деятельности органов местного самоуправления»</w:t>
            </w: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lastRenderedPageBreak/>
              <w:t>Средства бюджета Московской области</w:t>
            </w:r>
          </w:p>
        </w:tc>
        <w:tc>
          <w:tcPr>
            <w:tcW w:w="851" w:type="dxa"/>
            <w:vMerge w:val="restart"/>
            <w:tcBorders>
              <w:top w:val="nil"/>
              <w:left w:val="nil"/>
              <w:bottom w:val="single" w:sz="4" w:space="0" w:color="000000"/>
              <w:right w:val="nil"/>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01.01.2018 - 31.12.2022</w:t>
            </w:r>
          </w:p>
        </w:tc>
        <w:tc>
          <w:tcPr>
            <w:tcW w:w="850" w:type="dxa"/>
            <w:tcBorders>
              <w:top w:val="nil"/>
              <w:left w:val="single" w:sz="4" w:space="0" w:color="000000"/>
              <w:bottom w:val="single" w:sz="4" w:space="0" w:color="000000"/>
              <w:right w:val="single" w:sz="4" w:space="0" w:color="000000"/>
            </w:tcBorders>
            <w:shd w:val="clear" w:color="auto" w:fill="auto"/>
            <w:noWrap/>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7"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5"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134"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5" w:type="dxa"/>
            <w:vMerge w:val="restart"/>
            <w:tcBorders>
              <w:top w:val="nil"/>
              <w:left w:val="nil"/>
              <w:bottom w:val="single" w:sz="4" w:space="0" w:color="000000"/>
              <w:right w:val="single" w:sz="4" w:space="0" w:color="000000"/>
            </w:tcBorders>
            <w:shd w:val="clear" w:color="auto" w:fill="auto"/>
            <w:vAlign w:val="center"/>
            <w:hideMark/>
          </w:tcPr>
          <w:p w:rsidR="007A0F2E" w:rsidRPr="00406D51" w:rsidRDefault="007A0F2E"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t>Администрация городского округа Люберцы Московской области</w:t>
            </w:r>
          </w:p>
        </w:tc>
        <w:tc>
          <w:tcPr>
            <w:tcW w:w="170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A0F2E" w:rsidRPr="00406D51" w:rsidRDefault="007A0F2E"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t>Обеспечение деятельности МУ «Дирекция обеспечения деятельности органов местного самоуправлен</w:t>
            </w:r>
            <w:r w:rsidRPr="00406D51">
              <w:rPr>
                <w:rFonts w:ascii="Arial" w:eastAsia="Times New Roman" w:hAnsi="Arial" w:cs="Arial"/>
                <w:color w:val="000000"/>
                <w:lang w:eastAsia="ru-RU"/>
              </w:rPr>
              <w:lastRenderedPageBreak/>
              <w:t>ия»</w:t>
            </w:r>
          </w:p>
        </w:tc>
      </w:tr>
      <w:tr w:rsidR="00332CE4" w:rsidRPr="00406D51" w:rsidTr="00A761DB">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Средства местног</w:t>
            </w:r>
            <w:r w:rsidRPr="00406D51">
              <w:rPr>
                <w:rFonts w:ascii="Arial" w:eastAsia="Times New Roman" w:hAnsi="Arial" w:cs="Arial"/>
                <w:color w:val="000000"/>
                <w:lang w:eastAsia="ru-RU"/>
              </w:rPr>
              <w:lastRenderedPageBreak/>
              <w:t>о бюджета муниципального района (городского округа)</w:t>
            </w:r>
          </w:p>
        </w:tc>
        <w:tc>
          <w:tcPr>
            <w:tcW w:w="851" w:type="dxa"/>
            <w:vMerge/>
            <w:tcBorders>
              <w:top w:val="nil"/>
              <w:left w:val="nil"/>
              <w:bottom w:val="single" w:sz="4" w:space="0" w:color="000000"/>
              <w:right w:val="nil"/>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shd w:val="clear" w:color="auto" w:fill="auto"/>
            <w:noWrap/>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shd w:val="clear" w:color="auto" w:fill="auto"/>
            <w:noWrap/>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960 419,57</w:t>
            </w:r>
          </w:p>
        </w:tc>
        <w:tc>
          <w:tcPr>
            <w:tcW w:w="1277" w:type="dxa"/>
            <w:tcBorders>
              <w:top w:val="nil"/>
              <w:left w:val="nil"/>
              <w:bottom w:val="single" w:sz="4" w:space="0" w:color="000000"/>
              <w:right w:val="single" w:sz="4" w:space="0" w:color="000000"/>
            </w:tcBorders>
            <w:shd w:val="clear" w:color="auto" w:fill="auto"/>
            <w:noWrap/>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192 919,82</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202 597,50</w:t>
            </w:r>
          </w:p>
        </w:tc>
        <w:tc>
          <w:tcPr>
            <w:tcW w:w="1275" w:type="dxa"/>
            <w:tcBorders>
              <w:top w:val="nil"/>
              <w:left w:val="nil"/>
              <w:bottom w:val="single" w:sz="4" w:space="0" w:color="000000"/>
              <w:right w:val="single" w:sz="4" w:space="0" w:color="000000"/>
            </w:tcBorders>
            <w:shd w:val="clear" w:color="auto" w:fill="auto"/>
            <w:noWrap/>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190 601,97</w:t>
            </w:r>
          </w:p>
        </w:tc>
        <w:tc>
          <w:tcPr>
            <w:tcW w:w="1134" w:type="dxa"/>
            <w:tcBorders>
              <w:top w:val="nil"/>
              <w:left w:val="nil"/>
              <w:bottom w:val="single" w:sz="4" w:space="0" w:color="000000"/>
              <w:right w:val="single" w:sz="4" w:space="0" w:color="000000"/>
            </w:tcBorders>
            <w:shd w:val="clear" w:color="auto" w:fill="auto"/>
            <w:noWrap/>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187 150,14</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187 150,14</w:t>
            </w:r>
          </w:p>
        </w:tc>
        <w:tc>
          <w:tcPr>
            <w:tcW w:w="1275" w:type="dxa"/>
            <w:vMerge/>
            <w:tcBorders>
              <w:top w:val="nil"/>
              <w:left w:val="nil"/>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r>
      <w:tr w:rsidR="00332CE4" w:rsidRPr="00406D51" w:rsidTr="00A761DB">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Итого</w:t>
            </w:r>
          </w:p>
        </w:tc>
        <w:tc>
          <w:tcPr>
            <w:tcW w:w="851" w:type="dxa"/>
            <w:vMerge/>
            <w:tcBorders>
              <w:top w:val="nil"/>
              <w:left w:val="nil"/>
              <w:bottom w:val="single" w:sz="4" w:space="0" w:color="000000"/>
              <w:right w:val="nil"/>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shd w:val="clear" w:color="auto" w:fill="auto"/>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960 419,57</w:t>
            </w:r>
          </w:p>
        </w:tc>
        <w:tc>
          <w:tcPr>
            <w:tcW w:w="1277" w:type="dxa"/>
            <w:tcBorders>
              <w:top w:val="nil"/>
              <w:left w:val="nil"/>
              <w:bottom w:val="single" w:sz="4" w:space="0" w:color="000000"/>
              <w:right w:val="single" w:sz="4" w:space="0" w:color="000000"/>
            </w:tcBorders>
            <w:shd w:val="clear" w:color="auto" w:fill="auto"/>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192 919,82</w:t>
            </w:r>
          </w:p>
        </w:tc>
        <w:tc>
          <w:tcPr>
            <w:tcW w:w="1276" w:type="dxa"/>
            <w:tcBorders>
              <w:top w:val="nil"/>
              <w:left w:val="nil"/>
              <w:bottom w:val="single" w:sz="4" w:space="0" w:color="000000"/>
              <w:right w:val="single" w:sz="4" w:space="0" w:color="000000"/>
            </w:tcBorders>
            <w:shd w:val="clear" w:color="auto" w:fill="auto"/>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202 597,50</w:t>
            </w:r>
          </w:p>
        </w:tc>
        <w:tc>
          <w:tcPr>
            <w:tcW w:w="1275" w:type="dxa"/>
            <w:tcBorders>
              <w:top w:val="nil"/>
              <w:left w:val="nil"/>
              <w:bottom w:val="single" w:sz="4" w:space="0" w:color="000000"/>
              <w:right w:val="single" w:sz="4" w:space="0" w:color="000000"/>
            </w:tcBorders>
            <w:shd w:val="clear" w:color="auto" w:fill="auto"/>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190 601,97</w:t>
            </w: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187 150,14</w:t>
            </w:r>
          </w:p>
        </w:tc>
        <w:tc>
          <w:tcPr>
            <w:tcW w:w="1276" w:type="dxa"/>
            <w:tcBorders>
              <w:top w:val="nil"/>
              <w:left w:val="nil"/>
              <w:bottom w:val="single" w:sz="4" w:space="0" w:color="000000"/>
              <w:right w:val="single" w:sz="4" w:space="0" w:color="000000"/>
            </w:tcBorders>
            <w:shd w:val="clear" w:color="auto" w:fill="auto"/>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187 150,14</w:t>
            </w:r>
          </w:p>
        </w:tc>
        <w:tc>
          <w:tcPr>
            <w:tcW w:w="1275" w:type="dxa"/>
            <w:vMerge/>
            <w:tcBorders>
              <w:top w:val="nil"/>
              <w:left w:val="nil"/>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r>
      <w:tr w:rsidR="00332CE4" w:rsidRPr="00406D51" w:rsidTr="00A761DB">
        <w:trPr>
          <w:trHeight w:val="20"/>
        </w:trPr>
        <w:tc>
          <w:tcPr>
            <w:tcW w:w="425" w:type="dxa"/>
            <w:vMerge w:val="restart"/>
            <w:tcBorders>
              <w:top w:val="nil"/>
              <w:left w:val="single" w:sz="4" w:space="0" w:color="000000"/>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1.14</w:t>
            </w:r>
          </w:p>
        </w:tc>
        <w:tc>
          <w:tcPr>
            <w:tcW w:w="1277" w:type="dxa"/>
            <w:vMerge w:val="restart"/>
            <w:tcBorders>
              <w:top w:val="nil"/>
              <w:left w:val="single" w:sz="4" w:space="0" w:color="000000"/>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1.14 Обеспечение деятельности Управления образованием администрации муниципального образования городской круг Люберцы Московской области</w:t>
            </w: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Средства бюджета Московской области</w:t>
            </w:r>
          </w:p>
        </w:tc>
        <w:tc>
          <w:tcPr>
            <w:tcW w:w="851" w:type="dxa"/>
            <w:vMerge w:val="restart"/>
            <w:tcBorders>
              <w:top w:val="nil"/>
              <w:left w:val="nil"/>
              <w:bottom w:val="single" w:sz="4" w:space="0" w:color="000000"/>
              <w:right w:val="nil"/>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01.01.2018 - 31.12.2022</w:t>
            </w:r>
          </w:p>
        </w:tc>
        <w:tc>
          <w:tcPr>
            <w:tcW w:w="850" w:type="dxa"/>
            <w:tcBorders>
              <w:top w:val="nil"/>
              <w:left w:val="single" w:sz="4" w:space="0" w:color="000000"/>
              <w:bottom w:val="single" w:sz="4" w:space="0" w:color="000000"/>
              <w:right w:val="single" w:sz="4" w:space="0" w:color="000000"/>
            </w:tcBorders>
            <w:shd w:val="clear" w:color="auto" w:fill="auto"/>
            <w:noWrap/>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shd w:val="clear" w:color="auto" w:fill="auto"/>
            <w:noWrap/>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7" w:type="dxa"/>
            <w:tcBorders>
              <w:top w:val="nil"/>
              <w:left w:val="nil"/>
              <w:bottom w:val="single" w:sz="4" w:space="0" w:color="000000"/>
              <w:right w:val="single" w:sz="4" w:space="0" w:color="000000"/>
            </w:tcBorders>
            <w:shd w:val="clear" w:color="auto" w:fill="auto"/>
            <w:noWrap/>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5" w:type="dxa"/>
            <w:tcBorders>
              <w:top w:val="nil"/>
              <w:left w:val="nil"/>
              <w:bottom w:val="single" w:sz="4" w:space="0" w:color="000000"/>
              <w:right w:val="single" w:sz="4" w:space="0" w:color="000000"/>
            </w:tcBorders>
            <w:shd w:val="clear" w:color="auto" w:fill="auto"/>
            <w:noWrap/>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134" w:type="dxa"/>
            <w:tcBorders>
              <w:top w:val="nil"/>
              <w:left w:val="nil"/>
              <w:bottom w:val="single" w:sz="4" w:space="0" w:color="000000"/>
              <w:right w:val="single" w:sz="4" w:space="0" w:color="000000"/>
            </w:tcBorders>
            <w:shd w:val="clear" w:color="auto" w:fill="auto"/>
            <w:noWrap/>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5" w:type="dxa"/>
            <w:vMerge w:val="restart"/>
            <w:tcBorders>
              <w:top w:val="nil"/>
              <w:left w:val="nil"/>
              <w:bottom w:val="single" w:sz="4" w:space="0" w:color="000000"/>
              <w:right w:val="single" w:sz="4" w:space="0" w:color="000000"/>
            </w:tcBorders>
            <w:shd w:val="clear" w:color="auto" w:fill="auto"/>
            <w:vAlign w:val="center"/>
            <w:hideMark/>
          </w:tcPr>
          <w:p w:rsidR="007A0F2E" w:rsidRPr="00406D51" w:rsidRDefault="007A0F2E"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t>Управление образованием администрации городского округа Люберцы Московской области</w:t>
            </w:r>
          </w:p>
        </w:tc>
        <w:tc>
          <w:tcPr>
            <w:tcW w:w="170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A0F2E" w:rsidRPr="00406D51" w:rsidRDefault="007A0F2E"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t>Решение вопросов местного значения в сфере образования городского округа Люберцы Московской области в учреждениях образования</w:t>
            </w:r>
          </w:p>
        </w:tc>
      </w:tr>
      <w:tr w:rsidR="00332CE4" w:rsidRPr="00406D51" w:rsidTr="00A761DB">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Средства местного бюджета муниципального района (городского округа)</w:t>
            </w:r>
          </w:p>
        </w:tc>
        <w:tc>
          <w:tcPr>
            <w:tcW w:w="851" w:type="dxa"/>
            <w:vMerge/>
            <w:tcBorders>
              <w:top w:val="nil"/>
              <w:left w:val="nil"/>
              <w:bottom w:val="single" w:sz="4" w:space="0" w:color="000000"/>
              <w:right w:val="nil"/>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shd w:val="clear" w:color="auto" w:fill="auto"/>
            <w:noWrap/>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shd w:val="clear" w:color="auto" w:fill="auto"/>
            <w:noWrap/>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108 617,82</w:t>
            </w:r>
          </w:p>
        </w:tc>
        <w:tc>
          <w:tcPr>
            <w:tcW w:w="1277" w:type="dxa"/>
            <w:tcBorders>
              <w:top w:val="nil"/>
              <w:left w:val="nil"/>
              <w:bottom w:val="single" w:sz="4" w:space="0" w:color="000000"/>
              <w:right w:val="single" w:sz="4" w:space="0" w:color="000000"/>
            </w:tcBorders>
            <w:shd w:val="clear" w:color="auto" w:fill="auto"/>
            <w:noWrap/>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22 177,49</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21 854,74</w:t>
            </w:r>
          </w:p>
        </w:tc>
        <w:tc>
          <w:tcPr>
            <w:tcW w:w="1275" w:type="dxa"/>
            <w:tcBorders>
              <w:top w:val="nil"/>
              <w:left w:val="nil"/>
              <w:bottom w:val="single" w:sz="4" w:space="0" w:color="000000"/>
              <w:right w:val="single" w:sz="4" w:space="0" w:color="000000"/>
            </w:tcBorders>
            <w:shd w:val="clear" w:color="auto" w:fill="auto"/>
            <w:noWrap/>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21 528,53</w:t>
            </w:r>
          </w:p>
        </w:tc>
        <w:tc>
          <w:tcPr>
            <w:tcW w:w="1134" w:type="dxa"/>
            <w:tcBorders>
              <w:top w:val="nil"/>
              <w:left w:val="nil"/>
              <w:bottom w:val="single" w:sz="4" w:space="0" w:color="000000"/>
              <w:right w:val="single" w:sz="4" w:space="0" w:color="000000"/>
            </w:tcBorders>
            <w:shd w:val="clear" w:color="auto" w:fill="auto"/>
            <w:noWrap/>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21 528,53</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A761DB">
            <w:pPr>
              <w:spacing w:after="0" w:line="240" w:lineRule="auto"/>
              <w:ind w:left="-108" w:right="-109"/>
              <w:jc w:val="right"/>
              <w:rPr>
                <w:rFonts w:ascii="Arial" w:eastAsia="Times New Roman" w:hAnsi="Arial" w:cs="Arial"/>
                <w:color w:val="000000"/>
                <w:lang w:eastAsia="ru-RU"/>
              </w:rPr>
            </w:pPr>
            <w:r w:rsidRPr="00406D51">
              <w:rPr>
                <w:rFonts w:ascii="Arial" w:eastAsia="Times New Roman" w:hAnsi="Arial" w:cs="Arial"/>
                <w:color w:val="000000"/>
                <w:lang w:eastAsia="ru-RU"/>
              </w:rPr>
              <w:t>21 528,53</w:t>
            </w:r>
          </w:p>
        </w:tc>
        <w:tc>
          <w:tcPr>
            <w:tcW w:w="1275" w:type="dxa"/>
            <w:vMerge/>
            <w:tcBorders>
              <w:top w:val="nil"/>
              <w:left w:val="nil"/>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r>
      <w:tr w:rsidR="00332CE4" w:rsidRPr="00406D51" w:rsidTr="00A761DB">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Итого</w:t>
            </w:r>
          </w:p>
        </w:tc>
        <w:tc>
          <w:tcPr>
            <w:tcW w:w="851" w:type="dxa"/>
            <w:vMerge/>
            <w:tcBorders>
              <w:top w:val="nil"/>
              <w:left w:val="nil"/>
              <w:bottom w:val="single" w:sz="4" w:space="0" w:color="000000"/>
              <w:right w:val="nil"/>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108 617,82</w:t>
            </w:r>
          </w:p>
        </w:tc>
        <w:tc>
          <w:tcPr>
            <w:tcW w:w="1277"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22 177,49</w:t>
            </w:r>
          </w:p>
        </w:tc>
        <w:tc>
          <w:tcPr>
            <w:tcW w:w="1276"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21 854,74</w:t>
            </w:r>
          </w:p>
        </w:tc>
        <w:tc>
          <w:tcPr>
            <w:tcW w:w="1275"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21 528,53</w:t>
            </w: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A761DB">
            <w:pPr>
              <w:spacing w:after="0" w:line="240" w:lineRule="auto"/>
              <w:ind w:left="-108" w:right="-108"/>
              <w:jc w:val="right"/>
              <w:rPr>
                <w:rFonts w:ascii="Arial" w:eastAsia="Times New Roman" w:hAnsi="Arial" w:cs="Arial"/>
                <w:color w:val="000000"/>
                <w:lang w:eastAsia="ru-RU"/>
              </w:rPr>
            </w:pPr>
            <w:r w:rsidRPr="00406D51">
              <w:rPr>
                <w:rFonts w:ascii="Arial" w:eastAsia="Times New Roman" w:hAnsi="Arial" w:cs="Arial"/>
                <w:color w:val="000000"/>
                <w:lang w:eastAsia="ru-RU"/>
              </w:rPr>
              <w:t>21 528,53</w:t>
            </w:r>
          </w:p>
        </w:tc>
        <w:tc>
          <w:tcPr>
            <w:tcW w:w="1276"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21 528,53</w:t>
            </w:r>
          </w:p>
        </w:tc>
        <w:tc>
          <w:tcPr>
            <w:tcW w:w="1275" w:type="dxa"/>
            <w:vMerge/>
            <w:tcBorders>
              <w:top w:val="nil"/>
              <w:left w:val="nil"/>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r>
      <w:tr w:rsidR="00332CE4" w:rsidRPr="00406D51" w:rsidTr="00A761DB">
        <w:trPr>
          <w:trHeight w:val="20"/>
        </w:trPr>
        <w:tc>
          <w:tcPr>
            <w:tcW w:w="425" w:type="dxa"/>
            <w:vMerge w:val="restart"/>
            <w:tcBorders>
              <w:top w:val="nil"/>
              <w:left w:val="single" w:sz="4" w:space="0" w:color="000000"/>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1.15</w:t>
            </w:r>
          </w:p>
        </w:tc>
        <w:tc>
          <w:tcPr>
            <w:tcW w:w="1277" w:type="dxa"/>
            <w:vMerge w:val="restart"/>
            <w:tcBorders>
              <w:top w:val="nil"/>
              <w:left w:val="single" w:sz="4" w:space="0" w:color="000000"/>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 xml:space="preserve">1.15 Организация исполнения переданных </w:t>
            </w:r>
            <w:r w:rsidRPr="00406D51">
              <w:rPr>
                <w:rFonts w:ascii="Arial" w:eastAsia="Times New Roman" w:hAnsi="Arial" w:cs="Arial"/>
                <w:color w:val="000000"/>
                <w:lang w:eastAsia="ru-RU"/>
              </w:rPr>
              <w:lastRenderedPageBreak/>
              <w:t>полномочий  в сфере архитектуры</w:t>
            </w:r>
            <w:proofErr w:type="gramStart"/>
            <w:r w:rsidRPr="00406D51">
              <w:rPr>
                <w:rFonts w:ascii="Arial" w:eastAsia="Times New Roman" w:hAnsi="Arial" w:cs="Arial"/>
                <w:color w:val="000000"/>
                <w:lang w:eastAsia="ru-RU"/>
              </w:rPr>
              <w:t>.</w:t>
            </w:r>
            <w:proofErr w:type="gramEnd"/>
            <w:r w:rsidRPr="00406D51">
              <w:rPr>
                <w:rFonts w:ascii="Arial" w:eastAsia="Times New Roman" w:hAnsi="Arial" w:cs="Arial"/>
                <w:color w:val="000000"/>
                <w:lang w:eastAsia="ru-RU"/>
              </w:rPr>
              <w:t xml:space="preserve"> </w:t>
            </w:r>
            <w:proofErr w:type="gramStart"/>
            <w:r w:rsidRPr="00406D51">
              <w:rPr>
                <w:rFonts w:ascii="Arial" w:eastAsia="Times New Roman" w:hAnsi="Arial" w:cs="Arial"/>
                <w:color w:val="000000"/>
                <w:lang w:eastAsia="ru-RU"/>
              </w:rPr>
              <w:t>г</w:t>
            </w:r>
            <w:proofErr w:type="gramEnd"/>
            <w:r w:rsidRPr="00406D51">
              <w:rPr>
                <w:rFonts w:ascii="Arial" w:eastAsia="Times New Roman" w:hAnsi="Arial" w:cs="Arial"/>
                <w:color w:val="000000"/>
                <w:lang w:eastAsia="ru-RU"/>
              </w:rPr>
              <w:t xml:space="preserve">радостроительства, землепользования и землеустройства </w:t>
            </w: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lastRenderedPageBreak/>
              <w:t>Средства бюджета Московской области</w:t>
            </w:r>
          </w:p>
        </w:tc>
        <w:tc>
          <w:tcPr>
            <w:tcW w:w="851" w:type="dxa"/>
            <w:vMerge w:val="restart"/>
            <w:tcBorders>
              <w:top w:val="nil"/>
              <w:left w:val="nil"/>
              <w:bottom w:val="single" w:sz="4" w:space="0" w:color="000000"/>
              <w:right w:val="nil"/>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01.01.2018 - 31.12.2022</w:t>
            </w:r>
          </w:p>
        </w:tc>
        <w:tc>
          <w:tcPr>
            <w:tcW w:w="850" w:type="dxa"/>
            <w:tcBorders>
              <w:top w:val="nil"/>
              <w:left w:val="single" w:sz="4" w:space="0" w:color="000000"/>
              <w:bottom w:val="single" w:sz="4" w:space="0" w:color="000000"/>
              <w:right w:val="single" w:sz="4" w:space="0" w:color="000000"/>
            </w:tcBorders>
            <w:shd w:val="clear" w:color="auto" w:fill="auto"/>
            <w:noWrap/>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26 577,00</w:t>
            </w:r>
          </w:p>
        </w:tc>
        <w:tc>
          <w:tcPr>
            <w:tcW w:w="1277"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13 107,00</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13 470,00</w:t>
            </w:r>
          </w:p>
        </w:tc>
        <w:tc>
          <w:tcPr>
            <w:tcW w:w="1275"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134"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5" w:type="dxa"/>
            <w:vMerge w:val="restart"/>
            <w:tcBorders>
              <w:top w:val="nil"/>
              <w:left w:val="nil"/>
              <w:bottom w:val="single" w:sz="4" w:space="0" w:color="000000"/>
              <w:right w:val="single" w:sz="4" w:space="0" w:color="000000"/>
            </w:tcBorders>
            <w:shd w:val="clear" w:color="auto" w:fill="auto"/>
            <w:vAlign w:val="center"/>
            <w:hideMark/>
          </w:tcPr>
          <w:p w:rsidR="007A0F2E" w:rsidRPr="00406D51" w:rsidRDefault="007A0F2E"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t xml:space="preserve">Администрация городского округа Люберцы Московской </w:t>
            </w:r>
            <w:r w:rsidRPr="00406D51">
              <w:rPr>
                <w:rFonts w:ascii="Arial" w:eastAsia="Times New Roman" w:hAnsi="Arial" w:cs="Arial"/>
                <w:color w:val="000000"/>
                <w:lang w:eastAsia="ru-RU"/>
              </w:rPr>
              <w:lastRenderedPageBreak/>
              <w:t>области</w:t>
            </w:r>
          </w:p>
        </w:tc>
        <w:tc>
          <w:tcPr>
            <w:tcW w:w="170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A0F2E" w:rsidRPr="00406D51" w:rsidRDefault="007A0F2E" w:rsidP="00406D51">
            <w:pPr>
              <w:spacing w:after="0" w:line="240" w:lineRule="auto"/>
              <w:jc w:val="center"/>
              <w:rPr>
                <w:rFonts w:ascii="Arial" w:eastAsia="Times New Roman" w:hAnsi="Arial" w:cs="Arial"/>
                <w:color w:val="000000"/>
                <w:lang w:eastAsia="ru-RU"/>
              </w:rPr>
            </w:pPr>
            <w:proofErr w:type="gramStart"/>
            <w:r w:rsidRPr="00406D51">
              <w:rPr>
                <w:rFonts w:ascii="Arial" w:eastAsia="Times New Roman" w:hAnsi="Arial" w:cs="Arial"/>
                <w:color w:val="000000"/>
                <w:lang w:eastAsia="ru-RU"/>
              </w:rPr>
              <w:lastRenderedPageBreak/>
              <w:t>Доля проведенных процедур закупок в общем количестве запланирован</w:t>
            </w:r>
            <w:r w:rsidRPr="00406D51">
              <w:rPr>
                <w:rFonts w:ascii="Arial" w:eastAsia="Times New Roman" w:hAnsi="Arial" w:cs="Arial"/>
                <w:color w:val="000000"/>
                <w:lang w:eastAsia="ru-RU"/>
              </w:rPr>
              <w:lastRenderedPageBreak/>
              <w:t>ных процедур закупок</w:t>
            </w:r>
            <w:r w:rsidRPr="00406D51">
              <w:rPr>
                <w:rFonts w:ascii="Arial" w:eastAsia="Times New Roman" w:hAnsi="Arial" w:cs="Arial"/>
                <w:color w:val="000000"/>
                <w:lang w:eastAsia="ru-RU"/>
              </w:rPr>
              <w:b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w:t>
            </w:r>
            <w:r w:rsidRPr="00406D51">
              <w:rPr>
                <w:rFonts w:ascii="Arial" w:eastAsia="Times New Roman" w:hAnsi="Arial" w:cs="Arial"/>
                <w:color w:val="000000"/>
                <w:lang w:eastAsia="ru-RU"/>
              </w:rPr>
              <w:br/>
              <w:t>Доля выплаченных объемов денежного содержания, прочих и иных выплат от запланированных к выплате</w:t>
            </w:r>
            <w:r w:rsidRPr="00406D51">
              <w:rPr>
                <w:rFonts w:ascii="Arial" w:eastAsia="Times New Roman" w:hAnsi="Arial" w:cs="Arial"/>
                <w:color w:val="000000"/>
                <w:lang w:eastAsia="ru-RU"/>
              </w:rPr>
              <w:br/>
              <w:t>Доля обращений граждан, рассмотренных без нарушений установленных сроков, в общем числе обращений граждан</w:t>
            </w:r>
            <w:proofErr w:type="gramEnd"/>
          </w:p>
        </w:tc>
      </w:tr>
      <w:tr w:rsidR="00332CE4" w:rsidRPr="00406D51" w:rsidTr="00A761DB">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Средств</w:t>
            </w:r>
            <w:r w:rsidRPr="00406D51">
              <w:rPr>
                <w:rFonts w:ascii="Arial" w:eastAsia="Times New Roman" w:hAnsi="Arial" w:cs="Arial"/>
                <w:color w:val="000000"/>
                <w:lang w:eastAsia="ru-RU"/>
              </w:rPr>
              <w:lastRenderedPageBreak/>
              <w:t>а местного бюджета муниципального района (городского округа)</w:t>
            </w:r>
          </w:p>
        </w:tc>
        <w:tc>
          <w:tcPr>
            <w:tcW w:w="851" w:type="dxa"/>
            <w:vMerge/>
            <w:tcBorders>
              <w:top w:val="nil"/>
              <w:left w:val="nil"/>
              <w:bottom w:val="single" w:sz="4" w:space="0" w:color="000000"/>
              <w:right w:val="nil"/>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shd w:val="clear" w:color="auto" w:fill="auto"/>
            <w:noWrap/>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7"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5"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134"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5" w:type="dxa"/>
            <w:vMerge/>
            <w:tcBorders>
              <w:top w:val="nil"/>
              <w:left w:val="nil"/>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r>
      <w:tr w:rsidR="00332CE4" w:rsidRPr="00406D51" w:rsidTr="00A761DB">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Итого</w:t>
            </w:r>
          </w:p>
        </w:tc>
        <w:tc>
          <w:tcPr>
            <w:tcW w:w="851" w:type="dxa"/>
            <w:vMerge/>
            <w:tcBorders>
              <w:top w:val="nil"/>
              <w:left w:val="nil"/>
              <w:bottom w:val="single" w:sz="4" w:space="0" w:color="000000"/>
              <w:right w:val="nil"/>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26 577,00</w:t>
            </w:r>
          </w:p>
        </w:tc>
        <w:tc>
          <w:tcPr>
            <w:tcW w:w="1277"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13 107,00</w:t>
            </w:r>
          </w:p>
        </w:tc>
        <w:tc>
          <w:tcPr>
            <w:tcW w:w="1276"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13 470,00</w:t>
            </w:r>
          </w:p>
        </w:tc>
        <w:tc>
          <w:tcPr>
            <w:tcW w:w="1275"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5" w:type="dxa"/>
            <w:vMerge/>
            <w:tcBorders>
              <w:top w:val="nil"/>
              <w:left w:val="nil"/>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r>
      <w:tr w:rsidR="00332CE4" w:rsidRPr="00406D51" w:rsidTr="00A761DB">
        <w:trPr>
          <w:trHeight w:val="20"/>
        </w:trPr>
        <w:tc>
          <w:tcPr>
            <w:tcW w:w="425" w:type="dxa"/>
            <w:vMerge w:val="restart"/>
            <w:tcBorders>
              <w:top w:val="nil"/>
              <w:left w:val="single" w:sz="4" w:space="0" w:color="000000"/>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lastRenderedPageBreak/>
              <w:t>1.16</w:t>
            </w:r>
          </w:p>
        </w:tc>
        <w:tc>
          <w:tcPr>
            <w:tcW w:w="1277" w:type="dxa"/>
            <w:vMerge w:val="restart"/>
            <w:tcBorders>
              <w:top w:val="nil"/>
              <w:left w:val="single" w:sz="4" w:space="0" w:color="000000"/>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1.16 Создание административных комиссий, уполномоченных рассматривать дела об административных правонарушениях в сфере благоустройства за счет субвенции бюджетам муниципальных образований Московской области</w:t>
            </w: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Средства бюджета Московской области</w:t>
            </w:r>
          </w:p>
        </w:tc>
        <w:tc>
          <w:tcPr>
            <w:tcW w:w="851" w:type="dxa"/>
            <w:vMerge w:val="restart"/>
            <w:tcBorders>
              <w:top w:val="nil"/>
              <w:left w:val="nil"/>
              <w:bottom w:val="single" w:sz="4" w:space="0" w:color="000000"/>
              <w:right w:val="nil"/>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01.01.2018 - 31.12.2022</w:t>
            </w:r>
          </w:p>
        </w:tc>
        <w:tc>
          <w:tcPr>
            <w:tcW w:w="850" w:type="dxa"/>
            <w:tcBorders>
              <w:top w:val="nil"/>
              <w:left w:val="single" w:sz="4" w:space="0" w:color="000000"/>
              <w:bottom w:val="single" w:sz="4" w:space="0" w:color="000000"/>
              <w:right w:val="single" w:sz="4" w:space="0" w:color="000000"/>
            </w:tcBorders>
            <w:shd w:val="clear" w:color="auto" w:fill="auto"/>
            <w:noWrap/>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2 376,00</w:t>
            </w:r>
          </w:p>
        </w:tc>
        <w:tc>
          <w:tcPr>
            <w:tcW w:w="1277"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540,00</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612,00</w:t>
            </w:r>
          </w:p>
        </w:tc>
        <w:tc>
          <w:tcPr>
            <w:tcW w:w="1275"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612,00</w:t>
            </w:r>
          </w:p>
        </w:tc>
        <w:tc>
          <w:tcPr>
            <w:tcW w:w="1134"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612,00</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5" w:type="dxa"/>
            <w:vMerge w:val="restart"/>
            <w:tcBorders>
              <w:top w:val="nil"/>
              <w:left w:val="nil"/>
              <w:bottom w:val="single" w:sz="4" w:space="0" w:color="000000"/>
              <w:right w:val="single" w:sz="4" w:space="0" w:color="000000"/>
            </w:tcBorders>
            <w:shd w:val="clear" w:color="auto" w:fill="auto"/>
            <w:vAlign w:val="center"/>
            <w:hideMark/>
          </w:tcPr>
          <w:p w:rsidR="007A0F2E" w:rsidRPr="00406D51" w:rsidRDefault="007A0F2E"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t>Управление по бухгалтерскому учету и отчетности администрации городского округа Люберцы Московской области</w:t>
            </w:r>
          </w:p>
        </w:tc>
        <w:tc>
          <w:tcPr>
            <w:tcW w:w="170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A0F2E" w:rsidRPr="00406D51" w:rsidRDefault="007A0F2E" w:rsidP="00406D51">
            <w:pPr>
              <w:spacing w:after="0" w:line="240" w:lineRule="auto"/>
              <w:jc w:val="center"/>
              <w:rPr>
                <w:rFonts w:ascii="Arial" w:eastAsia="Times New Roman" w:hAnsi="Arial" w:cs="Arial"/>
                <w:color w:val="000000"/>
                <w:lang w:eastAsia="ru-RU"/>
              </w:rPr>
            </w:pPr>
            <w:proofErr w:type="gramStart"/>
            <w:r w:rsidRPr="00406D51">
              <w:rPr>
                <w:rFonts w:ascii="Arial" w:eastAsia="Times New Roman" w:hAnsi="Arial" w:cs="Arial"/>
                <w:color w:val="000000"/>
                <w:lang w:eastAsia="ru-RU"/>
              </w:rPr>
              <w:t xml:space="preserve">Организация исполнения переданных полномочий по созданию административных комиссий, уполномоченных рассматривать дела об административных правонарушениях в сфере благоустройства в целях обеспечения чистоты, порядка и благоустройства на территории городского округа Люберцы Московской области, надлежащего состояния и содержания земельных участков, мест производства земляных, ремонтных, </w:t>
            </w:r>
            <w:r w:rsidRPr="00406D51">
              <w:rPr>
                <w:rFonts w:ascii="Arial" w:eastAsia="Times New Roman" w:hAnsi="Arial" w:cs="Arial"/>
                <w:color w:val="000000"/>
                <w:lang w:eastAsia="ru-RU"/>
              </w:rPr>
              <w:lastRenderedPageBreak/>
              <w:t>строительных и иных видов работ, строений, нежилых зданий и сооружений, мест захоронения, погребения (кладбищ) и иных объектов, а также</w:t>
            </w:r>
            <w:proofErr w:type="gramEnd"/>
            <w:r w:rsidRPr="00406D51">
              <w:rPr>
                <w:rFonts w:ascii="Arial" w:eastAsia="Times New Roman" w:hAnsi="Arial" w:cs="Arial"/>
                <w:color w:val="000000"/>
                <w:lang w:eastAsia="ru-RU"/>
              </w:rPr>
              <w:t xml:space="preserve"> предупреждение административных правонарушений в этой сфере.</w:t>
            </w:r>
          </w:p>
        </w:tc>
      </w:tr>
      <w:tr w:rsidR="00332CE4" w:rsidRPr="00406D51" w:rsidTr="00A761DB">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Средства местного бюджета муниципального района (городского округа)</w:t>
            </w:r>
          </w:p>
        </w:tc>
        <w:tc>
          <w:tcPr>
            <w:tcW w:w="851" w:type="dxa"/>
            <w:vMerge/>
            <w:tcBorders>
              <w:top w:val="nil"/>
              <w:left w:val="nil"/>
              <w:bottom w:val="single" w:sz="4" w:space="0" w:color="000000"/>
              <w:right w:val="nil"/>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shd w:val="clear" w:color="auto" w:fill="auto"/>
            <w:noWrap/>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7"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5"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134"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5" w:type="dxa"/>
            <w:vMerge/>
            <w:tcBorders>
              <w:top w:val="nil"/>
              <w:left w:val="nil"/>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r>
      <w:tr w:rsidR="00332CE4" w:rsidRPr="00406D51" w:rsidTr="00A761DB">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Итого</w:t>
            </w:r>
          </w:p>
        </w:tc>
        <w:tc>
          <w:tcPr>
            <w:tcW w:w="851" w:type="dxa"/>
            <w:vMerge/>
            <w:tcBorders>
              <w:top w:val="nil"/>
              <w:left w:val="nil"/>
              <w:bottom w:val="single" w:sz="4" w:space="0" w:color="000000"/>
              <w:right w:val="nil"/>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2 376,00</w:t>
            </w:r>
          </w:p>
        </w:tc>
        <w:tc>
          <w:tcPr>
            <w:tcW w:w="1277"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540,00</w:t>
            </w:r>
          </w:p>
        </w:tc>
        <w:tc>
          <w:tcPr>
            <w:tcW w:w="1276"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612,00</w:t>
            </w:r>
          </w:p>
        </w:tc>
        <w:tc>
          <w:tcPr>
            <w:tcW w:w="1275"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612,00</w:t>
            </w: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612,00</w:t>
            </w:r>
          </w:p>
        </w:tc>
        <w:tc>
          <w:tcPr>
            <w:tcW w:w="1276"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5" w:type="dxa"/>
            <w:vMerge/>
            <w:tcBorders>
              <w:top w:val="nil"/>
              <w:left w:val="nil"/>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r>
      <w:tr w:rsidR="00332CE4" w:rsidRPr="00406D51" w:rsidTr="00A761DB">
        <w:trPr>
          <w:trHeight w:val="20"/>
        </w:trPr>
        <w:tc>
          <w:tcPr>
            <w:tcW w:w="425" w:type="dxa"/>
            <w:vMerge w:val="restart"/>
            <w:tcBorders>
              <w:top w:val="nil"/>
              <w:left w:val="single" w:sz="4" w:space="0" w:color="000000"/>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lastRenderedPageBreak/>
              <w:t>1.17</w:t>
            </w:r>
          </w:p>
        </w:tc>
        <w:tc>
          <w:tcPr>
            <w:tcW w:w="1277" w:type="dxa"/>
            <w:vMerge w:val="restart"/>
            <w:tcBorders>
              <w:top w:val="nil"/>
              <w:left w:val="single" w:sz="4" w:space="0" w:color="000000"/>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 xml:space="preserve">1.17 Составление (изменение) списков кандидатов в присяжные заседатели федеральных судов общей юрисдикции в </w:t>
            </w:r>
            <w:r w:rsidRPr="00406D51">
              <w:rPr>
                <w:rFonts w:ascii="Arial" w:eastAsia="Times New Roman" w:hAnsi="Arial" w:cs="Arial"/>
                <w:color w:val="000000"/>
                <w:lang w:eastAsia="ru-RU"/>
              </w:rPr>
              <w:lastRenderedPageBreak/>
              <w:t>Российской Федерации за счет субвенции бюджетам муниципальных образований Московской области</w:t>
            </w: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lastRenderedPageBreak/>
              <w:t>Средства Федерального бюджета</w:t>
            </w:r>
          </w:p>
        </w:tc>
        <w:tc>
          <w:tcPr>
            <w:tcW w:w="851" w:type="dxa"/>
            <w:vMerge w:val="restart"/>
            <w:tcBorders>
              <w:top w:val="nil"/>
              <w:left w:val="nil"/>
              <w:bottom w:val="single" w:sz="4" w:space="0" w:color="000000"/>
              <w:right w:val="nil"/>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18.07.2018 - 31.12.2022</w:t>
            </w:r>
          </w:p>
        </w:tc>
        <w:tc>
          <w:tcPr>
            <w:tcW w:w="850" w:type="dxa"/>
            <w:tcBorders>
              <w:top w:val="nil"/>
              <w:left w:val="single" w:sz="4" w:space="0" w:color="000000"/>
              <w:bottom w:val="single" w:sz="4" w:space="0" w:color="000000"/>
              <w:right w:val="single" w:sz="4" w:space="0" w:color="000000"/>
            </w:tcBorders>
            <w:shd w:val="clear" w:color="auto" w:fill="auto"/>
            <w:noWrap/>
            <w:hideMark/>
          </w:tcPr>
          <w:p w:rsidR="007A0F2E" w:rsidRPr="00406D51" w:rsidRDefault="007A0F2E" w:rsidP="00406D51">
            <w:pPr>
              <w:spacing w:after="0" w:line="240" w:lineRule="auto"/>
              <w:rPr>
                <w:rFonts w:ascii="Arial" w:eastAsia="Times New Roman" w:hAnsi="Arial" w:cs="Arial"/>
                <w:color w:val="000000"/>
                <w:lang w:val="en-US" w:eastAsia="ru-RU"/>
              </w:rPr>
            </w:pPr>
            <w:r w:rsidRPr="00406D51">
              <w:rPr>
                <w:rFonts w:ascii="Arial" w:eastAsia="Times New Roman" w:hAnsi="Arial" w:cs="Arial"/>
                <w:color w:val="000000"/>
                <w:lang w:eastAsia="ru-RU"/>
              </w:rPr>
              <w:t> </w:t>
            </w:r>
            <w:r w:rsidR="0066153E" w:rsidRPr="00406D51">
              <w:rPr>
                <w:rFonts w:ascii="Arial" w:eastAsia="Times New Roman" w:hAnsi="Arial" w:cs="Arial"/>
                <w:color w:val="000000"/>
                <w:lang w:val="en-US" w:eastAsia="ru-RU"/>
              </w:rPr>
              <w:t>-</w:t>
            </w:r>
          </w:p>
        </w:tc>
        <w:tc>
          <w:tcPr>
            <w:tcW w:w="141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327,63</w:t>
            </w:r>
          </w:p>
        </w:tc>
        <w:tc>
          <w:tcPr>
            <w:tcW w:w="1277"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rPr>
                <w:rFonts w:ascii="Arial" w:eastAsia="Times New Roman" w:hAnsi="Arial" w:cs="Arial"/>
                <w:color w:val="000000"/>
                <w:lang w:val="en-US" w:eastAsia="ru-RU"/>
              </w:rPr>
            </w:pPr>
            <w:r w:rsidRPr="00406D51">
              <w:rPr>
                <w:rFonts w:ascii="Arial" w:eastAsia="Times New Roman" w:hAnsi="Arial" w:cs="Arial"/>
                <w:color w:val="000000"/>
                <w:lang w:eastAsia="ru-RU"/>
              </w:rPr>
              <w:t> </w:t>
            </w:r>
            <w:r w:rsidR="0066153E" w:rsidRPr="00406D51">
              <w:rPr>
                <w:rFonts w:ascii="Arial" w:eastAsia="Times New Roman" w:hAnsi="Arial" w:cs="Arial"/>
                <w:color w:val="000000"/>
                <w:lang w:val="en-US" w:eastAsia="ru-RU"/>
              </w:rPr>
              <w:t>-</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6,63</w:t>
            </w:r>
          </w:p>
        </w:tc>
        <w:tc>
          <w:tcPr>
            <w:tcW w:w="1275"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156,00</w:t>
            </w:r>
          </w:p>
        </w:tc>
        <w:tc>
          <w:tcPr>
            <w:tcW w:w="1134"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165,00</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rPr>
                <w:rFonts w:ascii="Arial" w:eastAsia="Times New Roman" w:hAnsi="Arial" w:cs="Arial"/>
                <w:color w:val="000000"/>
                <w:lang w:val="en-US" w:eastAsia="ru-RU"/>
              </w:rPr>
            </w:pPr>
            <w:r w:rsidRPr="00406D51">
              <w:rPr>
                <w:rFonts w:ascii="Arial" w:eastAsia="Times New Roman" w:hAnsi="Arial" w:cs="Arial"/>
                <w:color w:val="000000"/>
                <w:lang w:eastAsia="ru-RU"/>
              </w:rPr>
              <w:t> </w:t>
            </w:r>
            <w:r w:rsidR="0066153E" w:rsidRPr="00406D51">
              <w:rPr>
                <w:rFonts w:ascii="Arial" w:eastAsia="Times New Roman" w:hAnsi="Arial" w:cs="Arial"/>
                <w:color w:val="000000"/>
                <w:lang w:val="en-US" w:eastAsia="ru-RU"/>
              </w:rPr>
              <w:t>-</w:t>
            </w:r>
          </w:p>
        </w:tc>
        <w:tc>
          <w:tcPr>
            <w:tcW w:w="1275" w:type="dxa"/>
            <w:vMerge w:val="restart"/>
            <w:tcBorders>
              <w:top w:val="nil"/>
              <w:left w:val="nil"/>
              <w:bottom w:val="single" w:sz="4" w:space="0" w:color="000000"/>
              <w:right w:val="single" w:sz="4" w:space="0" w:color="000000"/>
            </w:tcBorders>
            <w:shd w:val="clear" w:color="auto" w:fill="auto"/>
            <w:vAlign w:val="center"/>
            <w:hideMark/>
          </w:tcPr>
          <w:p w:rsidR="007A0F2E" w:rsidRPr="00406D51" w:rsidRDefault="007A0F2E"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t>Финансовое управление администрации городского округа Люберцы Московской области</w:t>
            </w:r>
          </w:p>
        </w:tc>
        <w:tc>
          <w:tcPr>
            <w:tcW w:w="170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A0F2E" w:rsidRPr="00406D51" w:rsidRDefault="007A0F2E" w:rsidP="00406D51">
            <w:pPr>
              <w:spacing w:after="0" w:line="240" w:lineRule="auto"/>
              <w:jc w:val="center"/>
              <w:rPr>
                <w:rFonts w:ascii="Arial" w:eastAsia="Times New Roman" w:hAnsi="Arial" w:cs="Arial"/>
                <w:color w:val="000000"/>
                <w:lang w:eastAsia="ru-RU"/>
              </w:rPr>
            </w:pPr>
            <w:r w:rsidRPr="00406D51">
              <w:rPr>
                <w:rFonts w:ascii="Arial" w:eastAsia="Times New Roman" w:hAnsi="Arial" w:cs="Arial"/>
                <w:color w:val="000000"/>
                <w:lang w:eastAsia="ru-RU"/>
              </w:rPr>
              <w:t>Составление (изменение) списков кандидатов в присяжные заседатели федеральных судов общей юрисдикции</w:t>
            </w:r>
          </w:p>
        </w:tc>
      </w:tr>
      <w:tr w:rsidR="00332CE4" w:rsidRPr="00406D51" w:rsidTr="00A761DB">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Средства бюджета Московской области</w:t>
            </w:r>
          </w:p>
        </w:tc>
        <w:tc>
          <w:tcPr>
            <w:tcW w:w="851" w:type="dxa"/>
            <w:vMerge/>
            <w:tcBorders>
              <w:top w:val="nil"/>
              <w:left w:val="nil"/>
              <w:bottom w:val="single" w:sz="4" w:space="0" w:color="000000"/>
              <w:right w:val="nil"/>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shd w:val="clear" w:color="auto" w:fill="auto"/>
            <w:noWrap/>
            <w:hideMark/>
          </w:tcPr>
          <w:p w:rsidR="007A0F2E" w:rsidRPr="00406D51" w:rsidRDefault="007A0F2E" w:rsidP="00406D51">
            <w:pPr>
              <w:spacing w:after="0" w:line="240" w:lineRule="auto"/>
              <w:rPr>
                <w:rFonts w:ascii="Arial" w:eastAsia="Times New Roman" w:hAnsi="Arial" w:cs="Arial"/>
                <w:color w:val="000000"/>
                <w:lang w:val="en-US" w:eastAsia="ru-RU"/>
              </w:rPr>
            </w:pPr>
            <w:r w:rsidRPr="00406D51">
              <w:rPr>
                <w:rFonts w:ascii="Arial" w:eastAsia="Times New Roman" w:hAnsi="Arial" w:cs="Arial"/>
                <w:color w:val="000000"/>
                <w:lang w:eastAsia="ru-RU"/>
              </w:rPr>
              <w:t> </w:t>
            </w:r>
            <w:r w:rsidR="0066153E" w:rsidRPr="00406D51">
              <w:rPr>
                <w:rFonts w:ascii="Arial" w:eastAsia="Times New Roman" w:hAnsi="Arial" w:cs="Arial"/>
                <w:color w:val="000000"/>
                <w:lang w:val="en-US" w:eastAsia="ru-RU"/>
              </w:rPr>
              <w:t>-</w:t>
            </w:r>
          </w:p>
        </w:tc>
        <w:tc>
          <w:tcPr>
            <w:tcW w:w="141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2 477,00</w:t>
            </w:r>
          </w:p>
        </w:tc>
        <w:tc>
          <w:tcPr>
            <w:tcW w:w="1277"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2 477,00</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rPr>
                <w:rFonts w:ascii="Arial" w:eastAsia="Times New Roman" w:hAnsi="Arial" w:cs="Arial"/>
                <w:color w:val="000000"/>
                <w:lang w:val="en-US" w:eastAsia="ru-RU"/>
              </w:rPr>
            </w:pPr>
            <w:r w:rsidRPr="00406D51">
              <w:rPr>
                <w:rFonts w:ascii="Arial" w:eastAsia="Times New Roman" w:hAnsi="Arial" w:cs="Arial"/>
                <w:color w:val="000000"/>
                <w:lang w:eastAsia="ru-RU"/>
              </w:rPr>
              <w:t> </w:t>
            </w:r>
            <w:r w:rsidR="0066153E" w:rsidRPr="00406D51">
              <w:rPr>
                <w:rFonts w:ascii="Arial" w:eastAsia="Times New Roman" w:hAnsi="Arial" w:cs="Arial"/>
                <w:color w:val="000000"/>
                <w:lang w:val="en-US" w:eastAsia="ru-RU"/>
              </w:rPr>
              <w:t>-</w:t>
            </w:r>
          </w:p>
        </w:tc>
        <w:tc>
          <w:tcPr>
            <w:tcW w:w="1275"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rPr>
                <w:rFonts w:ascii="Arial" w:eastAsia="Times New Roman" w:hAnsi="Arial" w:cs="Arial"/>
                <w:color w:val="000000"/>
                <w:lang w:val="en-US" w:eastAsia="ru-RU"/>
              </w:rPr>
            </w:pPr>
            <w:r w:rsidRPr="00406D51">
              <w:rPr>
                <w:rFonts w:ascii="Arial" w:eastAsia="Times New Roman" w:hAnsi="Arial" w:cs="Arial"/>
                <w:color w:val="000000"/>
                <w:lang w:eastAsia="ru-RU"/>
              </w:rPr>
              <w:t> </w:t>
            </w:r>
            <w:r w:rsidR="0066153E" w:rsidRPr="00406D51">
              <w:rPr>
                <w:rFonts w:ascii="Arial" w:eastAsia="Times New Roman" w:hAnsi="Arial" w:cs="Arial"/>
                <w:color w:val="000000"/>
                <w:lang w:val="en-US" w:eastAsia="ru-RU"/>
              </w:rPr>
              <w:t>-</w:t>
            </w:r>
          </w:p>
        </w:tc>
        <w:tc>
          <w:tcPr>
            <w:tcW w:w="1134"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rPr>
                <w:rFonts w:ascii="Arial" w:eastAsia="Times New Roman" w:hAnsi="Arial" w:cs="Arial"/>
                <w:color w:val="000000"/>
                <w:lang w:val="en-US" w:eastAsia="ru-RU"/>
              </w:rPr>
            </w:pPr>
            <w:r w:rsidRPr="00406D51">
              <w:rPr>
                <w:rFonts w:ascii="Arial" w:eastAsia="Times New Roman" w:hAnsi="Arial" w:cs="Arial"/>
                <w:color w:val="000000"/>
                <w:lang w:eastAsia="ru-RU"/>
              </w:rPr>
              <w:t> </w:t>
            </w:r>
            <w:r w:rsidR="0066153E" w:rsidRPr="00406D51">
              <w:rPr>
                <w:rFonts w:ascii="Arial" w:eastAsia="Times New Roman" w:hAnsi="Arial" w:cs="Arial"/>
                <w:color w:val="000000"/>
                <w:lang w:val="en-US" w:eastAsia="ru-RU"/>
              </w:rPr>
              <w:t>-</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5" w:type="dxa"/>
            <w:vMerge/>
            <w:tcBorders>
              <w:top w:val="nil"/>
              <w:left w:val="nil"/>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r>
      <w:tr w:rsidR="00332CE4" w:rsidRPr="00406D51" w:rsidTr="00A761DB">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 xml:space="preserve">Средства местного бюджета </w:t>
            </w:r>
            <w:r w:rsidRPr="00406D51">
              <w:rPr>
                <w:rFonts w:ascii="Arial" w:eastAsia="Times New Roman" w:hAnsi="Arial" w:cs="Arial"/>
                <w:color w:val="000000"/>
                <w:lang w:eastAsia="ru-RU"/>
              </w:rPr>
              <w:lastRenderedPageBreak/>
              <w:t>муниципального района (городского округа)</w:t>
            </w:r>
          </w:p>
        </w:tc>
        <w:tc>
          <w:tcPr>
            <w:tcW w:w="851" w:type="dxa"/>
            <w:vMerge/>
            <w:tcBorders>
              <w:top w:val="nil"/>
              <w:left w:val="nil"/>
              <w:bottom w:val="single" w:sz="4" w:space="0" w:color="000000"/>
              <w:right w:val="nil"/>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shd w:val="clear" w:color="auto" w:fill="auto"/>
            <w:noWrap/>
            <w:hideMark/>
          </w:tcPr>
          <w:p w:rsidR="007A0F2E" w:rsidRPr="00406D51" w:rsidRDefault="007A0F2E" w:rsidP="00406D51">
            <w:pPr>
              <w:spacing w:after="0" w:line="240" w:lineRule="auto"/>
              <w:rPr>
                <w:rFonts w:ascii="Arial" w:eastAsia="Times New Roman" w:hAnsi="Arial" w:cs="Arial"/>
                <w:color w:val="000000"/>
                <w:lang w:val="en-US" w:eastAsia="ru-RU"/>
              </w:rPr>
            </w:pPr>
            <w:r w:rsidRPr="00406D51">
              <w:rPr>
                <w:rFonts w:ascii="Arial" w:eastAsia="Times New Roman" w:hAnsi="Arial" w:cs="Arial"/>
                <w:color w:val="000000"/>
                <w:lang w:eastAsia="ru-RU"/>
              </w:rPr>
              <w:t> </w:t>
            </w:r>
            <w:r w:rsidR="0066153E" w:rsidRPr="00406D51">
              <w:rPr>
                <w:rFonts w:ascii="Arial" w:eastAsia="Times New Roman" w:hAnsi="Arial" w:cs="Arial"/>
                <w:color w:val="000000"/>
                <w:lang w:val="en-US" w:eastAsia="ru-RU"/>
              </w:rPr>
              <w:t>-</w:t>
            </w:r>
          </w:p>
        </w:tc>
        <w:tc>
          <w:tcPr>
            <w:tcW w:w="141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7"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5"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134"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shd w:val="clear" w:color="auto" w:fill="auto"/>
            <w:noWrap/>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5" w:type="dxa"/>
            <w:vMerge/>
            <w:tcBorders>
              <w:top w:val="nil"/>
              <w:left w:val="nil"/>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r>
      <w:tr w:rsidR="00332CE4" w:rsidRPr="00406D51" w:rsidTr="00A761DB">
        <w:trPr>
          <w:trHeight w:val="20"/>
        </w:trPr>
        <w:tc>
          <w:tcPr>
            <w:tcW w:w="425"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277"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rPr>
                <w:rFonts w:ascii="Arial" w:eastAsia="Times New Roman" w:hAnsi="Arial" w:cs="Arial"/>
                <w:color w:val="000000"/>
                <w:lang w:eastAsia="ru-RU"/>
              </w:rPr>
            </w:pPr>
            <w:r w:rsidRPr="00406D51">
              <w:rPr>
                <w:rFonts w:ascii="Arial" w:eastAsia="Times New Roman" w:hAnsi="Arial" w:cs="Arial"/>
                <w:color w:val="000000"/>
                <w:lang w:eastAsia="ru-RU"/>
              </w:rPr>
              <w:t>Итого</w:t>
            </w:r>
          </w:p>
        </w:tc>
        <w:tc>
          <w:tcPr>
            <w:tcW w:w="851" w:type="dxa"/>
            <w:vMerge/>
            <w:tcBorders>
              <w:top w:val="nil"/>
              <w:left w:val="nil"/>
              <w:bottom w:val="single" w:sz="4" w:space="0" w:color="000000"/>
              <w:right w:val="nil"/>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850" w:type="dxa"/>
            <w:tcBorders>
              <w:top w:val="nil"/>
              <w:left w:val="single" w:sz="4" w:space="0" w:color="000000"/>
              <w:bottom w:val="single" w:sz="4" w:space="0" w:color="000000"/>
              <w:right w:val="single" w:sz="4" w:space="0" w:color="000000"/>
            </w:tcBorders>
            <w:shd w:val="clear" w:color="auto" w:fill="auto"/>
            <w:hideMark/>
          </w:tcPr>
          <w:p w:rsidR="007A0F2E" w:rsidRPr="00406D51" w:rsidRDefault="0066153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val="en-US" w:eastAsia="ru-RU"/>
              </w:rPr>
              <w:t>-</w:t>
            </w:r>
            <w:r w:rsidR="007A0F2E" w:rsidRPr="00406D51">
              <w:rPr>
                <w:rFonts w:ascii="Arial" w:eastAsia="Times New Roman" w:hAnsi="Arial" w:cs="Arial"/>
                <w:color w:val="000000"/>
                <w:lang w:eastAsia="ru-RU"/>
              </w:rPr>
              <w:t> </w:t>
            </w:r>
          </w:p>
        </w:tc>
        <w:tc>
          <w:tcPr>
            <w:tcW w:w="1416"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2 804,63</w:t>
            </w:r>
          </w:p>
        </w:tc>
        <w:tc>
          <w:tcPr>
            <w:tcW w:w="1277"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2 477,00</w:t>
            </w:r>
          </w:p>
        </w:tc>
        <w:tc>
          <w:tcPr>
            <w:tcW w:w="1276"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6,63</w:t>
            </w:r>
          </w:p>
        </w:tc>
        <w:tc>
          <w:tcPr>
            <w:tcW w:w="1275"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156,00</w:t>
            </w:r>
          </w:p>
        </w:tc>
        <w:tc>
          <w:tcPr>
            <w:tcW w:w="1134"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165,00</w:t>
            </w:r>
          </w:p>
        </w:tc>
        <w:tc>
          <w:tcPr>
            <w:tcW w:w="1276" w:type="dxa"/>
            <w:tcBorders>
              <w:top w:val="nil"/>
              <w:left w:val="nil"/>
              <w:bottom w:val="single" w:sz="4" w:space="0" w:color="000000"/>
              <w:right w:val="single" w:sz="4" w:space="0" w:color="000000"/>
            </w:tcBorders>
            <w:shd w:val="clear" w:color="auto" w:fill="auto"/>
            <w:hideMark/>
          </w:tcPr>
          <w:p w:rsidR="007A0F2E" w:rsidRPr="00406D51" w:rsidRDefault="007A0F2E" w:rsidP="00406D51">
            <w:pPr>
              <w:spacing w:after="0" w:line="240" w:lineRule="auto"/>
              <w:jc w:val="right"/>
              <w:rPr>
                <w:rFonts w:ascii="Arial" w:eastAsia="Times New Roman" w:hAnsi="Arial" w:cs="Arial"/>
                <w:color w:val="000000"/>
                <w:lang w:eastAsia="ru-RU"/>
              </w:rPr>
            </w:pPr>
            <w:r w:rsidRPr="00406D51">
              <w:rPr>
                <w:rFonts w:ascii="Arial" w:eastAsia="Times New Roman" w:hAnsi="Arial" w:cs="Arial"/>
                <w:color w:val="000000"/>
                <w:lang w:eastAsia="ru-RU"/>
              </w:rPr>
              <w:t>0,00</w:t>
            </w:r>
          </w:p>
        </w:tc>
        <w:tc>
          <w:tcPr>
            <w:tcW w:w="1275" w:type="dxa"/>
            <w:vMerge/>
            <w:tcBorders>
              <w:top w:val="nil"/>
              <w:left w:val="nil"/>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7A0F2E" w:rsidRPr="00406D51" w:rsidRDefault="007A0F2E" w:rsidP="00406D51">
            <w:pPr>
              <w:spacing w:after="0" w:line="240" w:lineRule="auto"/>
              <w:rPr>
                <w:rFonts w:ascii="Arial" w:eastAsia="Times New Roman" w:hAnsi="Arial" w:cs="Arial"/>
                <w:color w:val="000000"/>
                <w:lang w:eastAsia="ru-RU"/>
              </w:rPr>
            </w:pPr>
          </w:p>
        </w:tc>
      </w:tr>
    </w:tbl>
    <w:tbl>
      <w:tblPr>
        <w:tblStyle w:val="ad"/>
        <w:tblW w:w="15168" w:type="dxa"/>
        <w:tblInd w:w="-34" w:type="dxa"/>
        <w:tblLayout w:type="fixed"/>
        <w:tblLook w:val="04A0" w:firstRow="1" w:lastRow="0" w:firstColumn="1" w:lastColumn="0" w:noHBand="0" w:noVBand="1"/>
      </w:tblPr>
      <w:tblGrid>
        <w:gridCol w:w="4537"/>
        <w:gridCol w:w="1417"/>
        <w:gridCol w:w="1276"/>
        <w:gridCol w:w="1276"/>
        <w:gridCol w:w="1275"/>
        <w:gridCol w:w="1134"/>
        <w:gridCol w:w="1276"/>
        <w:gridCol w:w="1276"/>
        <w:gridCol w:w="1701"/>
      </w:tblGrid>
      <w:tr w:rsidR="00AE0EA4" w:rsidRPr="001A2C34" w:rsidTr="00A761DB">
        <w:trPr>
          <w:trHeight w:val="20"/>
        </w:trPr>
        <w:tc>
          <w:tcPr>
            <w:tcW w:w="4537" w:type="dxa"/>
            <w:tcBorders>
              <w:top w:val="nil"/>
            </w:tcBorders>
            <w:hideMark/>
          </w:tcPr>
          <w:p w:rsidR="00AE0EA4" w:rsidRPr="001A2C34" w:rsidRDefault="000F082B" w:rsidP="00406D51">
            <w:pPr>
              <w:ind w:right="-57"/>
              <w:jc w:val="center"/>
              <w:rPr>
                <w:rFonts w:ascii="Arial" w:hAnsi="Arial" w:cs="Arial"/>
                <w:color w:val="000000"/>
                <w:sz w:val="24"/>
                <w:szCs w:val="24"/>
                <w:lang w:eastAsia="ru-RU"/>
              </w:rPr>
            </w:pPr>
            <w:r w:rsidRPr="001A2C34">
              <w:rPr>
                <w:rFonts w:ascii="Arial" w:hAnsi="Arial" w:cs="Arial"/>
                <w:color w:val="000000"/>
                <w:sz w:val="24"/>
                <w:szCs w:val="24"/>
                <w:lang w:val="en-US" w:eastAsia="ru-RU"/>
              </w:rPr>
              <w:t xml:space="preserve"> </w:t>
            </w:r>
            <w:r w:rsidR="00AE0EA4" w:rsidRPr="001A2C34">
              <w:rPr>
                <w:rFonts w:ascii="Arial" w:hAnsi="Arial" w:cs="Arial"/>
                <w:color w:val="000000"/>
                <w:sz w:val="24"/>
                <w:szCs w:val="24"/>
                <w:lang w:eastAsia="ru-RU"/>
              </w:rPr>
              <w:t>ИТОГО ПО ПОДПРОГРАММЕ</w:t>
            </w:r>
          </w:p>
        </w:tc>
        <w:tc>
          <w:tcPr>
            <w:tcW w:w="1417" w:type="dxa"/>
            <w:tcBorders>
              <w:top w:val="nil"/>
            </w:tcBorders>
            <w:shd w:val="clear" w:color="auto" w:fill="auto"/>
            <w:hideMark/>
          </w:tcPr>
          <w:p w:rsidR="00AE0EA4" w:rsidRPr="00A761DB" w:rsidRDefault="00AE0EA4" w:rsidP="00A761DB">
            <w:pPr>
              <w:ind w:left="-108" w:right="-250"/>
              <w:jc w:val="center"/>
              <w:rPr>
                <w:rFonts w:ascii="Arial" w:hAnsi="Arial" w:cs="Arial"/>
                <w:color w:val="000000"/>
                <w:lang w:val="en-US" w:eastAsia="ru-RU"/>
              </w:rPr>
            </w:pPr>
            <w:r w:rsidRPr="00A761DB">
              <w:rPr>
                <w:rFonts w:ascii="Arial" w:hAnsi="Arial" w:cs="Arial"/>
                <w:color w:val="000000"/>
                <w:lang w:eastAsia="ru-RU"/>
              </w:rPr>
              <w:t xml:space="preserve">3 986 </w:t>
            </w:r>
            <w:r w:rsidR="00F20533" w:rsidRPr="00A761DB">
              <w:rPr>
                <w:rFonts w:ascii="Arial" w:hAnsi="Arial" w:cs="Arial"/>
                <w:color w:val="000000"/>
                <w:lang w:val="en-US" w:eastAsia="ru-RU"/>
              </w:rPr>
              <w:t>81</w:t>
            </w:r>
            <w:r w:rsidR="00F20533" w:rsidRPr="00A761DB">
              <w:rPr>
                <w:rFonts w:ascii="Arial" w:hAnsi="Arial" w:cs="Arial"/>
                <w:color w:val="000000"/>
                <w:lang w:eastAsia="ru-RU"/>
              </w:rPr>
              <w:t>8</w:t>
            </w:r>
            <w:r w:rsidR="0066153E" w:rsidRPr="00A761DB">
              <w:rPr>
                <w:rFonts w:ascii="Arial" w:hAnsi="Arial" w:cs="Arial"/>
                <w:color w:val="000000"/>
                <w:lang w:eastAsia="ru-RU"/>
              </w:rPr>
              <w:t>.</w:t>
            </w:r>
            <w:r w:rsidR="0066153E" w:rsidRPr="00A761DB">
              <w:rPr>
                <w:rFonts w:ascii="Arial" w:hAnsi="Arial" w:cs="Arial"/>
                <w:color w:val="000000"/>
                <w:lang w:val="en-US" w:eastAsia="ru-RU"/>
              </w:rPr>
              <w:t>00</w:t>
            </w:r>
          </w:p>
        </w:tc>
        <w:tc>
          <w:tcPr>
            <w:tcW w:w="1276" w:type="dxa"/>
            <w:tcBorders>
              <w:top w:val="nil"/>
            </w:tcBorders>
            <w:shd w:val="clear" w:color="auto" w:fill="auto"/>
            <w:hideMark/>
          </w:tcPr>
          <w:p w:rsidR="00AE0EA4" w:rsidRPr="00A761DB" w:rsidRDefault="00AE0EA4" w:rsidP="00A761DB">
            <w:pPr>
              <w:ind w:left="-108" w:right="-250"/>
              <w:jc w:val="center"/>
              <w:rPr>
                <w:rFonts w:ascii="Arial" w:hAnsi="Arial" w:cs="Arial"/>
                <w:color w:val="000000"/>
                <w:lang w:eastAsia="ru-RU"/>
              </w:rPr>
            </w:pPr>
            <w:r w:rsidRPr="00A761DB">
              <w:rPr>
                <w:rFonts w:ascii="Arial" w:hAnsi="Arial" w:cs="Arial"/>
                <w:color w:val="000000"/>
                <w:lang w:eastAsia="ru-RU"/>
              </w:rPr>
              <w:t>833 775.44</w:t>
            </w:r>
          </w:p>
        </w:tc>
        <w:tc>
          <w:tcPr>
            <w:tcW w:w="1276" w:type="dxa"/>
            <w:tcBorders>
              <w:top w:val="nil"/>
            </w:tcBorders>
            <w:shd w:val="clear" w:color="auto" w:fill="auto"/>
            <w:hideMark/>
          </w:tcPr>
          <w:p w:rsidR="00AE0EA4" w:rsidRPr="00A761DB" w:rsidRDefault="00024A24" w:rsidP="00A761DB">
            <w:pPr>
              <w:ind w:left="-108" w:right="-250"/>
              <w:jc w:val="center"/>
              <w:rPr>
                <w:rFonts w:ascii="Arial" w:hAnsi="Arial" w:cs="Arial"/>
                <w:color w:val="000000"/>
                <w:lang w:eastAsia="ru-RU"/>
              </w:rPr>
            </w:pPr>
            <w:r w:rsidRPr="00A761DB">
              <w:rPr>
                <w:rFonts w:ascii="Arial" w:hAnsi="Arial" w:cs="Arial"/>
                <w:color w:val="000000"/>
                <w:lang w:eastAsia="ru-RU"/>
              </w:rPr>
              <w:t>861 310,61</w:t>
            </w:r>
          </w:p>
        </w:tc>
        <w:tc>
          <w:tcPr>
            <w:tcW w:w="1275" w:type="dxa"/>
            <w:tcBorders>
              <w:top w:val="nil"/>
            </w:tcBorders>
            <w:shd w:val="clear" w:color="auto" w:fill="auto"/>
            <w:hideMark/>
          </w:tcPr>
          <w:p w:rsidR="00AE0EA4" w:rsidRPr="00A761DB" w:rsidRDefault="00024A24" w:rsidP="00A761DB">
            <w:pPr>
              <w:ind w:left="-108" w:right="-250"/>
              <w:jc w:val="center"/>
              <w:rPr>
                <w:rFonts w:ascii="Arial" w:hAnsi="Arial" w:cs="Arial"/>
                <w:color w:val="000000"/>
                <w:lang w:eastAsia="ru-RU"/>
              </w:rPr>
            </w:pPr>
            <w:r w:rsidRPr="00A761DB">
              <w:rPr>
                <w:rFonts w:ascii="Arial" w:hAnsi="Arial" w:cs="Arial"/>
                <w:color w:val="000000"/>
                <w:lang w:eastAsia="ru-RU"/>
              </w:rPr>
              <w:t>792 880,19</w:t>
            </w:r>
          </w:p>
        </w:tc>
        <w:tc>
          <w:tcPr>
            <w:tcW w:w="1134" w:type="dxa"/>
            <w:tcBorders>
              <w:top w:val="nil"/>
            </w:tcBorders>
            <w:shd w:val="clear" w:color="auto" w:fill="auto"/>
            <w:hideMark/>
          </w:tcPr>
          <w:p w:rsidR="00AE0EA4" w:rsidRPr="00A761DB" w:rsidRDefault="00024A24" w:rsidP="00A761DB">
            <w:pPr>
              <w:ind w:left="-108" w:right="-250"/>
              <w:jc w:val="center"/>
              <w:rPr>
                <w:rFonts w:ascii="Arial" w:hAnsi="Arial" w:cs="Arial"/>
                <w:color w:val="000000"/>
                <w:lang w:eastAsia="ru-RU"/>
              </w:rPr>
            </w:pPr>
            <w:r w:rsidRPr="00A761DB">
              <w:rPr>
                <w:rFonts w:ascii="Arial" w:hAnsi="Arial" w:cs="Arial"/>
                <w:color w:val="000000"/>
                <w:lang w:eastAsia="ru-RU"/>
              </w:rPr>
              <w:t>749 814,38</w:t>
            </w:r>
          </w:p>
        </w:tc>
        <w:tc>
          <w:tcPr>
            <w:tcW w:w="1276" w:type="dxa"/>
            <w:tcBorders>
              <w:top w:val="nil"/>
            </w:tcBorders>
            <w:shd w:val="clear" w:color="auto" w:fill="auto"/>
            <w:hideMark/>
          </w:tcPr>
          <w:p w:rsidR="00AE0EA4" w:rsidRPr="00A761DB" w:rsidRDefault="00AE0EA4" w:rsidP="00A761DB">
            <w:pPr>
              <w:ind w:left="-108" w:right="-250"/>
              <w:jc w:val="center"/>
              <w:rPr>
                <w:rFonts w:ascii="Arial" w:hAnsi="Arial" w:cs="Arial"/>
                <w:color w:val="000000"/>
                <w:lang w:eastAsia="ru-RU"/>
              </w:rPr>
            </w:pPr>
            <w:r w:rsidRPr="00A761DB">
              <w:rPr>
                <w:rFonts w:ascii="Arial" w:hAnsi="Arial" w:cs="Arial"/>
                <w:color w:val="000000"/>
                <w:lang w:eastAsia="ru-RU"/>
              </w:rPr>
              <w:t>749 037.38</w:t>
            </w:r>
          </w:p>
        </w:tc>
        <w:tc>
          <w:tcPr>
            <w:tcW w:w="1276" w:type="dxa"/>
            <w:tcBorders>
              <w:top w:val="nil"/>
            </w:tcBorders>
            <w:hideMark/>
          </w:tcPr>
          <w:p w:rsidR="00AE0EA4" w:rsidRPr="001A2C34" w:rsidRDefault="00AE0EA4" w:rsidP="00406D51">
            <w:pPr>
              <w:ind w:right="-57"/>
              <w:jc w:val="center"/>
              <w:rPr>
                <w:rFonts w:ascii="Arial" w:hAnsi="Arial" w:cs="Arial"/>
                <w:color w:val="000000"/>
                <w:sz w:val="24"/>
                <w:szCs w:val="24"/>
                <w:lang w:eastAsia="ru-RU"/>
              </w:rPr>
            </w:pPr>
          </w:p>
        </w:tc>
        <w:tc>
          <w:tcPr>
            <w:tcW w:w="1701" w:type="dxa"/>
            <w:tcBorders>
              <w:top w:val="nil"/>
            </w:tcBorders>
            <w:hideMark/>
          </w:tcPr>
          <w:p w:rsidR="00AE0EA4" w:rsidRPr="001A2C34" w:rsidRDefault="00AE0EA4" w:rsidP="00406D51">
            <w:pPr>
              <w:ind w:right="-57"/>
              <w:jc w:val="center"/>
              <w:rPr>
                <w:rFonts w:ascii="Arial" w:hAnsi="Arial" w:cs="Arial"/>
                <w:color w:val="000000"/>
                <w:sz w:val="24"/>
                <w:szCs w:val="24"/>
                <w:lang w:eastAsia="ru-RU"/>
              </w:rPr>
            </w:pPr>
          </w:p>
        </w:tc>
      </w:tr>
      <w:tr w:rsidR="00024A24" w:rsidRPr="001A2C34" w:rsidTr="00A761DB">
        <w:trPr>
          <w:trHeight w:val="20"/>
        </w:trPr>
        <w:tc>
          <w:tcPr>
            <w:tcW w:w="4537" w:type="dxa"/>
          </w:tcPr>
          <w:p w:rsidR="00024A24" w:rsidRPr="001A2C34" w:rsidRDefault="00024A24" w:rsidP="00406D51">
            <w:pPr>
              <w:ind w:right="-57"/>
              <w:jc w:val="center"/>
              <w:rPr>
                <w:rFonts w:ascii="Arial" w:hAnsi="Arial" w:cs="Arial"/>
                <w:sz w:val="24"/>
                <w:szCs w:val="24"/>
                <w:lang w:eastAsia="ru-RU"/>
              </w:rPr>
            </w:pPr>
            <w:r w:rsidRPr="001A2C34">
              <w:rPr>
                <w:rFonts w:ascii="Arial" w:hAnsi="Arial" w:cs="Arial"/>
                <w:sz w:val="24"/>
                <w:szCs w:val="24"/>
                <w:lang w:eastAsia="ru-RU"/>
              </w:rPr>
              <w:t>Средства Федерального бюджета</w:t>
            </w:r>
          </w:p>
        </w:tc>
        <w:tc>
          <w:tcPr>
            <w:tcW w:w="1417" w:type="dxa"/>
            <w:shd w:val="clear" w:color="auto" w:fill="auto"/>
          </w:tcPr>
          <w:p w:rsidR="00024A24" w:rsidRPr="00A761DB" w:rsidRDefault="0066153E" w:rsidP="00A761DB">
            <w:pPr>
              <w:ind w:left="-108" w:right="-250"/>
              <w:jc w:val="center"/>
              <w:rPr>
                <w:rFonts w:ascii="Arial" w:hAnsi="Arial" w:cs="Arial"/>
                <w:color w:val="000000"/>
                <w:lang w:val="en-US" w:eastAsia="ru-RU"/>
              </w:rPr>
            </w:pPr>
            <w:r w:rsidRPr="00A761DB">
              <w:rPr>
                <w:rFonts w:ascii="Arial" w:hAnsi="Arial" w:cs="Arial"/>
                <w:color w:val="000000"/>
                <w:lang w:val="en-US" w:eastAsia="ru-RU"/>
              </w:rPr>
              <w:t>327.63</w:t>
            </w:r>
          </w:p>
        </w:tc>
        <w:tc>
          <w:tcPr>
            <w:tcW w:w="1276" w:type="dxa"/>
            <w:shd w:val="clear" w:color="auto" w:fill="auto"/>
          </w:tcPr>
          <w:p w:rsidR="0066153E" w:rsidRPr="00A761DB" w:rsidRDefault="0066153E" w:rsidP="00A761DB">
            <w:pPr>
              <w:ind w:left="-108" w:right="-250"/>
              <w:jc w:val="center"/>
              <w:rPr>
                <w:rFonts w:ascii="Arial" w:hAnsi="Arial" w:cs="Arial"/>
                <w:color w:val="000000"/>
                <w:lang w:val="en-US" w:eastAsia="ru-RU"/>
              </w:rPr>
            </w:pPr>
            <w:r w:rsidRPr="00A761DB">
              <w:rPr>
                <w:rFonts w:ascii="Arial" w:hAnsi="Arial" w:cs="Arial"/>
                <w:color w:val="000000"/>
                <w:lang w:val="en-US" w:eastAsia="ru-RU"/>
              </w:rPr>
              <w:t>-</w:t>
            </w:r>
          </w:p>
        </w:tc>
        <w:tc>
          <w:tcPr>
            <w:tcW w:w="1276" w:type="dxa"/>
            <w:shd w:val="clear" w:color="auto" w:fill="auto"/>
          </w:tcPr>
          <w:p w:rsidR="00024A24" w:rsidRPr="00A761DB" w:rsidRDefault="00024A24" w:rsidP="00A761DB">
            <w:pPr>
              <w:ind w:left="-108" w:right="-250"/>
              <w:jc w:val="center"/>
              <w:rPr>
                <w:rFonts w:ascii="Arial" w:hAnsi="Arial" w:cs="Arial"/>
                <w:color w:val="000000"/>
                <w:lang w:eastAsia="ru-RU"/>
              </w:rPr>
            </w:pPr>
            <w:r w:rsidRPr="00A761DB">
              <w:rPr>
                <w:rFonts w:ascii="Arial" w:hAnsi="Arial" w:cs="Arial"/>
                <w:color w:val="000000"/>
                <w:lang w:eastAsia="ru-RU"/>
              </w:rPr>
              <w:t>6,63</w:t>
            </w:r>
          </w:p>
        </w:tc>
        <w:tc>
          <w:tcPr>
            <w:tcW w:w="1275" w:type="dxa"/>
            <w:shd w:val="clear" w:color="auto" w:fill="auto"/>
          </w:tcPr>
          <w:p w:rsidR="00024A24" w:rsidRPr="00A761DB" w:rsidRDefault="00024A24" w:rsidP="00A761DB">
            <w:pPr>
              <w:ind w:left="-108" w:right="-250"/>
              <w:jc w:val="center"/>
              <w:rPr>
                <w:rFonts w:ascii="Arial" w:hAnsi="Arial" w:cs="Arial"/>
                <w:color w:val="000000"/>
                <w:lang w:eastAsia="ru-RU"/>
              </w:rPr>
            </w:pPr>
            <w:r w:rsidRPr="00A761DB">
              <w:rPr>
                <w:rFonts w:ascii="Arial" w:hAnsi="Arial" w:cs="Arial"/>
                <w:color w:val="000000"/>
                <w:lang w:eastAsia="ru-RU"/>
              </w:rPr>
              <w:t>156,00</w:t>
            </w:r>
          </w:p>
        </w:tc>
        <w:tc>
          <w:tcPr>
            <w:tcW w:w="1134" w:type="dxa"/>
            <w:shd w:val="clear" w:color="auto" w:fill="auto"/>
          </w:tcPr>
          <w:p w:rsidR="00024A24" w:rsidRPr="00A761DB" w:rsidRDefault="00024A24" w:rsidP="00A761DB">
            <w:pPr>
              <w:ind w:left="-108" w:right="-250"/>
              <w:jc w:val="center"/>
              <w:rPr>
                <w:rFonts w:ascii="Arial" w:hAnsi="Arial" w:cs="Arial"/>
                <w:color w:val="000000"/>
                <w:lang w:eastAsia="ru-RU"/>
              </w:rPr>
            </w:pPr>
            <w:r w:rsidRPr="00A761DB">
              <w:rPr>
                <w:rFonts w:ascii="Arial" w:hAnsi="Arial" w:cs="Arial"/>
                <w:color w:val="000000"/>
                <w:lang w:eastAsia="ru-RU"/>
              </w:rPr>
              <w:t>165,00</w:t>
            </w:r>
          </w:p>
        </w:tc>
        <w:tc>
          <w:tcPr>
            <w:tcW w:w="1276" w:type="dxa"/>
            <w:shd w:val="clear" w:color="auto" w:fill="auto"/>
          </w:tcPr>
          <w:p w:rsidR="00024A24" w:rsidRPr="00A761DB" w:rsidRDefault="0066153E" w:rsidP="00A761DB">
            <w:pPr>
              <w:ind w:left="-108" w:right="-250"/>
              <w:jc w:val="center"/>
              <w:rPr>
                <w:rFonts w:ascii="Arial" w:hAnsi="Arial" w:cs="Arial"/>
                <w:color w:val="000000"/>
                <w:lang w:val="en-US" w:eastAsia="ru-RU"/>
              </w:rPr>
            </w:pPr>
            <w:r w:rsidRPr="00A761DB">
              <w:rPr>
                <w:rFonts w:ascii="Arial" w:hAnsi="Arial" w:cs="Arial"/>
                <w:color w:val="000000"/>
                <w:lang w:val="en-US" w:eastAsia="ru-RU"/>
              </w:rPr>
              <w:t>-</w:t>
            </w:r>
          </w:p>
        </w:tc>
        <w:tc>
          <w:tcPr>
            <w:tcW w:w="1276" w:type="dxa"/>
          </w:tcPr>
          <w:p w:rsidR="00024A24" w:rsidRPr="001A2C34" w:rsidRDefault="00024A24" w:rsidP="00406D51">
            <w:pPr>
              <w:ind w:right="-57"/>
              <w:jc w:val="center"/>
              <w:rPr>
                <w:rFonts w:ascii="Arial" w:hAnsi="Arial" w:cs="Arial"/>
                <w:color w:val="000000"/>
                <w:sz w:val="24"/>
                <w:szCs w:val="24"/>
                <w:lang w:eastAsia="ru-RU"/>
              </w:rPr>
            </w:pPr>
          </w:p>
        </w:tc>
        <w:tc>
          <w:tcPr>
            <w:tcW w:w="1701" w:type="dxa"/>
          </w:tcPr>
          <w:p w:rsidR="00024A24" w:rsidRPr="001A2C34" w:rsidRDefault="00024A24" w:rsidP="00406D51">
            <w:pPr>
              <w:ind w:right="-57"/>
              <w:jc w:val="center"/>
              <w:rPr>
                <w:rFonts w:ascii="Arial" w:hAnsi="Arial" w:cs="Arial"/>
                <w:color w:val="000000"/>
                <w:sz w:val="24"/>
                <w:szCs w:val="24"/>
                <w:lang w:eastAsia="ru-RU"/>
              </w:rPr>
            </w:pPr>
          </w:p>
        </w:tc>
      </w:tr>
      <w:tr w:rsidR="00024A24" w:rsidRPr="001A2C34" w:rsidTr="00A761DB">
        <w:trPr>
          <w:trHeight w:val="20"/>
        </w:trPr>
        <w:tc>
          <w:tcPr>
            <w:tcW w:w="4537" w:type="dxa"/>
            <w:hideMark/>
          </w:tcPr>
          <w:p w:rsidR="00024A24" w:rsidRPr="001A2C34" w:rsidRDefault="00024A24" w:rsidP="00406D51">
            <w:pPr>
              <w:ind w:right="-57"/>
              <w:jc w:val="center"/>
              <w:rPr>
                <w:rFonts w:ascii="Arial" w:hAnsi="Arial" w:cs="Arial"/>
                <w:color w:val="000000"/>
                <w:sz w:val="24"/>
                <w:szCs w:val="24"/>
                <w:lang w:eastAsia="ru-RU"/>
              </w:rPr>
            </w:pPr>
            <w:r w:rsidRPr="001A2C34">
              <w:rPr>
                <w:rFonts w:ascii="Arial" w:hAnsi="Arial" w:cs="Arial"/>
                <w:sz w:val="24"/>
                <w:szCs w:val="24"/>
                <w:lang w:eastAsia="ru-RU"/>
              </w:rPr>
              <w:t>Средства бюджета Московской области</w:t>
            </w:r>
          </w:p>
        </w:tc>
        <w:tc>
          <w:tcPr>
            <w:tcW w:w="1417" w:type="dxa"/>
            <w:shd w:val="clear" w:color="auto" w:fill="auto"/>
            <w:hideMark/>
          </w:tcPr>
          <w:p w:rsidR="00024A24" w:rsidRPr="00A761DB" w:rsidRDefault="00024A24" w:rsidP="00A761DB">
            <w:pPr>
              <w:ind w:left="-108" w:right="-250"/>
              <w:jc w:val="center"/>
              <w:rPr>
                <w:rFonts w:ascii="Arial" w:hAnsi="Arial" w:cs="Arial"/>
                <w:color w:val="000000"/>
                <w:lang w:eastAsia="ru-RU"/>
              </w:rPr>
            </w:pPr>
            <w:r w:rsidRPr="00A761DB">
              <w:rPr>
                <w:rFonts w:ascii="Arial" w:hAnsi="Arial" w:cs="Arial"/>
                <w:color w:val="000000"/>
                <w:lang w:eastAsia="ru-RU"/>
              </w:rPr>
              <w:t>31 430.00</w:t>
            </w:r>
          </w:p>
        </w:tc>
        <w:tc>
          <w:tcPr>
            <w:tcW w:w="1276" w:type="dxa"/>
            <w:shd w:val="clear" w:color="auto" w:fill="auto"/>
            <w:hideMark/>
          </w:tcPr>
          <w:p w:rsidR="00024A24" w:rsidRPr="00A761DB" w:rsidRDefault="00024A24" w:rsidP="00A761DB">
            <w:pPr>
              <w:ind w:left="-108" w:right="-250"/>
              <w:jc w:val="center"/>
              <w:rPr>
                <w:rFonts w:ascii="Arial" w:hAnsi="Arial" w:cs="Arial"/>
                <w:color w:val="000000"/>
                <w:lang w:eastAsia="ru-RU"/>
              </w:rPr>
            </w:pPr>
            <w:r w:rsidRPr="00A761DB">
              <w:rPr>
                <w:rFonts w:ascii="Arial" w:hAnsi="Arial" w:cs="Arial"/>
                <w:color w:val="000000"/>
                <w:lang w:eastAsia="ru-RU"/>
              </w:rPr>
              <w:t>16 124.00</w:t>
            </w:r>
          </w:p>
        </w:tc>
        <w:tc>
          <w:tcPr>
            <w:tcW w:w="1276" w:type="dxa"/>
            <w:shd w:val="clear" w:color="auto" w:fill="auto"/>
            <w:hideMark/>
          </w:tcPr>
          <w:p w:rsidR="00024A24" w:rsidRPr="00A761DB" w:rsidRDefault="00024A24" w:rsidP="00A761DB">
            <w:pPr>
              <w:ind w:left="-108" w:right="-250"/>
              <w:jc w:val="center"/>
              <w:rPr>
                <w:rFonts w:ascii="Arial" w:hAnsi="Arial" w:cs="Arial"/>
                <w:color w:val="000000"/>
                <w:lang w:eastAsia="ru-RU"/>
              </w:rPr>
            </w:pPr>
            <w:r w:rsidRPr="00A761DB">
              <w:rPr>
                <w:rFonts w:ascii="Arial" w:hAnsi="Arial" w:cs="Arial"/>
                <w:color w:val="000000"/>
                <w:lang w:eastAsia="ru-RU"/>
              </w:rPr>
              <w:t>14 082.00</w:t>
            </w:r>
          </w:p>
        </w:tc>
        <w:tc>
          <w:tcPr>
            <w:tcW w:w="1275" w:type="dxa"/>
            <w:shd w:val="clear" w:color="auto" w:fill="auto"/>
            <w:hideMark/>
          </w:tcPr>
          <w:p w:rsidR="00024A24" w:rsidRPr="00A761DB" w:rsidRDefault="00024A24" w:rsidP="00A761DB">
            <w:pPr>
              <w:ind w:left="-108" w:right="-250"/>
              <w:jc w:val="center"/>
              <w:rPr>
                <w:rFonts w:ascii="Arial" w:hAnsi="Arial" w:cs="Arial"/>
                <w:color w:val="000000"/>
                <w:lang w:eastAsia="ru-RU"/>
              </w:rPr>
            </w:pPr>
            <w:r w:rsidRPr="00A761DB">
              <w:rPr>
                <w:rFonts w:ascii="Arial" w:hAnsi="Arial" w:cs="Arial"/>
                <w:color w:val="000000"/>
                <w:lang w:eastAsia="ru-RU"/>
              </w:rPr>
              <w:t>612.00</w:t>
            </w:r>
          </w:p>
        </w:tc>
        <w:tc>
          <w:tcPr>
            <w:tcW w:w="1134" w:type="dxa"/>
            <w:shd w:val="clear" w:color="auto" w:fill="auto"/>
            <w:hideMark/>
          </w:tcPr>
          <w:p w:rsidR="00024A24" w:rsidRPr="00A761DB" w:rsidRDefault="00024A24" w:rsidP="00A761DB">
            <w:pPr>
              <w:ind w:left="-108" w:right="-250"/>
              <w:jc w:val="center"/>
              <w:rPr>
                <w:rFonts w:ascii="Arial" w:hAnsi="Arial" w:cs="Arial"/>
                <w:color w:val="000000"/>
                <w:lang w:eastAsia="ru-RU"/>
              </w:rPr>
            </w:pPr>
            <w:r w:rsidRPr="00A761DB">
              <w:rPr>
                <w:rFonts w:ascii="Arial" w:hAnsi="Arial" w:cs="Arial"/>
                <w:color w:val="000000"/>
                <w:lang w:eastAsia="ru-RU"/>
              </w:rPr>
              <w:t>612.00</w:t>
            </w:r>
          </w:p>
        </w:tc>
        <w:tc>
          <w:tcPr>
            <w:tcW w:w="1276" w:type="dxa"/>
            <w:shd w:val="clear" w:color="auto" w:fill="auto"/>
            <w:hideMark/>
          </w:tcPr>
          <w:p w:rsidR="00024A24" w:rsidRPr="00A761DB" w:rsidRDefault="00024A24" w:rsidP="00A761DB">
            <w:pPr>
              <w:ind w:left="-108" w:right="-250"/>
              <w:jc w:val="center"/>
              <w:rPr>
                <w:rFonts w:ascii="Arial" w:hAnsi="Arial" w:cs="Arial"/>
                <w:color w:val="000000"/>
                <w:lang w:eastAsia="ru-RU"/>
              </w:rPr>
            </w:pPr>
            <w:r w:rsidRPr="00A761DB">
              <w:rPr>
                <w:rFonts w:ascii="Arial" w:hAnsi="Arial" w:cs="Arial"/>
                <w:color w:val="000000"/>
                <w:lang w:eastAsia="ru-RU"/>
              </w:rPr>
              <w:t>0.00</w:t>
            </w:r>
          </w:p>
        </w:tc>
        <w:tc>
          <w:tcPr>
            <w:tcW w:w="1276" w:type="dxa"/>
            <w:hideMark/>
          </w:tcPr>
          <w:p w:rsidR="00024A24" w:rsidRPr="001A2C34" w:rsidRDefault="00024A24" w:rsidP="00406D51">
            <w:pPr>
              <w:ind w:right="-57"/>
              <w:jc w:val="center"/>
              <w:rPr>
                <w:rFonts w:ascii="Arial" w:hAnsi="Arial" w:cs="Arial"/>
                <w:color w:val="000000"/>
                <w:sz w:val="24"/>
                <w:szCs w:val="24"/>
                <w:lang w:eastAsia="ru-RU"/>
              </w:rPr>
            </w:pPr>
          </w:p>
        </w:tc>
        <w:tc>
          <w:tcPr>
            <w:tcW w:w="1701" w:type="dxa"/>
            <w:hideMark/>
          </w:tcPr>
          <w:p w:rsidR="00024A24" w:rsidRPr="001A2C34" w:rsidRDefault="00024A24" w:rsidP="00406D51">
            <w:pPr>
              <w:ind w:right="-57"/>
              <w:jc w:val="center"/>
              <w:rPr>
                <w:rFonts w:ascii="Arial" w:hAnsi="Arial" w:cs="Arial"/>
                <w:color w:val="000000"/>
                <w:sz w:val="24"/>
                <w:szCs w:val="24"/>
                <w:lang w:eastAsia="ru-RU"/>
              </w:rPr>
            </w:pPr>
          </w:p>
        </w:tc>
      </w:tr>
      <w:tr w:rsidR="00024A24" w:rsidRPr="001A2C34" w:rsidTr="00A761DB">
        <w:trPr>
          <w:trHeight w:val="20"/>
        </w:trPr>
        <w:tc>
          <w:tcPr>
            <w:tcW w:w="4537" w:type="dxa"/>
          </w:tcPr>
          <w:p w:rsidR="00024A24" w:rsidRPr="001A2C34" w:rsidRDefault="00024A24" w:rsidP="00406D51">
            <w:pPr>
              <w:ind w:right="-57"/>
              <w:jc w:val="center"/>
              <w:rPr>
                <w:rFonts w:ascii="Arial" w:hAnsi="Arial" w:cs="Arial"/>
                <w:color w:val="000000"/>
                <w:sz w:val="24"/>
                <w:szCs w:val="24"/>
                <w:lang w:eastAsia="ru-RU"/>
              </w:rPr>
            </w:pPr>
            <w:r w:rsidRPr="001A2C34">
              <w:rPr>
                <w:rFonts w:ascii="Arial" w:hAnsi="Arial" w:cs="Arial"/>
                <w:sz w:val="24"/>
                <w:szCs w:val="24"/>
                <w:lang w:eastAsia="ru-RU"/>
              </w:rPr>
              <w:t>Средства бюджета городского округа Люберцы</w:t>
            </w:r>
          </w:p>
        </w:tc>
        <w:tc>
          <w:tcPr>
            <w:tcW w:w="1417" w:type="dxa"/>
            <w:shd w:val="clear" w:color="auto" w:fill="auto"/>
          </w:tcPr>
          <w:p w:rsidR="00024A24" w:rsidRPr="00A761DB" w:rsidRDefault="00024A24" w:rsidP="00A761DB">
            <w:pPr>
              <w:ind w:left="-108" w:right="-250"/>
              <w:jc w:val="center"/>
              <w:rPr>
                <w:rFonts w:ascii="Arial" w:hAnsi="Arial" w:cs="Arial"/>
                <w:color w:val="000000"/>
                <w:lang w:val="en-US" w:eastAsia="ru-RU"/>
              </w:rPr>
            </w:pPr>
            <w:r w:rsidRPr="00A761DB">
              <w:rPr>
                <w:rFonts w:ascii="Arial" w:hAnsi="Arial" w:cs="Arial"/>
                <w:color w:val="000000"/>
                <w:lang w:eastAsia="ru-RU"/>
              </w:rPr>
              <w:t>3 95</w:t>
            </w:r>
            <w:r w:rsidR="0066153E" w:rsidRPr="00A761DB">
              <w:rPr>
                <w:rFonts w:ascii="Arial" w:hAnsi="Arial" w:cs="Arial"/>
                <w:color w:val="000000"/>
                <w:lang w:val="en-US" w:eastAsia="ru-RU"/>
              </w:rPr>
              <w:t>5</w:t>
            </w:r>
            <w:r w:rsidRPr="00A761DB">
              <w:rPr>
                <w:rFonts w:ascii="Arial" w:hAnsi="Arial" w:cs="Arial"/>
                <w:color w:val="000000"/>
                <w:lang w:eastAsia="ru-RU"/>
              </w:rPr>
              <w:t xml:space="preserve"> </w:t>
            </w:r>
            <w:r w:rsidR="0066153E" w:rsidRPr="00A761DB">
              <w:rPr>
                <w:rFonts w:ascii="Arial" w:hAnsi="Arial" w:cs="Arial"/>
                <w:color w:val="000000"/>
                <w:lang w:val="en-US" w:eastAsia="ru-RU"/>
              </w:rPr>
              <w:t>060</w:t>
            </w:r>
            <w:r w:rsidR="0066153E" w:rsidRPr="00A761DB">
              <w:rPr>
                <w:rFonts w:ascii="Arial" w:hAnsi="Arial" w:cs="Arial"/>
                <w:color w:val="000000"/>
                <w:lang w:eastAsia="ru-RU"/>
              </w:rPr>
              <w:t>.3</w:t>
            </w:r>
            <w:r w:rsidR="0066153E" w:rsidRPr="00A761DB">
              <w:rPr>
                <w:rFonts w:ascii="Arial" w:hAnsi="Arial" w:cs="Arial"/>
                <w:color w:val="000000"/>
                <w:lang w:val="en-US" w:eastAsia="ru-RU"/>
              </w:rPr>
              <w:t>7</w:t>
            </w:r>
          </w:p>
        </w:tc>
        <w:tc>
          <w:tcPr>
            <w:tcW w:w="1276" w:type="dxa"/>
            <w:shd w:val="clear" w:color="auto" w:fill="auto"/>
          </w:tcPr>
          <w:p w:rsidR="00024A24" w:rsidRPr="00A761DB" w:rsidRDefault="00024A24" w:rsidP="00A761DB">
            <w:pPr>
              <w:ind w:left="-108" w:right="-250"/>
              <w:jc w:val="center"/>
              <w:rPr>
                <w:rFonts w:ascii="Arial" w:hAnsi="Arial" w:cs="Arial"/>
                <w:color w:val="000000"/>
                <w:lang w:eastAsia="ru-RU"/>
              </w:rPr>
            </w:pPr>
            <w:r w:rsidRPr="00A761DB">
              <w:rPr>
                <w:rFonts w:ascii="Arial" w:hAnsi="Arial" w:cs="Arial"/>
                <w:color w:val="000000"/>
                <w:lang w:eastAsia="ru-RU"/>
              </w:rPr>
              <w:t>817 651.44</w:t>
            </w:r>
          </w:p>
        </w:tc>
        <w:tc>
          <w:tcPr>
            <w:tcW w:w="1276" w:type="dxa"/>
            <w:shd w:val="clear" w:color="auto" w:fill="auto"/>
          </w:tcPr>
          <w:p w:rsidR="00024A24" w:rsidRPr="00A761DB" w:rsidRDefault="00024A24" w:rsidP="00A761DB">
            <w:pPr>
              <w:ind w:left="-108" w:right="-250"/>
              <w:jc w:val="center"/>
              <w:rPr>
                <w:rFonts w:ascii="Arial" w:hAnsi="Arial" w:cs="Arial"/>
                <w:color w:val="000000"/>
                <w:lang w:eastAsia="ru-RU"/>
              </w:rPr>
            </w:pPr>
            <w:r w:rsidRPr="00A761DB">
              <w:rPr>
                <w:rFonts w:ascii="Arial" w:hAnsi="Arial" w:cs="Arial"/>
                <w:color w:val="000000"/>
                <w:lang w:eastAsia="ru-RU"/>
              </w:rPr>
              <w:t>847 221,98</w:t>
            </w:r>
          </w:p>
        </w:tc>
        <w:tc>
          <w:tcPr>
            <w:tcW w:w="1275" w:type="dxa"/>
            <w:shd w:val="clear" w:color="auto" w:fill="auto"/>
          </w:tcPr>
          <w:p w:rsidR="00024A24" w:rsidRPr="00A761DB" w:rsidRDefault="00024A24" w:rsidP="00A761DB">
            <w:pPr>
              <w:ind w:left="-108" w:right="-250"/>
              <w:jc w:val="center"/>
              <w:rPr>
                <w:rFonts w:ascii="Arial" w:hAnsi="Arial" w:cs="Arial"/>
                <w:color w:val="000000"/>
                <w:lang w:eastAsia="ru-RU"/>
              </w:rPr>
            </w:pPr>
            <w:r w:rsidRPr="00A761DB">
              <w:rPr>
                <w:rFonts w:ascii="Arial" w:hAnsi="Arial" w:cs="Arial"/>
                <w:color w:val="000000"/>
                <w:lang w:eastAsia="ru-RU"/>
              </w:rPr>
              <w:t>792 112,19</w:t>
            </w:r>
          </w:p>
        </w:tc>
        <w:tc>
          <w:tcPr>
            <w:tcW w:w="1134" w:type="dxa"/>
            <w:shd w:val="clear" w:color="auto" w:fill="auto"/>
          </w:tcPr>
          <w:p w:rsidR="00024A24" w:rsidRPr="00A761DB" w:rsidRDefault="00024A24" w:rsidP="00A761DB">
            <w:pPr>
              <w:ind w:left="-108" w:right="-250"/>
              <w:jc w:val="center"/>
              <w:rPr>
                <w:rFonts w:ascii="Arial" w:hAnsi="Arial" w:cs="Arial"/>
                <w:color w:val="000000"/>
                <w:lang w:eastAsia="ru-RU"/>
              </w:rPr>
            </w:pPr>
            <w:r w:rsidRPr="00A761DB">
              <w:rPr>
                <w:rFonts w:ascii="Arial" w:hAnsi="Arial" w:cs="Arial"/>
                <w:color w:val="000000"/>
                <w:lang w:eastAsia="ru-RU"/>
              </w:rPr>
              <w:t>749 037,38</w:t>
            </w:r>
          </w:p>
        </w:tc>
        <w:tc>
          <w:tcPr>
            <w:tcW w:w="1276" w:type="dxa"/>
            <w:shd w:val="clear" w:color="auto" w:fill="auto"/>
          </w:tcPr>
          <w:p w:rsidR="00024A24" w:rsidRPr="00A761DB" w:rsidRDefault="00024A24" w:rsidP="00A761DB">
            <w:pPr>
              <w:ind w:left="-108" w:right="-250"/>
              <w:jc w:val="center"/>
              <w:rPr>
                <w:rFonts w:ascii="Arial" w:hAnsi="Arial" w:cs="Arial"/>
                <w:color w:val="000000"/>
                <w:lang w:eastAsia="ru-RU"/>
              </w:rPr>
            </w:pPr>
            <w:r w:rsidRPr="00A761DB">
              <w:rPr>
                <w:rFonts w:ascii="Arial" w:hAnsi="Arial" w:cs="Arial"/>
                <w:color w:val="000000"/>
                <w:lang w:eastAsia="ru-RU"/>
              </w:rPr>
              <w:t>749 037.38</w:t>
            </w:r>
          </w:p>
        </w:tc>
        <w:tc>
          <w:tcPr>
            <w:tcW w:w="1276" w:type="dxa"/>
          </w:tcPr>
          <w:p w:rsidR="00024A24" w:rsidRPr="001A2C34" w:rsidRDefault="00024A24" w:rsidP="00406D51">
            <w:pPr>
              <w:ind w:right="-57"/>
              <w:jc w:val="center"/>
              <w:rPr>
                <w:rFonts w:ascii="Arial" w:hAnsi="Arial" w:cs="Arial"/>
                <w:color w:val="000000"/>
                <w:sz w:val="24"/>
                <w:szCs w:val="24"/>
                <w:lang w:eastAsia="ru-RU"/>
              </w:rPr>
            </w:pPr>
          </w:p>
        </w:tc>
        <w:tc>
          <w:tcPr>
            <w:tcW w:w="1701" w:type="dxa"/>
          </w:tcPr>
          <w:p w:rsidR="00024A24" w:rsidRPr="001A2C34" w:rsidRDefault="00024A24" w:rsidP="00406D51">
            <w:pPr>
              <w:ind w:right="-57"/>
              <w:jc w:val="center"/>
              <w:rPr>
                <w:rFonts w:ascii="Arial" w:hAnsi="Arial" w:cs="Arial"/>
                <w:color w:val="000000"/>
                <w:sz w:val="24"/>
                <w:szCs w:val="24"/>
                <w:lang w:eastAsia="ru-RU"/>
              </w:rPr>
            </w:pPr>
          </w:p>
        </w:tc>
      </w:tr>
    </w:tbl>
    <w:p w:rsidR="00C855F4" w:rsidRPr="001A2C34" w:rsidRDefault="00C855F4" w:rsidP="00406D51">
      <w:pPr>
        <w:rPr>
          <w:rFonts w:ascii="Arial" w:eastAsia="Times New Roman" w:hAnsi="Arial" w:cs="Arial"/>
          <w:sz w:val="24"/>
          <w:szCs w:val="24"/>
        </w:rPr>
      </w:pPr>
    </w:p>
    <w:p w:rsidR="00C855F4" w:rsidRPr="001A2C34" w:rsidRDefault="00C855F4" w:rsidP="00406D51">
      <w:pPr>
        <w:spacing w:after="0" w:line="240" w:lineRule="auto"/>
        <w:jc w:val="center"/>
        <w:rPr>
          <w:rFonts w:ascii="Arial" w:eastAsia="Times New Roman" w:hAnsi="Arial" w:cs="Arial"/>
          <w:b/>
          <w:bCs/>
          <w:color w:val="000000"/>
          <w:sz w:val="24"/>
          <w:szCs w:val="24"/>
          <w:lang w:eastAsia="ru-RU"/>
        </w:rPr>
      </w:pPr>
      <w:r w:rsidRPr="001A2C34">
        <w:rPr>
          <w:rFonts w:ascii="Arial" w:eastAsia="Times New Roman" w:hAnsi="Arial" w:cs="Arial"/>
          <w:b/>
          <w:bCs/>
          <w:color w:val="000000"/>
          <w:sz w:val="24"/>
          <w:szCs w:val="24"/>
          <w:lang w:eastAsia="ru-RU"/>
        </w:rPr>
        <w:t>Перечень мероприятий подпрограммы 4 Предупреждение безнадзорности, правонарушений несовершеннолетних и защита их прав</w:t>
      </w:r>
    </w:p>
    <w:p w:rsidR="00C855F4" w:rsidRPr="001A2C34" w:rsidRDefault="00C855F4" w:rsidP="00406D51">
      <w:pPr>
        <w:spacing w:after="0" w:line="240" w:lineRule="auto"/>
        <w:jc w:val="center"/>
        <w:rPr>
          <w:rFonts w:ascii="Arial" w:eastAsia="Times New Roman" w:hAnsi="Arial" w:cs="Arial"/>
          <w:b/>
          <w:bCs/>
          <w:color w:val="000000"/>
          <w:sz w:val="24"/>
          <w:szCs w:val="24"/>
          <w:lang w:eastAsia="ru-RU"/>
        </w:rPr>
      </w:pPr>
    </w:p>
    <w:tbl>
      <w:tblPr>
        <w:tblW w:w="497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7"/>
        <w:gridCol w:w="1423"/>
        <w:gridCol w:w="989"/>
        <w:gridCol w:w="840"/>
        <w:gridCol w:w="1304"/>
        <w:gridCol w:w="1371"/>
        <w:gridCol w:w="1267"/>
        <w:gridCol w:w="1133"/>
        <w:gridCol w:w="1130"/>
        <w:gridCol w:w="1038"/>
        <w:gridCol w:w="1136"/>
        <w:gridCol w:w="1133"/>
        <w:gridCol w:w="2116"/>
      </w:tblGrid>
      <w:tr w:rsidR="00A761DB" w:rsidRPr="00A761DB" w:rsidTr="00A761DB">
        <w:trPr>
          <w:trHeight w:val="20"/>
        </w:trPr>
        <w:tc>
          <w:tcPr>
            <w:tcW w:w="127" w:type="pct"/>
            <w:vMerge w:val="restart"/>
            <w:vAlign w:val="center"/>
            <w:hideMark/>
          </w:tcPr>
          <w:p w:rsidR="009736AE" w:rsidRPr="00A761DB" w:rsidRDefault="009736A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 xml:space="preserve">№ </w:t>
            </w:r>
            <w:proofErr w:type="gramStart"/>
            <w:r w:rsidRPr="00A761DB">
              <w:rPr>
                <w:rFonts w:ascii="Arial" w:eastAsia="Times New Roman" w:hAnsi="Arial" w:cs="Arial"/>
                <w:color w:val="000000"/>
                <w:lang w:eastAsia="ru-RU"/>
              </w:rPr>
              <w:t>п</w:t>
            </w:r>
            <w:proofErr w:type="gramEnd"/>
            <w:r w:rsidRPr="00A761DB">
              <w:rPr>
                <w:rFonts w:ascii="Arial" w:eastAsia="Times New Roman" w:hAnsi="Arial" w:cs="Arial"/>
                <w:color w:val="000000"/>
                <w:lang w:eastAsia="ru-RU"/>
              </w:rPr>
              <w:t>/п</w:t>
            </w:r>
          </w:p>
        </w:tc>
        <w:tc>
          <w:tcPr>
            <w:tcW w:w="466" w:type="pct"/>
            <w:vMerge w:val="restart"/>
            <w:vAlign w:val="center"/>
            <w:hideMark/>
          </w:tcPr>
          <w:p w:rsidR="009736AE" w:rsidRPr="00A761DB" w:rsidRDefault="009736A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Мероприятия по реализации подпрограммы</w:t>
            </w:r>
          </w:p>
        </w:tc>
        <w:tc>
          <w:tcPr>
            <w:tcW w:w="324" w:type="pct"/>
            <w:vMerge w:val="restart"/>
            <w:vAlign w:val="center"/>
          </w:tcPr>
          <w:p w:rsidR="009736AE" w:rsidRPr="00A761DB" w:rsidRDefault="009736A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Источники финансирования</w:t>
            </w:r>
          </w:p>
        </w:tc>
        <w:tc>
          <w:tcPr>
            <w:tcW w:w="275" w:type="pct"/>
            <w:vMerge w:val="restart"/>
            <w:vAlign w:val="center"/>
          </w:tcPr>
          <w:p w:rsidR="009736AE" w:rsidRPr="00A761DB" w:rsidRDefault="009736A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Срок исполнения мероприятия</w:t>
            </w:r>
          </w:p>
        </w:tc>
        <w:tc>
          <w:tcPr>
            <w:tcW w:w="427" w:type="pct"/>
            <w:vMerge w:val="restart"/>
            <w:vAlign w:val="center"/>
          </w:tcPr>
          <w:p w:rsidR="009736AE" w:rsidRPr="00A761DB" w:rsidRDefault="009736A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Объём финансирования мероприятия в году предшествующему году начала реализаци</w:t>
            </w:r>
            <w:r w:rsidRPr="00A761DB">
              <w:rPr>
                <w:rFonts w:ascii="Arial" w:eastAsia="Times New Roman" w:hAnsi="Arial" w:cs="Arial"/>
                <w:color w:val="000000"/>
                <w:lang w:eastAsia="ru-RU"/>
              </w:rPr>
              <w:lastRenderedPageBreak/>
              <w:t>и муниципальной программы (тыс. руб.)</w:t>
            </w:r>
          </w:p>
        </w:tc>
        <w:tc>
          <w:tcPr>
            <w:tcW w:w="449" w:type="pct"/>
            <w:vMerge w:val="restart"/>
            <w:vAlign w:val="center"/>
            <w:hideMark/>
          </w:tcPr>
          <w:p w:rsidR="009736AE" w:rsidRPr="00A761DB" w:rsidRDefault="009736A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lastRenderedPageBreak/>
              <w:t>Всего, (тыс. руб</w:t>
            </w:r>
            <w:r w:rsidR="007C0F59" w:rsidRPr="00A761DB">
              <w:rPr>
                <w:rFonts w:ascii="Arial" w:eastAsia="Times New Roman" w:hAnsi="Arial" w:cs="Arial"/>
                <w:color w:val="000000"/>
                <w:lang w:eastAsia="ru-RU"/>
              </w:rPr>
              <w:t>.</w:t>
            </w:r>
            <w:r w:rsidRPr="00A761DB">
              <w:rPr>
                <w:rFonts w:ascii="Arial" w:eastAsia="Times New Roman" w:hAnsi="Arial" w:cs="Arial"/>
                <w:color w:val="000000"/>
                <w:lang w:eastAsia="ru-RU"/>
              </w:rPr>
              <w:t>)</w:t>
            </w:r>
          </w:p>
        </w:tc>
        <w:tc>
          <w:tcPr>
            <w:tcW w:w="1866" w:type="pct"/>
            <w:gridSpan w:val="5"/>
            <w:vAlign w:val="center"/>
            <w:hideMark/>
          </w:tcPr>
          <w:p w:rsidR="009736AE" w:rsidRPr="00A761DB" w:rsidRDefault="009736A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Объем финансирования по годам, (тыс. руб</w:t>
            </w:r>
            <w:r w:rsidR="007C0F59" w:rsidRPr="00A761DB">
              <w:rPr>
                <w:rFonts w:ascii="Arial" w:eastAsia="Times New Roman" w:hAnsi="Arial" w:cs="Arial"/>
                <w:color w:val="000000"/>
                <w:lang w:eastAsia="ru-RU"/>
              </w:rPr>
              <w:t>.</w:t>
            </w:r>
            <w:r w:rsidRPr="00A761DB">
              <w:rPr>
                <w:rFonts w:ascii="Arial" w:eastAsia="Times New Roman" w:hAnsi="Arial" w:cs="Arial"/>
                <w:color w:val="000000"/>
                <w:lang w:eastAsia="ru-RU"/>
              </w:rPr>
              <w:t>)</w:t>
            </w:r>
          </w:p>
        </w:tc>
        <w:tc>
          <w:tcPr>
            <w:tcW w:w="371" w:type="pct"/>
            <w:vMerge w:val="restart"/>
            <w:hideMark/>
          </w:tcPr>
          <w:p w:rsidR="009736AE" w:rsidRPr="00A761DB" w:rsidRDefault="009736AE" w:rsidP="00406D51">
            <w:pPr>
              <w:spacing w:after="0" w:line="240" w:lineRule="auto"/>
              <w:ind w:right="-57"/>
              <w:jc w:val="center"/>
              <w:rPr>
                <w:rFonts w:ascii="Arial" w:eastAsia="Times New Roman" w:hAnsi="Arial" w:cs="Arial"/>
                <w:color w:val="000000"/>
                <w:lang w:eastAsia="ru-RU"/>
              </w:rPr>
            </w:pPr>
            <w:proofErr w:type="gramStart"/>
            <w:r w:rsidRPr="00A761DB">
              <w:rPr>
                <w:rFonts w:ascii="Arial" w:eastAsia="Times New Roman" w:hAnsi="Arial" w:cs="Arial"/>
                <w:color w:val="000000"/>
                <w:lang w:eastAsia="ru-RU"/>
              </w:rPr>
              <w:t>Ответственный</w:t>
            </w:r>
            <w:proofErr w:type="gramEnd"/>
            <w:r w:rsidRPr="00A761DB">
              <w:rPr>
                <w:rFonts w:ascii="Arial" w:eastAsia="Times New Roman" w:hAnsi="Arial" w:cs="Arial"/>
                <w:color w:val="000000"/>
                <w:lang w:eastAsia="ru-RU"/>
              </w:rPr>
              <w:t xml:space="preserve"> за выполнение мероприятия программы/</w:t>
            </w:r>
          </w:p>
          <w:p w:rsidR="009736AE" w:rsidRPr="00A761DB" w:rsidRDefault="009736A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подпрограммы</w:t>
            </w:r>
          </w:p>
        </w:tc>
        <w:tc>
          <w:tcPr>
            <w:tcW w:w="694" w:type="pct"/>
            <w:vMerge w:val="restart"/>
            <w:hideMark/>
          </w:tcPr>
          <w:p w:rsidR="009736AE" w:rsidRPr="00A761DB" w:rsidRDefault="009736A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 xml:space="preserve">Результаты выполнения </w:t>
            </w:r>
            <w:proofErr w:type="gramStart"/>
            <w:r w:rsidRPr="00A761DB">
              <w:rPr>
                <w:rFonts w:ascii="Arial" w:eastAsia="Times New Roman" w:hAnsi="Arial" w:cs="Arial"/>
                <w:color w:val="000000"/>
                <w:lang w:eastAsia="ru-RU"/>
              </w:rPr>
              <w:t>мероприятии</w:t>
            </w:r>
            <w:proofErr w:type="gramEnd"/>
            <w:r w:rsidRPr="00A761DB">
              <w:rPr>
                <w:rFonts w:ascii="Arial" w:eastAsia="Times New Roman" w:hAnsi="Arial" w:cs="Arial"/>
                <w:color w:val="000000"/>
                <w:lang w:eastAsia="ru-RU"/>
              </w:rPr>
              <w:t xml:space="preserve"> программы/</w:t>
            </w:r>
          </w:p>
          <w:p w:rsidR="009736AE" w:rsidRPr="00A761DB" w:rsidRDefault="009736A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подпрограммы</w:t>
            </w:r>
          </w:p>
        </w:tc>
      </w:tr>
      <w:tr w:rsidR="00A761DB" w:rsidRPr="00A761DB" w:rsidTr="00A761DB">
        <w:trPr>
          <w:trHeight w:val="20"/>
        </w:trPr>
        <w:tc>
          <w:tcPr>
            <w:tcW w:w="127" w:type="pct"/>
            <w:vMerge/>
            <w:vAlign w:val="center"/>
            <w:hideMark/>
          </w:tcPr>
          <w:p w:rsidR="009736AE" w:rsidRPr="00A761DB" w:rsidRDefault="009736AE" w:rsidP="00406D51">
            <w:pPr>
              <w:spacing w:after="0" w:line="240" w:lineRule="auto"/>
              <w:ind w:right="-57"/>
              <w:jc w:val="center"/>
              <w:rPr>
                <w:rFonts w:ascii="Arial" w:eastAsia="Times New Roman" w:hAnsi="Arial" w:cs="Arial"/>
                <w:color w:val="000000"/>
                <w:lang w:eastAsia="ru-RU"/>
              </w:rPr>
            </w:pPr>
          </w:p>
        </w:tc>
        <w:tc>
          <w:tcPr>
            <w:tcW w:w="466" w:type="pct"/>
            <w:vMerge/>
            <w:vAlign w:val="center"/>
            <w:hideMark/>
          </w:tcPr>
          <w:p w:rsidR="009736AE" w:rsidRPr="00A761DB" w:rsidRDefault="009736AE" w:rsidP="00406D51">
            <w:pPr>
              <w:spacing w:after="0" w:line="240" w:lineRule="auto"/>
              <w:ind w:right="-57"/>
              <w:jc w:val="center"/>
              <w:rPr>
                <w:rFonts w:ascii="Arial" w:eastAsia="Times New Roman" w:hAnsi="Arial" w:cs="Arial"/>
                <w:color w:val="000000"/>
                <w:lang w:eastAsia="ru-RU"/>
              </w:rPr>
            </w:pPr>
          </w:p>
        </w:tc>
        <w:tc>
          <w:tcPr>
            <w:tcW w:w="324" w:type="pct"/>
            <w:vMerge/>
            <w:vAlign w:val="center"/>
          </w:tcPr>
          <w:p w:rsidR="009736AE" w:rsidRPr="00A761DB" w:rsidRDefault="009736AE" w:rsidP="00406D51">
            <w:pPr>
              <w:spacing w:after="0" w:line="240" w:lineRule="auto"/>
              <w:ind w:right="-57"/>
              <w:jc w:val="center"/>
              <w:rPr>
                <w:rFonts w:ascii="Arial" w:eastAsia="Times New Roman" w:hAnsi="Arial" w:cs="Arial"/>
                <w:color w:val="000000"/>
                <w:lang w:eastAsia="ru-RU"/>
              </w:rPr>
            </w:pPr>
          </w:p>
        </w:tc>
        <w:tc>
          <w:tcPr>
            <w:tcW w:w="275" w:type="pct"/>
            <w:vMerge/>
            <w:vAlign w:val="center"/>
          </w:tcPr>
          <w:p w:rsidR="009736AE" w:rsidRPr="00A761DB" w:rsidRDefault="009736AE" w:rsidP="00406D51">
            <w:pPr>
              <w:spacing w:after="0" w:line="240" w:lineRule="auto"/>
              <w:ind w:right="-57"/>
              <w:jc w:val="center"/>
              <w:rPr>
                <w:rFonts w:ascii="Arial" w:eastAsia="Times New Roman" w:hAnsi="Arial" w:cs="Arial"/>
                <w:color w:val="000000"/>
                <w:lang w:eastAsia="ru-RU"/>
              </w:rPr>
            </w:pPr>
          </w:p>
        </w:tc>
        <w:tc>
          <w:tcPr>
            <w:tcW w:w="427" w:type="pct"/>
            <w:vMerge/>
            <w:vAlign w:val="center"/>
          </w:tcPr>
          <w:p w:rsidR="009736AE" w:rsidRPr="00A761DB" w:rsidRDefault="009736AE" w:rsidP="00406D51">
            <w:pPr>
              <w:spacing w:after="0" w:line="240" w:lineRule="auto"/>
              <w:ind w:right="-57"/>
              <w:jc w:val="center"/>
              <w:rPr>
                <w:rFonts w:ascii="Arial" w:eastAsia="Times New Roman" w:hAnsi="Arial" w:cs="Arial"/>
                <w:color w:val="000000"/>
                <w:lang w:eastAsia="ru-RU"/>
              </w:rPr>
            </w:pPr>
          </w:p>
        </w:tc>
        <w:tc>
          <w:tcPr>
            <w:tcW w:w="449" w:type="pct"/>
            <w:vMerge/>
            <w:vAlign w:val="center"/>
            <w:hideMark/>
          </w:tcPr>
          <w:p w:rsidR="009736AE" w:rsidRPr="00A761DB" w:rsidRDefault="009736AE" w:rsidP="00406D51">
            <w:pPr>
              <w:spacing w:after="0" w:line="240" w:lineRule="auto"/>
              <w:ind w:right="-57"/>
              <w:jc w:val="center"/>
              <w:rPr>
                <w:rFonts w:ascii="Arial" w:eastAsia="Times New Roman" w:hAnsi="Arial" w:cs="Arial"/>
                <w:color w:val="000000"/>
                <w:lang w:eastAsia="ru-RU"/>
              </w:rPr>
            </w:pPr>
          </w:p>
        </w:tc>
        <w:tc>
          <w:tcPr>
            <w:tcW w:w="415" w:type="pct"/>
            <w:vAlign w:val="center"/>
            <w:hideMark/>
          </w:tcPr>
          <w:p w:rsidR="009736AE" w:rsidRPr="00A761DB" w:rsidRDefault="009736A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2018</w:t>
            </w:r>
          </w:p>
        </w:tc>
        <w:tc>
          <w:tcPr>
            <w:tcW w:w="371" w:type="pct"/>
            <w:vAlign w:val="center"/>
            <w:hideMark/>
          </w:tcPr>
          <w:p w:rsidR="009736AE" w:rsidRPr="00A761DB" w:rsidRDefault="009736A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2019</w:t>
            </w:r>
          </w:p>
        </w:tc>
        <w:tc>
          <w:tcPr>
            <w:tcW w:w="370" w:type="pct"/>
            <w:vAlign w:val="center"/>
            <w:hideMark/>
          </w:tcPr>
          <w:p w:rsidR="009736AE" w:rsidRPr="00A761DB" w:rsidRDefault="009736A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2020</w:t>
            </w:r>
          </w:p>
        </w:tc>
        <w:tc>
          <w:tcPr>
            <w:tcW w:w="340" w:type="pct"/>
            <w:vAlign w:val="center"/>
            <w:hideMark/>
          </w:tcPr>
          <w:p w:rsidR="009736AE" w:rsidRPr="00A761DB" w:rsidRDefault="009736A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2021</w:t>
            </w:r>
          </w:p>
        </w:tc>
        <w:tc>
          <w:tcPr>
            <w:tcW w:w="372" w:type="pct"/>
            <w:vAlign w:val="center"/>
            <w:hideMark/>
          </w:tcPr>
          <w:p w:rsidR="009736AE" w:rsidRPr="00A761DB" w:rsidRDefault="009736A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2022</w:t>
            </w:r>
          </w:p>
        </w:tc>
        <w:tc>
          <w:tcPr>
            <w:tcW w:w="371" w:type="pct"/>
            <w:vMerge/>
            <w:vAlign w:val="center"/>
            <w:hideMark/>
          </w:tcPr>
          <w:p w:rsidR="009736AE" w:rsidRPr="00A761DB" w:rsidRDefault="009736AE" w:rsidP="00406D51">
            <w:pPr>
              <w:spacing w:after="0" w:line="240" w:lineRule="auto"/>
              <w:ind w:right="-57"/>
              <w:jc w:val="center"/>
              <w:rPr>
                <w:rFonts w:ascii="Arial" w:eastAsia="Times New Roman" w:hAnsi="Arial" w:cs="Arial"/>
                <w:color w:val="000000"/>
                <w:lang w:eastAsia="ru-RU"/>
              </w:rPr>
            </w:pPr>
          </w:p>
        </w:tc>
        <w:tc>
          <w:tcPr>
            <w:tcW w:w="694" w:type="pct"/>
            <w:vMerge/>
            <w:vAlign w:val="center"/>
            <w:hideMark/>
          </w:tcPr>
          <w:p w:rsidR="009736AE" w:rsidRPr="00A761DB" w:rsidRDefault="009736AE" w:rsidP="00406D51">
            <w:pPr>
              <w:spacing w:after="0" w:line="240" w:lineRule="auto"/>
              <w:ind w:right="-57"/>
              <w:jc w:val="center"/>
              <w:rPr>
                <w:rFonts w:ascii="Arial" w:eastAsia="Times New Roman" w:hAnsi="Arial" w:cs="Arial"/>
                <w:color w:val="000000"/>
                <w:lang w:eastAsia="ru-RU"/>
              </w:rPr>
            </w:pPr>
          </w:p>
        </w:tc>
      </w:tr>
      <w:tr w:rsidR="00A761DB" w:rsidRPr="00A761DB" w:rsidTr="00A761DB">
        <w:trPr>
          <w:trHeight w:val="20"/>
        </w:trPr>
        <w:tc>
          <w:tcPr>
            <w:tcW w:w="127" w:type="pct"/>
            <w:vAlign w:val="center"/>
            <w:hideMark/>
          </w:tcPr>
          <w:p w:rsidR="009736AE" w:rsidRPr="00A761DB" w:rsidRDefault="009736A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lastRenderedPageBreak/>
              <w:t>1</w:t>
            </w:r>
          </w:p>
        </w:tc>
        <w:tc>
          <w:tcPr>
            <w:tcW w:w="466" w:type="pct"/>
            <w:vAlign w:val="center"/>
            <w:hideMark/>
          </w:tcPr>
          <w:p w:rsidR="009736AE" w:rsidRPr="00A761DB" w:rsidRDefault="009736A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2</w:t>
            </w:r>
          </w:p>
        </w:tc>
        <w:tc>
          <w:tcPr>
            <w:tcW w:w="324" w:type="pct"/>
            <w:vAlign w:val="center"/>
          </w:tcPr>
          <w:p w:rsidR="009736AE" w:rsidRPr="00A761DB" w:rsidRDefault="00711A53"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3</w:t>
            </w:r>
          </w:p>
        </w:tc>
        <w:tc>
          <w:tcPr>
            <w:tcW w:w="275" w:type="pct"/>
            <w:vAlign w:val="center"/>
          </w:tcPr>
          <w:p w:rsidR="009736AE" w:rsidRPr="00A761DB" w:rsidRDefault="00711A53"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4</w:t>
            </w:r>
          </w:p>
        </w:tc>
        <w:tc>
          <w:tcPr>
            <w:tcW w:w="427" w:type="pct"/>
            <w:vAlign w:val="center"/>
          </w:tcPr>
          <w:p w:rsidR="009736AE" w:rsidRPr="00A761DB" w:rsidRDefault="009736A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5</w:t>
            </w:r>
          </w:p>
        </w:tc>
        <w:tc>
          <w:tcPr>
            <w:tcW w:w="449" w:type="pct"/>
            <w:vAlign w:val="center"/>
            <w:hideMark/>
          </w:tcPr>
          <w:p w:rsidR="009736AE" w:rsidRPr="00A761DB" w:rsidRDefault="009736A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6</w:t>
            </w:r>
          </w:p>
        </w:tc>
        <w:tc>
          <w:tcPr>
            <w:tcW w:w="415" w:type="pct"/>
            <w:vAlign w:val="center"/>
            <w:hideMark/>
          </w:tcPr>
          <w:p w:rsidR="009736AE" w:rsidRPr="00A761DB" w:rsidRDefault="009736A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7</w:t>
            </w:r>
          </w:p>
        </w:tc>
        <w:tc>
          <w:tcPr>
            <w:tcW w:w="371" w:type="pct"/>
            <w:vAlign w:val="center"/>
            <w:hideMark/>
          </w:tcPr>
          <w:p w:rsidR="009736AE" w:rsidRPr="00A761DB" w:rsidRDefault="009736A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8</w:t>
            </w:r>
          </w:p>
        </w:tc>
        <w:tc>
          <w:tcPr>
            <w:tcW w:w="370" w:type="pct"/>
            <w:vAlign w:val="center"/>
            <w:hideMark/>
          </w:tcPr>
          <w:p w:rsidR="009736AE" w:rsidRPr="00A761DB" w:rsidRDefault="009736A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9</w:t>
            </w:r>
          </w:p>
        </w:tc>
        <w:tc>
          <w:tcPr>
            <w:tcW w:w="340" w:type="pct"/>
            <w:vAlign w:val="center"/>
            <w:hideMark/>
          </w:tcPr>
          <w:p w:rsidR="009736AE" w:rsidRPr="00A761DB" w:rsidRDefault="009736A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10</w:t>
            </w:r>
          </w:p>
        </w:tc>
        <w:tc>
          <w:tcPr>
            <w:tcW w:w="372" w:type="pct"/>
            <w:vAlign w:val="center"/>
            <w:hideMark/>
          </w:tcPr>
          <w:p w:rsidR="009736AE" w:rsidRPr="00A761DB" w:rsidRDefault="009736A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11</w:t>
            </w:r>
          </w:p>
        </w:tc>
        <w:tc>
          <w:tcPr>
            <w:tcW w:w="371" w:type="pct"/>
            <w:vAlign w:val="center"/>
            <w:hideMark/>
          </w:tcPr>
          <w:p w:rsidR="009736AE" w:rsidRPr="00A761DB" w:rsidRDefault="009736A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12</w:t>
            </w:r>
          </w:p>
        </w:tc>
        <w:tc>
          <w:tcPr>
            <w:tcW w:w="694" w:type="pct"/>
            <w:vAlign w:val="center"/>
            <w:hideMark/>
          </w:tcPr>
          <w:p w:rsidR="009736AE" w:rsidRPr="00A761DB" w:rsidRDefault="009736A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13</w:t>
            </w:r>
          </w:p>
        </w:tc>
      </w:tr>
      <w:tr w:rsidR="00A761DB" w:rsidRPr="00A761DB" w:rsidTr="00A761DB">
        <w:trPr>
          <w:trHeight w:val="20"/>
        </w:trPr>
        <w:tc>
          <w:tcPr>
            <w:tcW w:w="127" w:type="pct"/>
            <w:vMerge w:val="restart"/>
            <w:hideMark/>
          </w:tcPr>
          <w:p w:rsidR="00BE5E2A" w:rsidRPr="00A761DB" w:rsidRDefault="00BE5E2A" w:rsidP="00406D51">
            <w:pPr>
              <w:spacing w:after="0" w:line="240" w:lineRule="auto"/>
              <w:ind w:right="-57"/>
              <w:jc w:val="both"/>
              <w:rPr>
                <w:rFonts w:ascii="Arial" w:eastAsia="Times New Roman" w:hAnsi="Arial" w:cs="Arial"/>
                <w:color w:val="000000"/>
                <w:lang w:eastAsia="ru-RU"/>
              </w:rPr>
            </w:pPr>
            <w:r w:rsidRPr="00A761DB">
              <w:rPr>
                <w:rFonts w:ascii="Arial" w:eastAsia="Times New Roman" w:hAnsi="Arial" w:cs="Arial"/>
                <w:color w:val="000000"/>
                <w:lang w:eastAsia="ru-RU"/>
              </w:rPr>
              <w:t>1</w:t>
            </w:r>
          </w:p>
        </w:tc>
        <w:tc>
          <w:tcPr>
            <w:tcW w:w="466" w:type="pct"/>
            <w:vMerge w:val="restart"/>
            <w:hideMark/>
          </w:tcPr>
          <w:p w:rsidR="00BE5E2A" w:rsidRPr="00A761DB" w:rsidRDefault="00BE5E2A" w:rsidP="00406D51">
            <w:pPr>
              <w:spacing w:after="0" w:line="240" w:lineRule="auto"/>
              <w:ind w:right="-57"/>
              <w:jc w:val="both"/>
              <w:rPr>
                <w:rFonts w:ascii="Arial" w:eastAsia="Times New Roman" w:hAnsi="Arial" w:cs="Arial"/>
                <w:color w:val="000000"/>
                <w:lang w:eastAsia="ru-RU"/>
              </w:rPr>
            </w:pPr>
            <w:r w:rsidRPr="00A761DB">
              <w:rPr>
                <w:rFonts w:ascii="Arial" w:eastAsia="Times New Roman" w:hAnsi="Arial" w:cs="Arial"/>
                <w:color w:val="000000"/>
                <w:lang w:eastAsia="ru-RU"/>
              </w:rPr>
              <w:t>1 Основное мероприятием 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 беспризорности, правонарушений и антиобщественных действий несовершен</w:t>
            </w:r>
            <w:r w:rsidRPr="00A761DB">
              <w:rPr>
                <w:rFonts w:ascii="Arial" w:eastAsia="Times New Roman" w:hAnsi="Arial" w:cs="Arial"/>
                <w:color w:val="000000"/>
                <w:lang w:eastAsia="ru-RU"/>
              </w:rPr>
              <w:lastRenderedPageBreak/>
              <w:t>нолетних, выявлению и устранению причин и условий, этому способствующих, обеспечению защиты прав и законных интересов несовершеннолетних</w:t>
            </w:r>
          </w:p>
        </w:tc>
        <w:tc>
          <w:tcPr>
            <w:tcW w:w="324" w:type="pct"/>
          </w:tcPr>
          <w:p w:rsidR="00BE5E2A" w:rsidRPr="00A761DB" w:rsidRDefault="00BE5E2A" w:rsidP="00406D51">
            <w:pPr>
              <w:spacing w:after="0" w:line="240" w:lineRule="auto"/>
              <w:ind w:right="-57"/>
              <w:jc w:val="both"/>
              <w:rPr>
                <w:rFonts w:ascii="Arial" w:eastAsia="Times New Roman" w:hAnsi="Arial" w:cs="Arial"/>
                <w:color w:val="000000"/>
                <w:lang w:eastAsia="ru-RU"/>
              </w:rPr>
            </w:pPr>
            <w:r w:rsidRPr="00A761DB">
              <w:rPr>
                <w:rFonts w:ascii="Arial" w:eastAsia="Times New Roman" w:hAnsi="Arial" w:cs="Arial"/>
                <w:color w:val="000000"/>
                <w:lang w:eastAsia="ru-RU"/>
              </w:rPr>
              <w:lastRenderedPageBreak/>
              <w:t>Средства бюджета Московской области</w:t>
            </w:r>
          </w:p>
        </w:tc>
        <w:tc>
          <w:tcPr>
            <w:tcW w:w="275" w:type="pct"/>
            <w:vMerge w:val="restart"/>
          </w:tcPr>
          <w:p w:rsidR="00BE5E2A" w:rsidRPr="00A761DB" w:rsidRDefault="00BE5E2A" w:rsidP="00406D51">
            <w:pPr>
              <w:spacing w:after="0" w:line="240" w:lineRule="auto"/>
              <w:ind w:right="-57"/>
              <w:jc w:val="both"/>
              <w:rPr>
                <w:rFonts w:ascii="Arial" w:eastAsia="Times New Roman" w:hAnsi="Arial" w:cs="Arial"/>
                <w:color w:val="000000"/>
                <w:lang w:eastAsia="ru-RU"/>
              </w:rPr>
            </w:pPr>
            <w:r w:rsidRPr="00A761DB">
              <w:rPr>
                <w:rFonts w:ascii="Arial" w:eastAsia="Times New Roman" w:hAnsi="Arial" w:cs="Arial"/>
                <w:color w:val="000000"/>
                <w:lang w:eastAsia="ru-RU"/>
              </w:rPr>
              <w:t>01.01.2018 - 31.12.2022</w:t>
            </w:r>
          </w:p>
        </w:tc>
        <w:tc>
          <w:tcPr>
            <w:tcW w:w="427" w:type="pct"/>
            <w:vAlign w:val="center"/>
          </w:tcPr>
          <w:p w:rsidR="00BE5E2A" w:rsidRPr="00A761DB" w:rsidRDefault="00BE5E2A"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9 438,00</w:t>
            </w:r>
          </w:p>
        </w:tc>
        <w:tc>
          <w:tcPr>
            <w:tcW w:w="449" w:type="pct"/>
            <w:shd w:val="clear" w:color="auto" w:fill="auto"/>
            <w:noWrap/>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43 582.00</w:t>
            </w:r>
          </w:p>
        </w:tc>
        <w:tc>
          <w:tcPr>
            <w:tcW w:w="415" w:type="pct"/>
            <w:shd w:val="clear" w:color="auto" w:fill="auto"/>
            <w:noWrap/>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8 970.00</w:t>
            </w:r>
          </w:p>
        </w:tc>
        <w:tc>
          <w:tcPr>
            <w:tcW w:w="371" w:type="pct"/>
            <w:shd w:val="clear" w:color="auto" w:fill="auto"/>
            <w:noWrap/>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12 050.0</w:t>
            </w:r>
          </w:p>
        </w:tc>
        <w:tc>
          <w:tcPr>
            <w:tcW w:w="370" w:type="pct"/>
            <w:shd w:val="clear" w:color="auto" w:fill="auto"/>
            <w:noWrap/>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11 281.0</w:t>
            </w:r>
          </w:p>
        </w:tc>
        <w:tc>
          <w:tcPr>
            <w:tcW w:w="340" w:type="pct"/>
            <w:shd w:val="clear" w:color="auto" w:fill="auto"/>
            <w:noWrap/>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11 281.0</w:t>
            </w:r>
          </w:p>
        </w:tc>
        <w:tc>
          <w:tcPr>
            <w:tcW w:w="372" w:type="pct"/>
            <w:shd w:val="clear" w:color="auto" w:fill="auto"/>
            <w:noWrap/>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0.00</w:t>
            </w:r>
          </w:p>
        </w:tc>
        <w:tc>
          <w:tcPr>
            <w:tcW w:w="371" w:type="pct"/>
            <w:vMerge w:val="restart"/>
            <w:vAlign w:val="center"/>
            <w:hideMark/>
          </w:tcPr>
          <w:p w:rsidR="00BE5E2A" w:rsidRPr="00A761DB" w:rsidRDefault="00BE5E2A" w:rsidP="00406D51">
            <w:pPr>
              <w:spacing w:after="0" w:line="240" w:lineRule="auto"/>
              <w:ind w:right="-57"/>
              <w:jc w:val="both"/>
              <w:rPr>
                <w:rFonts w:ascii="Arial" w:eastAsia="Times New Roman" w:hAnsi="Arial" w:cs="Arial"/>
                <w:color w:val="000000"/>
                <w:lang w:eastAsia="ru-RU"/>
              </w:rPr>
            </w:pPr>
            <w:r w:rsidRPr="00A761DB">
              <w:rPr>
                <w:rFonts w:ascii="Arial" w:eastAsia="Times New Roman" w:hAnsi="Arial" w:cs="Arial"/>
                <w:color w:val="000000"/>
                <w:lang w:eastAsia="ru-RU"/>
              </w:rPr>
              <w:t>Управление по делам несовершеннолетних и защите их прав администрации городского округа Люберцы Московской области</w:t>
            </w:r>
          </w:p>
        </w:tc>
        <w:tc>
          <w:tcPr>
            <w:tcW w:w="694" w:type="pct"/>
            <w:vMerge w:val="restart"/>
            <w:vAlign w:val="center"/>
            <w:hideMark/>
          </w:tcPr>
          <w:p w:rsidR="00BE5E2A" w:rsidRPr="00A761DB" w:rsidRDefault="00BE5E2A" w:rsidP="00406D51">
            <w:pPr>
              <w:spacing w:after="0" w:line="240" w:lineRule="auto"/>
              <w:ind w:right="-57"/>
              <w:jc w:val="both"/>
              <w:rPr>
                <w:rFonts w:ascii="Arial" w:eastAsia="Times New Roman" w:hAnsi="Arial" w:cs="Arial"/>
                <w:color w:val="000000"/>
                <w:lang w:eastAsia="ru-RU"/>
              </w:rPr>
            </w:pPr>
          </w:p>
        </w:tc>
      </w:tr>
      <w:tr w:rsidR="00A761DB" w:rsidRPr="00A761DB" w:rsidTr="00A761DB">
        <w:trPr>
          <w:trHeight w:val="20"/>
        </w:trPr>
        <w:tc>
          <w:tcPr>
            <w:tcW w:w="127" w:type="pct"/>
            <w:vMerge/>
            <w:vAlign w:val="center"/>
            <w:hideMark/>
          </w:tcPr>
          <w:p w:rsidR="00BE5E2A" w:rsidRPr="00A761DB" w:rsidRDefault="00BE5E2A" w:rsidP="00406D51">
            <w:pPr>
              <w:spacing w:after="0" w:line="240" w:lineRule="auto"/>
              <w:ind w:right="-57"/>
              <w:jc w:val="both"/>
              <w:rPr>
                <w:rFonts w:ascii="Arial" w:eastAsia="Times New Roman" w:hAnsi="Arial" w:cs="Arial"/>
                <w:color w:val="000000"/>
                <w:lang w:eastAsia="ru-RU"/>
              </w:rPr>
            </w:pPr>
          </w:p>
        </w:tc>
        <w:tc>
          <w:tcPr>
            <w:tcW w:w="466" w:type="pct"/>
            <w:vMerge/>
            <w:vAlign w:val="center"/>
            <w:hideMark/>
          </w:tcPr>
          <w:p w:rsidR="00BE5E2A" w:rsidRPr="00A761DB" w:rsidRDefault="00BE5E2A" w:rsidP="00406D51">
            <w:pPr>
              <w:spacing w:after="0" w:line="240" w:lineRule="auto"/>
              <w:ind w:right="-57"/>
              <w:jc w:val="both"/>
              <w:rPr>
                <w:rFonts w:ascii="Arial" w:eastAsia="Times New Roman" w:hAnsi="Arial" w:cs="Arial"/>
                <w:color w:val="000000"/>
                <w:lang w:eastAsia="ru-RU"/>
              </w:rPr>
            </w:pPr>
          </w:p>
        </w:tc>
        <w:tc>
          <w:tcPr>
            <w:tcW w:w="324" w:type="pct"/>
          </w:tcPr>
          <w:p w:rsidR="00BE5E2A" w:rsidRPr="00A761DB" w:rsidRDefault="00BE5E2A" w:rsidP="00406D51">
            <w:pPr>
              <w:spacing w:after="0" w:line="240" w:lineRule="auto"/>
              <w:ind w:right="-57"/>
              <w:jc w:val="both"/>
              <w:rPr>
                <w:rFonts w:ascii="Arial" w:eastAsia="Times New Roman" w:hAnsi="Arial" w:cs="Arial"/>
                <w:color w:val="000000"/>
                <w:lang w:eastAsia="ru-RU"/>
              </w:rPr>
            </w:pPr>
            <w:r w:rsidRPr="00A761DB">
              <w:rPr>
                <w:rFonts w:ascii="Arial" w:eastAsia="Times New Roman" w:hAnsi="Arial" w:cs="Arial"/>
                <w:color w:val="000000"/>
                <w:lang w:eastAsia="ru-RU"/>
              </w:rPr>
              <w:t>Средства бюджета городского округа Люберцы</w:t>
            </w:r>
          </w:p>
        </w:tc>
        <w:tc>
          <w:tcPr>
            <w:tcW w:w="275" w:type="pct"/>
            <w:vMerge/>
            <w:vAlign w:val="center"/>
          </w:tcPr>
          <w:p w:rsidR="00BE5E2A" w:rsidRPr="00A761DB" w:rsidRDefault="00BE5E2A" w:rsidP="00406D51">
            <w:pPr>
              <w:spacing w:after="0" w:line="240" w:lineRule="auto"/>
              <w:ind w:right="-57"/>
              <w:jc w:val="both"/>
              <w:rPr>
                <w:rFonts w:ascii="Arial" w:eastAsia="Times New Roman" w:hAnsi="Arial" w:cs="Arial"/>
                <w:color w:val="000000"/>
                <w:lang w:eastAsia="ru-RU"/>
              </w:rPr>
            </w:pPr>
          </w:p>
        </w:tc>
        <w:tc>
          <w:tcPr>
            <w:tcW w:w="427" w:type="pct"/>
            <w:vAlign w:val="center"/>
          </w:tcPr>
          <w:p w:rsidR="00BE5E2A" w:rsidRPr="00A761DB" w:rsidRDefault="00BE5E2A"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0,00</w:t>
            </w:r>
          </w:p>
        </w:tc>
        <w:tc>
          <w:tcPr>
            <w:tcW w:w="449" w:type="pct"/>
            <w:shd w:val="clear" w:color="auto" w:fill="auto"/>
            <w:noWrap/>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0.00</w:t>
            </w:r>
          </w:p>
        </w:tc>
        <w:tc>
          <w:tcPr>
            <w:tcW w:w="415" w:type="pct"/>
            <w:shd w:val="clear" w:color="auto" w:fill="auto"/>
            <w:noWrap/>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0.00</w:t>
            </w:r>
          </w:p>
        </w:tc>
        <w:tc>
          <w:tcPr>
            <w:tcW w:w="371" w:type="pct"/>
            <w:shd w:val="clear" w:color="auto" w:fill="auto"/>
            <w:noWrap/>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0.00</w:t>
            </w:r>
          </w:p>
        </w:tc>
        <w:tc>
          <w:tcPr>
            <w:tcW w:w="370" w:type="pct"/>
            <w:shd w:val="clear" w:color="auto" w:fill="auto"/>
            <w:noWrap/>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0.00</w:t>
            </w:r>
          </w:p>
        </w:tc>
        <w:tc>
          <w:tcPr>
            <w:tcW w:w="340" w:type="pct"/>
            <w:shd w:val="clear" w:color="auto" w:fill="auto"/>
            <w:noWrap/>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0.00</w:t>
            </w:r>
          </w:p>
        </w:tc>
        <w:tc>
          <w:tcPr>
            <w:tcW w:w="372" w:type="pct"/>
            <w:shd w:val="clear" w:color="auto" w:fill="auto"/>
            <w:noWrap/>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0.00</w:t>
            </w:r>
          </w:p>
        </w:tc>
        <w:tc>
          <w:tcPr>
            <w:tcW w:w="371" w:type="pct"/>
            <w:vMerge/>
            <w:vAlign w:val="center"/>
            <w:hideMark/>
          </w:tcPr>
          <w:p w:rsidR="00BE5E2A" w:rsidRPr="00A761DB" w:rsidRDefault="00BE5E2A" w:rsidP="00406D51">
            <w:pPr>
              <w:spacing w:after="0" w:line="240" w:lineRule="auto"/>
              <w:ind w:right="-57"/>
              <w:jc w:val="both"/>
              <w:rPr>
                <w:rFonts w:ascii="Arial" w:eastAsia="Times New Roman" w:hAnsi="Arial" w:cs="Arial"/>
                <w:color w:val="000000"/>
                <w:lang w:eastAsia="ru-RU"/>
              </w:rPr>
            </w:pPr>
          </w:p>
        </w:tc>
        <w:tc>
          <w:tcPr>
            <w:tcW w:w="694" w:type="pct"/>
            <w:vMerge/>
            <w:vAlign w:val="center"/>
            <w:hideMark/>
          </w:tcPr>
          <w:p w:rsidR="00BE5E2A" w:rsidRPr="00A761DB" w:rsidRDefault="00BE5E2A" w:rsidP="00406D51">
            <w:pPr>
              <w:spacing w:after="0" w:line="240" w:lineRule="auto"/>
              <w:ind w:right="-57"/>
              <w:jc w:val="both"/>
              <w:rPr>
                <w:rFonts w:ascii="Arial" w:eastAsia="Times New Roman" w:hAnsi="Arial" w:cs="Arial"/>
                <w:color w:val="000000"/>
                <w:lang w:eastAsia="ru-RU"/>
              </w:rPr>
            </w:pPr>
          </w:p>
        </w:tc>
      </w:tr>
      <w:tr w:rsidR="00A761DB" w:rsidRPr="00A761DB" w:rsidTr="00A761DB">
        <w:trPr>
          <w:trHeight w:val="20"/>
        </w:trPr>
        <w:tc>
          <w:tcPr>
            <w:tcW w:w="127" w:type="pct"/>
            <w:vMerge/>
            <w:vAlign w:val="center"/>
            <w:hideMark/>
          </w:tcPr>
          <w:p w:rsidR="00BE5E2A" w:rsidRPr="00A761DB" w:rsidRDefault="00BE5E2A" w:rsidP="00406D51">
            <w:pPr>
              <w:spacing w:after="0" w:line="240" w:lineRule="auto"/>
              <w:ind w:right="-57"/>
              <w:jc w:val="both"/>
              <w:rPr>
                <w:rFonts w:ascii="Arial" w:eastAsia="Times New Roman" w:hAnsi="Arial" w:cs="Arial"/>
                <w:color w:val="000000"/>
                <w:lang w:eastAsia="ru-RU"/>
              </w:rPr>
            </w:pPr>
          </w:p>
        </w:tc>
        <w:tc>
          <w:tcPr>
            <w:tcW w:w="466" w:type="pct"/>
            <w:vMerge/>
            <w:vAlign w:val="center"/>
            <w:hideMark/>
          </w:tcPr>
          <w:p w:rsidR="00BE5E2A" w:rsidRPr="00A761DB" w:rsidRDefault="00BE5E2A" w:rsidP="00406D51">
            <w:pPr>
              <w:spacing w:after="0" w:line="240" w:lineRule="auto"/>
              <w:ind w:right="-57"/>
              <w:jc w:val="both"/>
              <w:rPr>
                <w:rFonts w:ascii="Arial" w:eastAsia="Times New Roman" w:hAnsi="Arial" w:cs="Arial"/>
                <w:color w:val="000000"/>
                <w:lang w:eastAsia="ru-RU"/>
              </w:rPr>
            </w:pPr>
          </w:p>
        </w:tc>
        <w:tc>
          <w:tcPr>
            <w:tcW w:w="324" w:type="pct"/>
          </w:tcPr>
          <w:p w:rsidR="00BE5E2A" w:rsidRPr="00A761DB" w:rsidRDefault="00BE5E2A" w:rsidP="00406D51">
            <w:pPr>
              <w:spacing w:after="0" w:line="240" w:lineRule="auto"/>
              <w:ind w:right="-57"/>
              <w:jc w:val="both"/>
              <w:rPr>
                <w:rFonts w:ascii="Arial" w:eastAsia="Times New Roman" w:hAnsi="Arial" w:cs="Arial"/>
                <w:color w:val="000000"/>
                <w:lang w:eastAsia="ru-RU"/>
              </w:rPr>
            </w:pPr>
            <w:r w:rsidRPr="00A761DB">
              <w:rPr>
                <w:rFonts w:ascii="Arial" w:eastAsia="Times New Roman" w:hAnsi="Arial" w:cs="Arial"/>
                <w:color w:val="000000"/>
                <w:lang w:eastAsia="ru-RU"/>
              </w:rPr>
              <w:t>Итого</w:t>
            </w:r>
          </w:p>
        </w:tc>
        <w:tc>
          <w:tcPr>
            <w:tcW w:w="275" w:type="pct"/>
            <w:vMerge/>
            <w:vAlign w:val="center"/>
          </w:tcPr>
          <w:p w:rsidR="00BE5E2A" w:rsidRPr="00A761DB" w:rsidRDefault="00BE5E2A" w:rsidP="00406D51">
            <w:pPr>
              <w:spacing w:after="0" w:line="240" w:lineRule="auto"/>
              <w:ind w:right="-57"/>
              <w:jc w:val="both"/>
              <w:rPr>
                <w:rFonts w:ascii="Arial" w:eastAsia="Times New Roman" w:hAnsi="Arial" w:cs="Arial"/>
                <w:color w:val="000000"/>
                <w:lang w:eastAsia="ru-RU"/>
              </w:rPr>
            </w:pPr>
          </w:p>
        </w:tc>
        <w:tc>
          <w:tcPr>
            <w:tcW w:w="427" w:type="pct"/>
            <w:vAlign w:val="center"/>
          </w:tcPr>
          <w:p w:rsidR="00BE5E2A" w:rsidRPr="00A761DB" w:rsidRDefault="00BE5E2A"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9 438,00</w:t>
            </w:r>
          </w:p>
        </w:tc>
        <w:tc>
          <w:tcPr>
            <w:tcW w:w="449" w:type="pct"/>
            <w:shd w:val="clear" w:color="auto" w:fill="auto"/>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43 582.00</w:t>
            </w:r>
          </w:p>
        </w:tc>
        <w:tc>
          <w:tcPr>
            <w:tcW w:w="415" w:type="pct"/>
            <w:shd w:val="clear" w:color="auto" w:fill="auto"/>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8 970.00</w:t>
            </w:r>
          </w:p>
        </w:tc>
        <w:tc>
          <w:tcPr>
            <w:tcW w:w="371" w:type="pct"/>
            <w:shd w:val="clear" w:color="auto" w:fill="auto"/>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12 050.0</w:t>
            </w:r>
          </w:p>
        </w:tc>
        <w:tc>
          <w:tcPr>
            <w:tcW w:w="370" w:type="pct"/>
            <w:shd w:val="clear" w:color="auto" w:fill="auto"/>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11 281.0</w:t>
            </w:r>
          </w:p>
        </w:tc>
        <w:tc>
          <w:tcPr>
            <w:tcW w:w="340" w:type="pct"/>
            <w:shd w:val="clear" w:color="auto" w:fill="auto"/>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11 281.0</w:t>
            </w:r>
          </w:p>
        </w:tc>
        <w:tc>
          <w:tcPr>
            <w:tcW w:w="372" w:type="pct"/>
            <w:shd w:val="clear" w:color="auto" w:fill="auto"/>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0.00</w:t>
            </w:r>
          </w:p>
        </w:tc>
        <w:tc>
          <w:tcPr>
            <w:tcW w:w="371" w:type="pct"/>
            <w:vMerge/>
            <w:vAlign w:val="center"/>
            <w:hideMark/>
          </w:tcPr>
          <w:p w:rsidR="00BE5E2A" w:rsidRPr="00A761DB" w:rsidRDefault="00BE5E2A" w:rsidP="00406D51">
            <w:pPr>
              <w:spacing w:after="0" w:line="240" w:lineRule="auto"/>
              <w:ind w:right="-57"/>
              <w:jc w:val="both"/>
              <w:rPr>
                <w:rFonts w:ascii="Arial" w:eastAsia="Times New Roman" w:hAnsi="Arial" w:cs="Arial"/>
                <w:color w:val="000000"/>
                <w:lang w:eastAsia="ru-RU"/>
              </w:rPr>
            </w:pPr>
          </w:p>
        </w:tc>
        <w:tc>
          <w:tcPr>
            <w:tcW w:w="694" w:type="pct"/>
            <w:vMerge/>
            <w:vAlign w:val="center"/>
            <w:hideMark/>
          </w:tcPr>
          <w:p w:rsidR="00BE5E2A" w:rsidRPr="00A761DB" w:rsidRDefault="00BE5E2A" w:rsidP="00406D51">
            <w:pPr>
              <w:spacing w:after="0" w:line="240" w:lineRule="auto"/>
              <w:ind w:right="-57"/>
              <w:jc w:val="both"/>
              <w:rPr>
                <w:rFonts w:ascii="Arial" w:eastAsia="Times New Roman" w:hAnsi="Arial" w:cs="Arial"/>
                <w:color w:val="000000"/>
                <w:lang w:eastAsia="ru-RU"/>
              </w:rPr>
            </w:pPr>
          </w:p>
        </w:tc>
      </w:tr>
      <w:tr w:rsidR="00A761DB" w:rsidRPr="00A761DB" w:rsidTr="00A761DB">
        <w:trPr>
          <w:trHeight w:val="20"/>
        </w:trPr>
        <w:tc>
          <w:tcPr>
            <w:tcW w:w="127" w:type="pct"/>
            <w:vMerge w:val="restart"/>
            <w:hideMark/>
          </w:tcPr>
          <w:p w:rsidR="00BE5E2A" w:rsidRPr="00A761DB" w:rsidRDefault="00BE5E2A" w:rsidP="00406D51">
            <w:pPr>
              <w:spacing w:after="0" w:line="240" w:lineRule="auto"/>
              <w:ind w:right="-57"/>
              <w:jc w:val="both"/>
              <w:rPr>
                <w:rFonts w:ascii="Arial" w:eastAsia="Times New Roman" w:hAnsi="Arial" w:cs="Arial"/>
                <w:color w:val="000000"/>
                <w:lang w:eastAsia="ru-RU"/>
              </w:rPr>
            </w:pPr>
            <w:r w:rsidRPr="00A761DB">
              <w:rPr>
                <w:rFonts w:ascii="Arial" w:eastAsia="Times New Roman" w:hAnsi="Arial" w:cs="Arial"/>
                <w:color w:val="000000"/>
                <w:lang w:eastAsia="ru-RU"/>
              </w:rPr>
              <w:lastRenderedPageBreak/>
              <w:t>1.1</w:t>
            </w:r>
          </w:p>
        </w:tc>
        <w:tc>
          <w:tcPr>
            <w:tcW w:w="466" w:type="pct"/>
            <w:vMerge w:val="restart"/>
            <w:hideMark/>
          </w:tcPr>
          <w:p w:rsidR="00BE5E2A" w:rsidRPr="00A761DB" w:rsidRDefault="00BE5E2A" w:rsidP="00406D51">
            <w:pPr>
              <w:spacing w:after="0" w:line="240" w:lineRule="auto"/>
              <w:ind w:right="-57"/>
              <w:jc w:val="both"/>
              <w:rPr>
                <w:rFonts w:ascii="Arial" w:eastAsia="Times New Roman" w:hAnsi="Arial" w:cs="Arial"/>
                <w:color w:val="000000"/>
                <w:lang w:eastAsia="ru-RU"/>
              </w:rPr>
            </w:pPr>
            <w:r w:rsidRPr="00A761DB">
              <w:rPr>
                <w:rFonts w:ascii="Arial" w:eastAsia="Times New Roman" w:hAnsi="Arial" w:cs="Arial"/>
                <w:color w:val="000000"/>
                <w:lang w:eastAsia="ru-RU"/>
              </w:rPr>
              <w:t>1.1 Оплата труда и начисления на выплаты по оплате труда специалистов управления по делам несовершеннолетних и защите их прав</w:t>
            </w:r>
          </w:p>
        </w:tc>
        <w:tc>
          <w:tcPr>
            <w:tcW w:w="324" w:type="pct"/>
          </w:tcPr>
          <w:p w:rsidR="00BE5E2A" w:rsidRPr="00A761DB" w:rsidRDefault="00BE5E2A" w:rsidP="00406D51">
            <w:pPr>
              <w:spacing w:after="0" w:line="240" w:lineRule="auto"/>
              <w:ind w:right="-57"/>
              <w:jc w:val="both"/>
              <w:rPr>
                <w:rFonts w:ascii="Arial" w:eastAsia="Times New Roman" w:hAnsi="Arial" w:cs="Arial"/>
                <w:color w:val="000000"/>
                <w:lang w:eastAsia="ru-RU"/>
              </w:rPr>
            </w:pPr>
            <w:r w:rsidRPr="00A761DB">
              <w:rPr>
                <w:rFonts w:ascii="Arial" w:eastAsia="Times New Roman" w:hAnsi="Arial" w:cs="Arial"/>
                <w:color w:val="000000"/>
                <w:lang w:eastAsia="ru-RU"/>
              </w:rPr>
              <w:t>Средства бюджета Московской области</w:t>
            </w:r>
          </w:p>
        </w:tc>
        <w:tc>
          <w:tcPr>
            <w:tcW w:w="275" w:type="pct"/>
            <w:vMerge w:val="restart"/>
          </w:tcPr>
          <w:p w:rsidR="00BE5E2A" w:rsidRPr="00A761DB" w:rsidRDefault="00BE5E2A" w:rsidP="00406D51">
            <w:pPr>
              <w:spacing w:after="0" w:line="240" w:lineRule="auto"/>
              <w:ind w:right="-57"/>
              <w:jc w:val="both"/>
              <w:rPr>
                <w:rFonts w:ascii="Arial" w:eastAsia="Times New Roman" w:hAnsi="Arial" w:cs="Arial"/>
                <w:color w:val="000000"/>
                <w:lang w:eastAsia="ru-RU"/>
              </w:rPr>
            </w:pPr>
            <w:r w:rsidRPr="00A761DB">
              <w:rPr>
                <w:rFonts w:ascii="Arial" w:eastAsia="Times New Roman" w:hAnsi="Arial" w:cs="Arial"/>
                <w:color w:val="000000"/>
                <w:lang w:eastAsia="ru-RU"/>
              </w:rPr>
              <w:t>01.01.2018 - 31.12.2022</w:t>
            </w:r>
          </w:p>
        </w:tc>
        <w:tc>
          <w:tcPr>
            <w:tcW w:w="427" w:type="pct"/>
            <w:vAlign w:val="center"/>
          </w:tcPr>
          <w:p w:rsidR="00BE5E2A" w:rsidRPr="00A761DB" w:rsidRDefault="00BE5E2A"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8 829,00</w:t>
            </w:r>
          </w:p>
        </w:tc>
        <w:tc>
          <w:tcPr>
            <w:tcW w:w="449" w:type="pct"/>
            <w:shd w:val="clear" w:color="auto" w:fill="auto"/>
            <w:noWrap/>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43 582.00</w:t>
            </w:r>
          </w:p>
        </w:tc>
        <w:tc>
          <w:tcPr>
            <w:tcW w:w="415" w:type="pct"/>
            <w:shd w:val="clear" w:color="auto" w:fill="auto"/>
            <w:noWrap/>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8 970.00</w:t>
            </w:r>
          </w:p>
        </w:tc>
        <w:tc>
          <w:tcPr>
            <w:tcW w:w="371" w:type="pct"/>
            <w:shd w:val="clear" w:color="auto" w:fill="auto"/>
            <w:noWrap/>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12 050.0</w:t>
            </w:r>
          </w:p>
        </w:tc>
        <w:tc>
          <w:tcPr>
            <w:tcW w:w="370" w:type="pct"/>
            <w:shd w:val="clear" w:color="auto" w:fill="auto"/>
            <w:noWrap/>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11 281.0</w:t>
            </w:r>
          </w:p>
        </w:tc>
        <w:tc>
          <w:tcPr>
            <w:tcW w:w="340" w:type="pct"/>
            <w:shd w:val="clear" w:color="auto" w:fill="auto"/>
            <w:noWrap/>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11 281.0</w:t>
            </w:r>
          </w:p>
        </w:tc>
        <w:tc>
          <w:tcPr>
            <w:tcW w:w="372" w:type="pct"/>
            <w:shd w:val="clear" w:color="auto" w:fill="auto"/>
            <w:noWrap/>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0.00</w:t>
            </w:r>
          </w:p>
        </w:tc>
        <w:tc>
          <w:tcPr>
            <w:tcW w:w="371" w:type="pct"/>
            <w:vMerge w:val="restart"/>
            <w:vAlign w:val="center"/>
            <w:hideMark/>
          </w:tcPr>
          <w:p w:rsidR="00BE5E2A" w:rsidRPr="00A761DB" w:rsidRDefault="00BE5E2A" w:rsidP="00406D51">
            <w:pPr>
              <w:spacing w:after="0" w:line="240" w:lineRule="auto"/>
              <w:ind w:right="-57"/>
              <w:jc w:val="both"/>
              <w:rPr>
                <w:rFonts w:ascii="Arial" w:eastAsia="Times New Roman" w:hAnsi="Arial" w:cs="Arial"/>
                <w:color w:val="000000"/>
                <w:lang w:eastAsia="ru-RU"/>
              </w:rPr>
            </w:pPr>
            <w:r w:rsidRPr="00A761DB">
              <w:rPr>
                <w:rFonts w:ascii="Arial" w:eastAsia="Times New Roman" w:hAnsi="Arial" w:cs="Arial"/>
                <w:color w:val="000000"/>
                <w:lang w:eastAsia="ru-RU"/>
              </w:rPr>
              <w:t>Управление по делам несовершеннолетних и защите их прав администрации городского округа Люберцы Московской области</w:t>
            </w:r>
          </w:p>
        </w:tc>
        <w:tc>
          <w:tcPr>
            <w:tcW w:w="694" w:type="pct"/>
            <w:vMerge w:val="restart"/>
            <w:vAlign w:val="center"/>
            <w:hideMark/>
          </w:tcPr>
          <w:p w:rsidR="00BE5E2A" w:rsidRPr="00A761DB" w:rsidRDefault="00BE5E2A" w:rsidP="00406D51">
            <w:pPr>
              <w:spacing w:after="0" w:line="240" w:lineRule="auto"/>
              <w:ind w:right="-57"/>
              <w:jc w:val="both"/>
              <w:rPr>
                <w:rFonts w:ascii="Arial" w:eastAsia="Times New Roman" w:hAnsi="Arial" w:cs="Arial"/>
                <w:color w:val="000000"/>
                <w:lang w:eastAsia="ru-RU"/>
              </w:rPr>
            </w:pPr>
            <w:r w:rsidRPr="00A761DB">
              <w:rPr>
                <w:rFonts w:ascii="Arial" w:eastAsia="Times New Roman" w:hAnsi="Arial" w:cs="Arial"/>
                <w:color w:val="000000"/>
                <w:lang w:eastAsia="ru-RU"/>
              </w:rPr>
              <w:t>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2021 году до 163 семей.</w:t>
            </w:r>
            <w:r w:rsidRPr="00A761DB">
              <w:rPr>
                <w:rFonts w:ascii="Arial" w:eastAsia="Times New Roman" w:hAnsi="Arial" w:cs="Arial"/>
                <w:color w:val="000000"/>
                <w:lang w:eastAsia="ru-RU"/>
              </w:rPr>
              <w:br/>
              <w:t xml:space="preserve">Недопущение уменьшения количества семей, вышедших из кризисного </w:t>
            </w:r>
            <w:r w:rsidRPr="00A761DB">
              <w:rPr>
                <w:rFonts w:ascii="Arial" w:eastAsia="Times New Roman" w:hAnsi="Arial" w:cs="Arial"/>
                <w:color w:val="000000"/>
                <w:lang w:eastAsia="ru-RU"/>
              </w:rPr>
              <w:lastRenderedPageBreak/>
              <w:t>состояния, к 2021 году - 88 семей.</w:t>
            </w:r>
          </w:p>
        </w:tc>
      </w:tr>
      <w:tr w:rsidR="00A761DB" w:rsidRPr="00A761DB" w:rsidTr="00A761DB">
        <w:trPr>
          <w:trHeight w:val="20"/>
        </w:trPr>
        <w:tc>
          <w:tcPr>
            <w:tcW w:w="127" w:type="pct"/>
            <w:vMerge/>
            <w:vAlign w:val="center"/>
            <w:hideMark/>
          </w:tcPr>
          <w:p w:rsidR="00BE5E2A" w:rsidRPr="00A761DB" w:rsidRDefault="00BE5E2A" w:rsidP="00406D51">
            <w:pPr>
              <w:spacing w:after="0" w:line="240" w:lineRule="auto"/>
              <w:ind w:right="-57"/>
              <w:jc w:val="both"/>
              <w:rPr>
                <w:rFonts w:ascii="Arial" w:eastAsia="Times New Roman" w:hAnsi="Arial" w:cs="Arial"/>
                <w:color w:val="000000"/>
                <w:lang w:eastAsia="ru-RU"/>
              </w:rPr>
            </w:pPr>
          </w:p>
        </w:tc>
        <w:tc>
          <w:tcPr>
            <w:tcW w:w="466" w:type="pct"/>
            <w:vMerge/>
            <w:vAlign w:val="center"/>
            <w:hideMark/>
          </w:tcPr>
          <w:p w:rsidR="00BE5E2A" w:rsidRPr="00A761DB" w:rsidRDefault="00BE5E2A" w:rsidP="00406D51">
            <w:pPr>
              <w:spacing w:after="0" w:line="240" w:lineRule="auto"/>
              <w:ind w:right="-57"/>
              <w:jc w:val="both"/>
              <w:rPr>
                <w:rFonts w:ascii="Arial" w:eastAsia="Times New Roman" w:hAnsi="Arial" w:cs="Arial"/>
                <w:color w:val="000000"/>
                <w:lang w:eastAsia="ru-RU"/>
              </w:rPr>
            </w:pPr>
          </w:p>
        </w:tc>
        <w:tc>
          <w:tcPr>
            <w:tcW w:w="324" w:type="pct"/>
          </w:tcPr>
          <w:p w:rsidR="00BE5E2A" w:rsidRPr="00A761DB" w:rsidRDefault="00BE5E2A" w:rsidP="00406D51">
            <w:pPr>
              <w:spacing w:after="0" w:line="240" w:lineRule="auto"/>
              <w:ind w:right="-57"/>
              <w:jc w:val="both"/>
              <w:rPr>
                <w:rFonts w:ascii="Arial" w:eastAsia="Times New Roman" w:hAnsi="Arial" w:cs="Arial"/>
                <w:color w:val="000000"/>
                <w:lang w:eastAsia="ru-RU"/>
              </w:rPr>
            </w:pPr>
            <w:r w:rsidRPr="00A761DB">
              <w:rPr>
                <w:rFonts w:ascii="Arial" w:eastAsia="Times New Roman" w:hAnsi="Arial" w:cs="Arial"/>
                <w:color w:val="000000"/>
                <w:lang w:eastAsia="ru-RU"/>
              </w:rPr>
              <w:t>Средства бюджета городского округа Люберцы</w:t>
            </w:r>
          </w:p>
        </w:tc>
        <w:tc>
          <w:tcPr>
            <w:tcW w:w="275" w:type="pct"/>
            <w:vMerge/>
            <w:vAlign w:val="center"/>
          </w:tcPr>
          <w:p w:rsidR="00BE5E2A" w:rsidRPr="00A761DB" w:rsidRDefault="00BE5E2A" w:rsidP="00406D51">
            <w:pPr>
              <w:spacing w:after="0" w:line="240" w:lineRule="auto"/>
              <w:ind w:right="-57"/>
              <w:jc w:val="both"/>
              <w:rPr>
                <w:rFonts w:ascii="Arial" w:eastAsia="Times New Roman" w:hAnsi="Arial" w:cs="Arial"/>
                <w:color w:val="000000"/>
                <w:lang w:eastAsia="ru-RU"/>
              </w:rPr>
            </w:pPr>
          </w:p>
        </w:tc>
        <w:tc>
          <w:tcPr>
            <w:tcW w:w="427" w:type="pct"/>
            <w:vAlign w:val="center"/>
          </w:tcPr>
          <w:p w:rsidR="00BE5E2A" w:rsidRPr="00A761DB" w:rsidRDefault="00BE5E2A"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0,00</w:t>
            </w:r>
          </w:p>
        </w:tc>
        <w:tc>
          <w:tcPr>
            <w:tcW w:w="449" w:type="pct"/>
            <w:shd w:val="clear" w:color="auto" w:fill="auto"/>
            <w:noWrap/>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0.00</w:t>
            </w:r>
          </w:p>
        </w:tc>
        <w:tc>
          <w:tcPr>
            <w:tcW w:w="415" w:type="pct"/>
            <w:shd w:val="clear" w:color="auto" w:fill="auto"/>
            <w:noWrap/>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0.00</w:t>
            </w:r>
          </w:p>
        </w:tc>
        <w:tc>
          <w:tcPr>
            <w:tcW w:w="371" w:type="pct"/>
            <w:shd w:val="clear" w:color="auto" w:fill="auto"/>
            <w:noWrap/>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0.00</w:t>
            </w:r>
          </w:p>
        </w:tc>
        <w:tc>
          <w:tcPr>
            <w:tcW w:w="370" w:type="pct"/>
            <w:shd w:val="clear" w:color="auto" w:fill="auto"/>
            <w:noWrap/>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0.00</w:t>
            </w:r>
          </w:p>
        </w:tc>
        <w:tc>
          <w:tcPr>
            <w:tcW w:w="340" w:type="pct"/>
            <w:shd w:val="clear" w:color="auto" w:fill="auto"/>
            <w:noWrap/>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0.00</w:t>
            </w:r>
          </w:p>
        </w:tc>
        <w:tc>
          <w:tcPr>
            <w:tcW w:w="372" w:type="pct"/>
            <w:shd w:val="clear" w:color="auto" w:fill="auto"/>
            <w:noWrap/>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0.00</w:t>
            </w:r>
          </w:p>
        </w:tc>
        <w:tc>
          <w:tcPr>
            <w:tcW w:w="371" w:type="pct"/>
            <w:vMerge/>
            <w:vAlign w:val="center"/>
            <w:hideMark/>
          </w:tcPr>
          <w:p w:rsidR="00BE5E2A" w:rsidRPr="00A761DB" w:rsidRDefault="00BE5E2A" w:rsidP="00406D51">
            <w:pPr>
              <w:spacing w:after="0" w:line="240" w:lineRule="auto"/>
              <w:ind w:right="-57"/>
              <w:jc w:val="both"/>
              <w:rPr>
                <w:rFonts w:ascii="Arial" w:eastAsia="Times New Roman" w:hAnsi="Arial" w:cs="Arial"/>
                <w:color w:val="000000"/>
                <w:lang w:eastAsia="ru-RU"/>
              </w:rPr>
            </w:pPr>
          </w:p>
        </w:tc>
        <w:tc>
          <w:tcPr>
            <w:tcW w:w="694" w:type="pct"/>
            <w:vMerge/>
            <w:vAlign w:val="center"/>
            <w:hideMark/>
          </w:tcPr>
          <w:p w:rsidR="00BE5E2A" w:rsidRPr="00A761DB" w:rsidRDefault="00BE5E2A" w:rsidP="00406D51">
            <w:pPr>
              <w:spacing w:after="0" w:line="240" w:lineRule="auto"/>
              <w:ind w:right="-57"/>
              <w:jc w:val="both"/>
              <w:rPr>
                <w:rFonts w:ascii="Arial" w:eastAsia="Times New Roman" w:hAnsi="Arial" w:cs="Arial"/>
                <w:color w:val="000000"/>
                <w:lang w:eastAsia="ru-RU"/>
              </w:rPr>
            </w:pPr>
          </w:p>
        </w:tc>
      </w:tr>
      <w:tr w:rsidR="00A761DB" w:rsidRPr="00A761DB" w:rsidTr="00A761DB">
        <w:trPr>
          <w:trHeight w:val="20"/>
        </w:trPr>
        <w:tc>
          <w:tcPr>
            <w:tcW w:w="127" w:type="pct"/>
            <w:vMerge/>
            <w:vAlign w:val="center"/>
            <w:hideMark/>
          </w:tcPr>
          <w:p w:rsidR="00BE5E2A" w:rsidRPr="00A761DB" w:rsidRDefault="00BE5E2A" w:rsidP="00406D51">
            <w:pPr>
              <w:spacing w:after="0" w:line="240" w:lineRule="auto"/>
              <w:ind w:right="-57"/>
              <w:jc w:val="both"/>
              <w:rPr>
                <w:rFonts w:ascii="Arial" w:eastAsia="Times New Roman" w:hAnsi="Arial" w:cs="Arial"/>
                <w:color w:val="000000"/>
                <w:lang w:eastAsia="ru-RU"/>
              </w:rPr>
            </w:pPr>
          </w:p>
        </w:tc>
        <w:tc>
          <w:tcPr>
            <w:tcW w:w="466" w:type="pct"/>
            <w:vMerge/>
            <w:vAlign w:val="center"/>
            <w:hideMark/>
          </w:tcPr>
          <w:p w:rsidR="00BE5E2A" w:rsidRPr="00A761DB" w:rsidRDefault="00BE5E2A" w:rsidP="00406D51">
            <w:pPr>
              <w:spacing w:after="0" w:line="240" w:lineRule="auto"/>
              <w:ind w:right="-57"/>
              <w:jc w:val="both"/>
              <w:rPr>
                <w:rFonts w:ascii="Arial" w:eastAsia="Times New Roman" w:hAnsi="Arial" w:cs="Arial"/>
                <w:color w:val="000000"/>
                <w:lang w:eastAsia="ru-RU"/>
              </w:rPr>
            </w:pPr>
          </w:p>
        </w:tc>
        <w:tc>
          <w:tcPr>
            <w:tcW w:w="324" w:type="pct"/>
          </w:tcPr>
          <w:p w:rsidR="00BE5E2A" w:rsidRPr="00A761DB" w:rsidRDefault="00BE5E2A" w:rsidP="00406D51">
            <w:pPr>
              <w:spacing w:after="0" w:line="240" w:lineRule="auto"/>
              <w:ind w:right="-57"/>
              <w:jc w:val="both"/>
              <w:rPr>
                <w:rFonts w:ascii="Arial" w:eastAsia="Times New Roman" w:hAnsi="Arial" w:cs="Arial"/>
                <w:color w:val="000000"/>
                <w:lang w:eastAsia="ru-RU"/>
              </w:rPr>
            </w:pPr>
            <w:r w:rsidRPr="00A761DB">
              <w:rPr>
                <w:rFonts w:ascii="Arial" w:eastAsia="Times New Roman" w:hAnsi="Arial" w:cs="Arial"/>
                <w:color w:val="000000"/>
                <w:lang w:eastAsia="ru-RU"/>
              </w:rPr>
              <w:t>Итого</w:t>
            </w:r>
          </w:p>
        </w:tc>
        <w:tc>
          <w:tcPr>
            <w:tcW w:w="275" w:type="pct"/>
            <w:vMerge/>
            <w:vAlign w:val="center"/>
          </w:tcPr>
          <w:p w:rsidR="00BE5E2A" w:rsidRPr="00A761DB" w:rsidRDefault="00BE5E2A" w:rsidP="00406D51">
            <w:pPr>
              <w:spacing w:after="0" w:line="240" w:lineRule="auto"/>
              <w:ind w:right="-57"/>
              <w:jc w:val="both"/>
              <w:rPr>
                <w:rFonts w:ascii="Arial" w:eastAsia="Times New Roman" w:hAnsi="Arial" w:cs="Arial"/>
                <w:color w:val="000000"/>
                <w:lang w:eastAsia="ru-RU"/>
              </w:rPr>
            </w:pPr>
          </w:p>
        </w:tc>
        <w:tc>
          <w:tcPr>
            <w:tcW w:w="427" w:type="pct"/>
            <w:vAlign w:val="center"/>
          </w:tcPr>
          <w:p w:rsidR="00BE5E2A" w:rsidRPr="00A761DB" w:rsidRDefault="00BE5E2A"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8 829,00</w:t>
            </w:r>
          </w:p>
        </w:tc>
        <w:tc>
          <w:tcPr>
            <w:tcW w:w="449" w:type="pct"/>
            <w:shd w:val="clear" w:color="auto" w:fill="auto"/>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43 582.00</w:t>
            </w:r>
          </w:p>
        </w:tc>
        <w:tc>
          <w:tcPr>
            <w:tcW w:w="415" w:type="pct"/>
            <w:shd w:val="clear" w:color="auto" w:fill="auto"/>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8 970.00</w:t>
            </w:r>
          </w:p>
        </w:tc>
        <w:tc>
          <w:tcPr>
            <w:tcW w:w="371" w:type="pct"/>
            <w:shd w:val="clear" w:color="auto" w:fill="auto"/>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12 050.0</w:t>
            </w:r>
          </w:p>
        </w:tc>
        <w:tc>
          <w:tcPr>
            <w:tcW w:w="370" w:type="pct"/>
            <w:shd w:val="clear" w:color="auto" w:fill="auto"/>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11 281.0</w:t>
            </w:r>
          </w:p>
        </w:tc>
        <w:tc>
          <w:tcPr>
            <w:tcW w:w="340" w:type="pct"/>
            <w:shd w:val="clear" w:color="auto" w:fill="auto"/>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11 281.0</w:t>
            </w:r>
          </w:p>
        </w:tc>
        <w:tc>
          <w:tcPr>
            <w:tcW w:w="372" w:type="pct"/>
            <w:shd w:val="clear" w:color="auto" w:fill="auto"/>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0.00</w:t>
            </w:r>
          </w:p>
        </w:tc>
        <w:tc>
          <w:tcPr>
            <w:tcW w:w="371" w:type="pct"/>
            <w:vMerge/>
            <w:vAlign w:val="center"/>
            <w:hideMark/>
          </w:tcPr>
          <w:p w:rsidR="00BE5E2A" w:rsidRPr="00A761DB" w:rsidRDefault="00BE5E2A" w:rsidP="00406D51">
            <w:pPr>
              <w:spacing w:after="0" w:line="240" w:lineRule="auto"/>
              <w:ind w:right="-57"/>
              <w:jc w:val="both"/>
              <w:rPr>
                <w:rFonts w:ascii="Arial" w:eastAsia="Times New Roman" w:hAnsi="Arial" w:cs="Arial"/>
                <w:color w:val="000000"/>
                <w:lang w:eastAsia="ru-RU"/>
              </w:rPr>
            </w:pPr>
          </w:p>
        </w:tc>
        <w:tc>
          <w:tcPr>
            <w:tcW w:w="694" w:type="pct"/>
            <w:vMerge/>
            <w:vAlign w:val="center"/>
            <w:hideMark/>
          </w:tcPr>
          <w:p w:rsidR="00BE5E2A" w:rsidRPr="00A761DB" w:rsidRDefault="00BE5E2A" w:rsidP="00406D51">
            <w:pPr>
              <w:spacing w:after="0" w:line="240" w:lineRule="auto"/>
              <w:ind w:right="-57"/>
              <w:jc w:val="both"/>
              <w:rPr>
                <w:rFonts w:ascii="Arial" w:eastAsia="Times New Roman" w:hAnsi="Arial" w:cs="Arial"/>
                <w:color w:val="000000"/>
                <w:lang w:eastAsia="ru-RU"/>
              </w:rPr>
            </w:pPr>
          </w:p>
        </w:tc>
      </w:tr>
      <w:tr w:rsidR="00A761DB" w:rsidRPr="00A761DB" w:rsidTr="00A761DB">
        <w:trPr>
          <w:trHeight w:val="20"/>
        </w:trPr>
        <w:tc>
          <w:tcPr>
            <w:tcW w:w="127" w:type="pct"/>
            <w:vMerge w:val="restart"/>
            <w:hideMark/>
          </w:tcPr>
          <w:p w:rsidR="00BE5E2A" w:rsidRPr="00A761DB" w:rsidRDefault="00BE5E2A" w:rsidP="00406D51">
            <w:pPr>
              <w:spacing w:after="0" w:line="240" w:lineRule="auto"/>
              <w:ind w:right="-57"/>
              <w:jc w:val="both"/>
              <w:rPr>
                <w:rFonts w:ascii="Arial" w:eastAsia="Times New Roman" w:hAnsi="Arial" w:cs="Arial"/>
                <w:color w:val="000000"/>
                <w:lang w:eastAsia="ru-RU"/>
              </w:rPr>
            </w:pPr>
            <w:r w:rsidRPr="00A761DB">
              <w:rPr>
                <w:rFonts w:ascii="Arial" w:eastAsia="Times New Roman" w:hAnsi="Arial" w:cs="Arial"/>
                <w:color w:val="000000"/>
                <w:lang w:eastAsia="ru-RU"/>
              </w:rPr>
              <w:lastRenderedPageBreak/>
              <w:t>1.2</w:t>
            </w:r>
          </w:p>
        </w:tc>
        <w:tc>
          <w:tcPr>
            <w:tcW w:w="466" w:type="pct"/>
            <w:vMerge w:val="restart"/>
            <w:hideMark/>
          </w:tcPr>
          <w:p w:rsidR="00BE5E2A" w:rsidRPr="00A761DB" w:rsidRDefault="00BE5E2A" w:rsidP="00406D51">
            <w:pPr>
              <w:spacing w:after="0" w:line="240" w:lineRule="auto"/>
              <w:ind w:right="-57"/>
              <w:jc w:val="both"/>
              <w:rPr>
                <w:rFonts w:ascii="Arial" w:eastAsia="Times New Roman" w:hAnsi="Arial" w:cs="Arial"/>
                <w:color w:val="000000"/>
                <w:lang w:eastAsia="ru-RU"/>
              </w:rPr>
            </w:pPr>
            <w:r w:rsidRPr="00A761DB">
              <w:rPr>
                <w:rFonts w:ascii="Arial" w:eastAsia="Times New Roman" w:hAnsi="Arial" w:cs="Arial"/>
                <w:color w:val="000000"/>
                <w:lang w:eastAsia="ru-RU"/>
              </w:rPr>
              <w:t>1.2 Материально-техническое обеспечение деятельности  управления по делам несовершеннолетних и защите их прав</w:t>
            </w:r>
          </w:p>
        </w:tc>
        <w:tc>
          <w:tcPr>
            <w:tcW w:w="324" w:type="pct"/>
          </w:tcPr>
          <w:p w:rsidR="00BE5E2A" w:rsidRPr="00A761DB" w:rsidRDefault="00BE5E2A" w:rsidP="00406D51">
            <w:pPr>
              <w:spacing w:after="0" w:line="240" w:lineRule="auto"/>
              <w:ind w:right="-57"/>
              <w:jc w:val="both"/>
              <w:rPr>
                <w:rFonts w:ascii="Arial" w:eastAsia="Times New Roman" w:hAnsi="Arial" w:cs="Arial"/>
                <w:color w:val="000000"/>
                <w:lang w:eastAsia="ru-RU"/>
              </w:rPr>
            </w:pPr>
            <w:r w:rsidRPr="00A761DB">
              <w:rPr>
                <w:rFonts w:ascii="Arial" w:eastAsia="Times New Roman" w:hAnsi="Arial" w:cs="Arial"/>
                <w:color w:val="000000"/>
                <w:lang w:eastAsia="ru-RU"/>
              </w:rPr>
              <w:t>Средства бюджета Московской области</w:t>
            </w:r>
          </w:p>
        </w:tc>
        <w:tc>
          <w:tcPr>
            <w:tcW w:w="275" w:type="pct"/>
            <w:vMerge w:val="restart"/>
          </w:tcPr>
          <w:p w:rsidR="00BE5E2A" w:rsidRPr="00A761DB" w:rsidRDefault="00BE5E2A" w:rsidP="00406D51">
            <w:pPr>
              <w:spacing w:after="0" w:line="240" w:lineRule="auto"/>
              <w:ind w:right="-57"/>
              <w:jc w:val="both"/>
              <w:rPr>
                <w:rFonts w:ascii="Arial" w:eastAsia="Times New Roman" w:hAnsi="Arial" w:cs="Arial"/>
                <w:color w:val="000000"/>
                <w:lang w:eastAsia="ru-RU"/>
              </w:rPr>
            </w:pPr>
            <w:r w:rsidRPr="00A761DB">
              <w:rPr>
                <w:rFonts w:ascii="Arial" w:eastAsia="Times New Roman" w:hAnsi="Arial" w:cs="Arial"/>
                <w:color w:val="000000"/>
                <w:lang w:eastAsia="ru-RU"/>
              </w:rPr>
              <w:t>01.01.2018 - 31.12.2022</w:t>
            </w:r>
          </w:p>
        </w:tc>
        <w:tc>
          <w:tcPr>
            <w:tcW w:w="427" w:type="pct"/>
            <w:vAlign w:val="center"/>
          </w:tcPr>
          <w:p w:rsidR="00BE5E2A" w:rsidRPr="00A761DB" w:rsidRDefault="00BE5E2A"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609,00</w:t>
            </w:r>
          </w:p>
        </w:tc>
        <w:tc>
          <w:tcPr>
            <w:tcW w:w="449" w:type="pct"/>
            <w:shd w:val="clear" w:color="auto" w:fill="auto"/>
            <w:noWrap/>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0.00</w:t>
            </w:r>
          </w:p>
        </w:tc>
        <w:tc>
          <w:tcPr>
            <w:tcW w:w="415" w:type="pct"/>
            <w:shd w:val="clear" w:color="auto" w:fill="auto"/>
            <w:noWrap/>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0.00</w:t>
            </w:r>
          </w:p>
        </w:tc>
        <w:tc>
          <w:tcPr>
            <w:tcW w:w="371" w:type="pct"/>
            <w:shd w:val="clear" w:color="auto" w:fill="auto"/>
            <w:noWrap/>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0.00</w:t>
            </w:r>
          </w:p>
        </w:tc>
        <w:tc>
          <w:tcPr>
            <w:tcW w:w="370" w:type="pct"/>
            <w:shd w:val="clear" w:color="auto" w:fill="auto"/>
            <w:noWrap/>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0.00</w:t>
            </w:r>
          </w:p>
        </w:tc>
        <w:tc>
          <w:tcPr>
            <w:tcW w:w="340" w:type="pct"/>
            <w:shd w:val="clear" w:color="auto" w:fill="auto"/>
            <w:noWrap/>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0.00</w:t>
            </w:r>
          </w:p>
        </w:tc>
        <w:tc>
          <w:tcPr>
            <w:tcW w:w="372" w:type="pct"/>
            <w:shd w:val="clear" w:color="auto" w:fill="auto"/>
            <w:noWrap/>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0.00</w:t>
            </w:r>
          </w:p>
        </w:tc>
        <w:tc>
          <w:tcPr>
            <w:tcW w:w="371" w:type="pct"/>
            <w:vMerge w:val="restart"/>
            <w:vAlign w:val="center"/>
            <w:hideMark/>
          </w:tcPr>
          <w:p w:rsidR="00BE5E2A" w:rsidRPr="00A761DB" w:rsidRDefault="00BE5E2A" w:rsidP="00406D51">
            <w:pPr>
              <w:spacing w:after="0" w:line="240" w:lineRule="auto"/>
              <w:ind w:right="-57"/>
              <w:jc w:val="both"/>
              <w:rPr>
                <w:rFonts w:ascii="Arial" w:eastAsia="Times New Roman" w:hAnsi="Arial" w:cs="Arial"/>
                <w:color w:val="000000"/>
                <w:lang w:eastAsia="ru-RU"/>
              </w:rPr>
            </w:pPr>
            <w:r w:rsidRPr="00A761DB">
              <w:rPr>
                <w:rFonts w:ascii="Arial" w:eastAsia="Times New Roman" w:hAnsi="Arial" w:cs="Arial"/>
                <w:color w:val="000000"/>
                <w:lang w:eastAsia="ru-RU"/>
              </w:rPr>
              <w:t>Управление по делам несовершеннолетних и защите их прав администрации городского округа Люберцы Московской области</w:t>
            </w:r>
          </w:p>
        </w:tc>
        <w:tc>
          <w:tcPr>
            <w:tcW w:w="694" w:type="pct"/>
            <w:vMerge w:val="restart"/>
            <w:vAlign w:val="center"/>
            <w:hideMark/>
          </w:tcPr>
          <w:p w:rsidR="00BE5E2A" w:rsidRPr="00A761DB" w:rsidRDefault="00BE5E2A" w:rsidP="00406D51">
            <w:pPr>
              <w:spacing w:after="0" w:line="240" w:lineRule="auto"/>
              <w:ind w:right="-57"/>
              <w:jc w:val="both"/>
              <w:rPr>
                <w:rFonts w:ascii="Arial" w:eastAsia="Times New Roman" w:hAnsi="Arial" w:cs="Arial"/>
                <w:color w:val="000000"/>
                <w:lang w:eastAsia="ru-RU"/>
              </w:rPr>
            </w:pPr>
            <w:r w:rsidRPr="00A761DB">
              <w:rPr>
                <w:rFonts w:ascii="Arial" w:eastAsia="Times New Roman" w:hAnsi="Arial" w:cs="Arial"/>
                <w:color w:val="000000"/>
                <w:lang w:eastAsia="ru-RU"/>
              </w:rPr>
              <w:t>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2021 году до 163 семей.</w:t>
            </w:r>
            <w:r w:rsidRPr="00A761DB">
              <w:rPr>
                <w:rFonts w:ascii="Arial" w:eastAsia="Times New Roman" w:hAnsi="Arial" w:cs="Arial"/>
                <w:color w:val="000000"/>
                <w:lang w:eastAsia="ru-RU"/>
              </w:rPr>
              <w:br/>
              <w:t>Недопущение уменьшения количества семей, вышедших из кризисного состояния, к 2021 году - 88 семей.</w:t>
            </w:r>
          </w:p>
          <w:p w:rsidR="00BE5E2A" w:rsidRPr="00A761DB" w:rsidRDefault="00BE5E2A" w:rsidP="00406D51">
            <w:pPr>
              <w:spacing w:after="0" w:line="240" w:lineRule="auto"/>
              <w:ind w:right="-57"/>
              <w:jc w:val="both"/>
              <w:rPr>
                <w:rFonts w:ascii="Arial" w:eastAsia="Times New Roman" w:hAnsi="Arial" w:cs="Arial"/>
                <w:color w:val="000000"/>
                <w:lang w:eastAsia="ru-RU"/>
              </w:rPr>
            </w:pPr>
          </w:p>
        </w:tc>
      </w:tr>
      <w:tr w:rsidR="00A761DB" w:rsidRPr="00A761DB" w:rsidTr="00A761DB">
        <w:trPr>
          <w:trHeight w:val="20"/>
        </w:trPr>
        <w:tc>
          <w:tcPr>
            <w:tcW w:w="127" w:type="pct"/>
            <w:vMerge/>
            <w:vAlign w:val="center"/>
            <w:hideMark/>
          </w:tcPr>
          <w:p w:rsidR="00BE5E2A" w:rsidRPr="00A761DB" w:rsidRDefault="00BE5E2A" w:rsidP="00406D51">
            <w:pPr>
              <w:spacing w:after="0" w:line="240" w:lineRule="auto"/>
              <w:ind w:right="-57"/>
              <w:jc w:val="both"/>
              <w:rPr>
                <w:rFonts w:ascii="Arial" w:eastAsia="Times New Roman" w:hAnsi="Arial" w:cs="Arial"/>
                <w:color w:val="000000"/>
                <w:lang w:eastAsia="ru-RU"/>
              </w:rPr>
            </w:pPr>
          </w:p>
        </w:tc>
        <w:tc>
          <w:tcPr>
            <w:tcW w:w="466" w:type="pct"/>
            <w:vMerge/>
            <w:vAlign w:val="center"/>
            <w:hideMark/>
          </w:tcPr>
          <w:p w:rsidR="00BE5E2A" w:rsidRPr="00A761DB" w:rsidRDefault="00BE5E2A" w:rsidP="00406D51">
            <w:pPr>
              <w:spacing w:after="0" w:line="240" w:lineRule="auto"/>
              <w:ind w:right="-57"/>
              <w:jc w:val="both"/>
              <w:rPr>
                <w:rFonts w:ascii="Arial" w:eastAsia="Times New Roman" w:hAnsi="Arial" w:cs="Arial"/>
                <w:color w:val="000000"/>
                <w:lang w:eastAsia="ru-RU"/>
              </w:rPr>
            </w:pPr>
          </w:p>
        </w:tc>
        <w:tc>
          <w:tcPr>
            <w:tcW w:w="324" w:type="pct"/>
          </w:tcPr>
          <w:p w:rsidR="00BE5E2A" w:rsidRPr="00A761DB" w:rsidRDefault="00BE5E2A" w:rsidP="00406D51">
            <w:pPr>
              <w:spacing w:after="0" w:line="240" w:lineRule="auto"/>
              <w:ind w:right="-57"/>
              <w:jc w:val="both"/>
              <w:rPr>
                <w:rFonts w:ascii="Arial" w:eastAsia="Times New Roman" w:hAnsi="Arial" w:cs="Arial"/>
                <w:color w:val="000000"/>
                <w:lang w:eastAsia="ru-RU"/>
              </w:rPr>
            </w:pPr>
            <w:r w:rsidRPr="00A761DB">
              <w:rPr>
                <w:rFonts w:ascii="Arial" w:eastAsia="Times New Roman" w:hAnsi="Arial" w:cs="Arial"/>
                <w:color w:val="000000"/>
                <w:lang w:eastAsia="ru-RU"/>
              </w:rPr>
              <w:t>Средства бюджета городского округа Люберцы</w:t>
            </w:r>
          </w:p>
        </w:tc>
        <w:tc>
          <w:tcPr>
            <w:tcW w:w="275" w:type="pct"/>
            <w:vMerge/>
            <w:vAlign w:val="center"/>
          </w:tcPr>
          <w:p w:rsidR="00BE5E2A" w:rsidRPr="00A761DB" w:rsidRDefault="00BE5E2A" w:rsidP="00406D51">
            <w:pPr>
              <w:spacing w:after="0" w:line="240" w:lineRule="auto"/>
              <w:ind w:right="-57"/>
              <w:jc w:val="both"/>
              <w:rPr>
                <w:rFonts w:ascii="Arial" w:eastAsia="Times New Roman" w:hAnsi="Arial" w:cs="Arial"/>
                <w:color w:val="000000"/>
                <w:lang w:eastAsia="ru-RU"/>
              </w:rPr>
            </w:pPr>
          </w:p>
        </w:tc>
        <w:tc>
          <w:tcPr>
            <w:tcW w:w="427" w:type="pct"/>
            <w:vAlign w:val="center"/>
          </w:tcPr>
          <w:p w:rsidR="00BE5E2A" w:rsidRPr="00A761DB" w:rsidRDefault="00BE5E2A"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0,00</w:t>
            </w:r>
          </w:p>
        </w:tc>
        <w:tc>
          <w:tcPr>
            <w:tcW w:w="449" w:type="pct"/>
            <w:shd w:val="clear" w:color="auto" w:fill="auto"/>
            <w:noWrap/>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0.00</w:t>
            </w:r>
          </w:p>
        </w:tc>
        <w:tc>
          <w:tcPr>
            <w:tcW w:w="415" w:type="pct"/>
            <w:shd w:val="clear" w:color="auto" w:fill="auto"/>
            <w:noWrap/>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0.00</w:t>
            </w:r>
          </w:p>
        </w:tc>
        <w:tc>
          <w:tcPr>
            <w:tcW w:w="371" w:type="pct"/>
            <w:shd w:val="clear" w:color="auto" w:fill="auto"/>
            <w:noWrap/>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0.00</w:t>
            </w:r>
          </w:p>
        </w:tc>
        <w:tc>
          <w:tcPr>
            <w:tcW w:w="370" w:type="pct"/>
            <w:shd w:val="clear" w:color="auto" w:fill="auto"/>
            <w:noWrap/>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0.00</w:t>
            </w:r>
          </w:p>
        </w:tc>
        <w:tc>
          <w:tcPr>
            <w:tcW w:w="340" w:type="pct"/>
            <w:shd w:val="clear" w:color="auto" w:fill="auto"/>
            <w:noWrap/>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0.00</w:t>
            </w:r>
          </w:p>
        </w:tc>
        <w:tc>
          <w:tcPr>
            <w:tcW w:w="372" w:type="pct"/>
            <w:shd w:val="clear" w:color="auto" w:fill="auto"/>
            <w:noWrap/>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0.00</w:t>
            </w:r>
          </w:p>
        </w:tc>
        <w:tc>
          <w:tcPr>
            <w:tcW w:w="371" w:type="pct"/>
            <w:vMerge/>
            <w:vAlign w:val="center"/>
            <w:hideMark/>
          </w:tcPr>
          <w:p w:rsidR="00BE5E2A" w:rsidRPr="00A761DB" w:rsidRDefault="00BE5E2A" w:rsidP="00406D51">
            <w:pPr>
              <w:spacing w:after="0" w:line="240" w:lineRule="auto"/>
              <w:ind w:right="-57"/>
              <w:jc w:val="both"/>
              <w:rPr>
                <w:rFonts w:ascii="Arial" w:eastAsia="Times New Roman" w:hAnsi="Arial" w:cs="Arial"/>
                <w:color w:val="000000"/>
                <w:lang w:eastAsia="ru-RU"/>
              </w:rPr>
            </w:pPr>
          </w:p>
        </w:tc>
        <w:tc>
          <w:tcPr>
            <w:tcW w:w="694" w:type="pct"/>
            <w:vMerge/>
            <w:vAlign w:val="center"/>
            <w:hideMark/>
          </w:tcPr>
          <w:p w:rsidR="00BE5E2A" w:rsidRPr="00A761DB" w:rsidRDefault="00BE5E2A" w:rsidP="00406D51">
            <w:pPr>
              <w:spacing w:after="0" w:line="240" w:lineRule="auto"/>
              <w:ind w:right="-57"/>
              <w:jc w:val="both"/>
              <w:rPr>
                <w:rFonts w:ascii="Arial" w:eastAsia="Times New Roman" w:hAnsi="Arial" w:cs="Arial"/>
                <w:color w:val="000000"/>
                <w:lang w:eastAsia="ru-RU"/>
              </w:rPr>
            </w:pPr>
          </w:p>
        </w:tc>
      </w:tr>
      <w:tr w:rsidR="00A761DB" w:rsidRPr="00A761DB" w:rsidTr="00A761DB">
        <w:trPr>
          <w:trHeight w:val="20"/>
        </w:trPr>
        <w:tc>
          <w:tcPr>
            <w:tcW w:w="127" w:type="pct"/>
            <w:vMerge/>
            <w:vAlign w:val="center"/>
            <w:hideMark/>
          </w:tcPr>
          <w:p w:rsidR="00BE5E2A" w:rsidRPr="00A761DB" w:rsidRDefault="00BE5E2A" w:rsidP="00406D51">
            <w:pPr>
              <w:spacing w:after="0" w:line="240" w:lineRule="auto"/>
              <w:ind w:right="-57"/>
              <w:jc w:val="both"/>
              <w:rPr>
                <w:rFonts w:ascii="Arial" w:eastAsia="Times New Roman" w:hAnsi="Arial" w:cs="Arial"/>
                <w:color w:val="000000"/>
                <w:lang w:eastAsia="ru-RU"/>
              </w:rPr>
            </w:pPr>
          </w:p>
        </w:tc>
        <w:tc>
          <w:tcPr>
            <w:tcW w:w="466" w:type="pct"/>
            <w:vMerge/>
            <w:vAlign w:val="center"/>
            <w:hideMark/>
          </w:tcPr>
          <w:p w:rsidR="00BE5E2A" w:rsidRPr="00A761DB" w:rsidRDefault="00BE5E2A" w:rsidP="00406D51">
            <w:pPr>
              <w:spacing w:after="0" w:line="240" w:lineRule="auto"/>
              <w:ind w:right="-57"/>
              <w:jc w:val="both"/>
              <w:rPr>
                <w:rFonts w:ascii="Arial" w:eastAsia="Times New Roman" w:hAnsi="Arial" w:cs="Arial"/>
                <w:color w:val="000000"/>
                <w:lang w:eastAsia="ru-RU"/>
              </w:rPr>
            </w:pPr>
          </w:p>
        </w:tc>
        <w:tc>
          <w:tcPr>
            <w:tcW w:w="324" w:type="pct"/>
          </w:tcPr>
          <w:p w:rsidR="00BE5E2A" w:rsidRPr="00A761DB" w:rsidRDefault="00BE5E2A" w:rsidP="00406D51">
            <w:pPr>
              <w:spacing w:after="0" w:line="240" w:lineRule="auto"/>
              <w:ind w:right="-57"/>
              <w:jc w:val="both"/>
              <w:rPr>
                <w:rFonts w:ascii="Arial" w:eastAsia="Times New Roman" w:hAnsi="Arial" w:cs="Arial"/>
                <w:color w:val="000000"/>
                <w:lang w:eastAsia="ru-RU"/>
              </w:rPr>
            </w:pPr>
            <w:r w:rsidRPr="00A761DB">
              <w:rPr>
                <w:rFonts w:ascii="Arial" w:eastAsia="Times New Roman" w:hAnsi="Arial" w:cs="Arial"/>
                <w:color w:val="000000"/>
                <w:lang w:eastAsia="ru-RU"/>
              </w:rPr>
              <w:t>Итого</w:t>
            </w:r>
          </w:p>
        </w:tc>
        <w:tc>
          <w:tcPr>
            <w:tcW w:w="275" w:type="pct"/>
            <w:vMerge/>
            <w:vAlign w:val="center"/>
          </w:tcPr>
          <w:p w:rsidR="00BE5E2A" w:rsidRPr="00A761DB" w:rsidRDefault="00BE5E2A" w:rsidP="00406D51">
            <w:pPr>
              <w:spacing w:after="0" w:line="240" w:lineRule="auto"/>
              <w:ind w:right="-57"/>
              <w:jc w:val="both"/>
              <w:rPr>
                <w:rFonts w:ascii="Arial" w:eastAsia="Times New Roman" w:hAnsi="Arial" w:cs="Arial"/>
                <w:color w:val="000000"/>
                <w:lang w:eastAsia="ru-RU"/>
              </w:rPr>
            </w:pPr>
          </w:p>
        </w:tc>
        <w:tc>
          <w:tcPr>
            <w:tcW w:w="427" w:type="pct"/>
            <w:vAlign w:val="center"/>
          </w:tcPr>
          <w:p w:rsidR="00BE5E2A" w:rsidRPr="00A761DB" w:rsidRDefault="00BE5E2A"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609,00</w:t>
            </w:r>
          </w:p>
        </w:tc>
        <w:tc>
          <w:tcPr>
            <w:tcW w:w="449" w:type="pct"/>
            <w:shd w:val="clear" w:color="auto" w:fill="auto"/>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0.00</w:t>
            </w:r>
          </w:p>
        </w:tc>
        <w:tc>
          <w:tcPr>
            <w:tcW w:w="415" w:type="pct"/>
            <w:shd w:val="clear" w:color="auto" w:fill="auto"/>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0.00</w:t>
            </w:r>
          </w:p>
        </w:tc>
        <w:tc>
          <w:tcPr>
            <w:tcW w:w="371" w:type="pct"/>
            <w:shd w:val="clear" w:color="auto" w:fill="auto"/>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0.00</w:t>
            </w:r>
          </w:p>
        </w:tc>
        <w:tc>
          <w:tcPr>
            <w:tcW w:w="370" w:type="pct"/>
            <w:shd w:val="clear" w:color="auto" w:fill="auto"/>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0.00</w:t>
            </w:r>
          </w:p>
        </w:tc>
        <w:tc>
          <w:tcPr>
            <w:tcW w:w="340" w:type="pct"/>
            <w:shd w:val="clear" w:color="auto" w:fill="auto"/>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0.00</w:t>
            </w:r>
          </w:p>
        </w:tc>
        <w:tc>
          <w:tcPr>
            <w:tcW w:w="372" w:type="pct"/>
            <w:shd w:val="clear" w:color="auto" w:fill="auto"/>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0.00</w:t>
            </w:r>
          </w:p>
        </w:tc>
        <w:tc>
          <w:tcPr>
            <w:tcW w:w="371" w:type="pct"/>
            <w:vMerge/>
            <w:vAlign w:val="center"/>
            <w:hideMark/>
          </w:tcPr>
          <w:p w:rsidR="00BE5E2A" w:rsidRPr="00A761DB" w:rsidRDefault="00BE5E2A" w:rsidP="00406D51">
            <w:pPr>
              <w:spacing w:after="0" w:line="240" w:lineRule="auto"/>
              <w:ind w:right="-57"/>
              <w:jc w:val="both"/>
              <w:rPr>
                <w:rFonts w:ascii="Arial" w:eastAsia="Times New Roman" w:hAnsi="Arial" w:cs="Arial"/>
                <w:color w:val="000000"/>
                <w:lang w:eastAsia="ru-RU"/>
              </w:rPr>
            </w:pPr>
          </w:p>
        </w:tc>
        <w:tc>
          <w:tcPr>
            <w:tcW w:w="694" w:type="pct"/>
            <w:vMerge/>
            <w:vAlign w:val="center"/>
            <w:hideMark/>
          </w:tcPr>
          <w:p w:rsidR="00BE5E2A" w:rsidRPr="00A761DB" w:rsidRDefault="00BE5E2A" w:rsidP="00406D51">
            <w:pPr>
              <w:spacing w:after="0" w:line="240" w:lineRule="auto"/>
              <w:ind w:right="-57"/>
              <w:jc w:val="both"/>
              <w:rPr>
                <w:rFonts w:ascii="Arial" w:eastAsia="Times New Roman" w:hAnsi="Arial" w:cs="Arial"/>
                <w:color w:val="000000"/>
                <w:lang w:eastAsia="ru-RU"/>
              </w:rPr>
            </w:pPr>
          </w:p>
        </w:tc>
      </w:tr>
      <w:tr w:rsidR="00A761DB" w:rsidRPr="00A761DB" w:rsidTr="00A761DB">
        <w:trPr>
          <w:trHeight w:val="20"/>
        </w:trPr>
        <w:tc>
          <w:tcPr>
            <w:tcW w:w="127" w:type="pct"/>
            <w:vMerge w:val="restart"/>
            <w:hideMark/>
          </w:tcPr>
          <w:p w:rsidR="00BE5E2A" w:rsidRPr="00A761DB" w:rsidRDefault="00BE5E2A" w:rsidP="00406D51">
            <w:pPr>
              <w:spacing w:after="0" w:line="240" w:lineRule="auto"/>
              <w:ind w:right="-57"/>
              <w:jc w:val="both"/>
              <w:rPr>
                <w:rFonts w:ascii="Arial" w:eastAsia="Times New Roman" w:hAnsi="Arial" w:cs="Arial"/>
                <w:color w:val="000000"/>
                <w:lang w:eastAsia="ru-RU"/>
              </w:rPr>
            </w:pPr>
            <w:r w:rsidRPr="00A761DB">
              <w:rPr>
                <w:rFonts w:ascii="Arial" w:eastAsia="Times New Roman" w:hAnsi="Arial" w:cs="Arial"/>
                <w:color w:val="000000"/>
                <w:lang w:eastAsia="ru-RU"/>
              </w:rPr>
              <w:t>1.3</w:t>
            </w:r>
          </w:p>
        </w:tc>
        <w:tc>
          <w:tcPr>
            <w:tcW w:w="466" w:type="pct"/>
            <w:vMerge w:val="restart"/>
            <w:hideMark/>
          </w:tcPr>
          <w:p w:rsidR="00BE5E2A" w:rsidRPr="00A761DB" w:rsidRDefault="00BE5E2A" w:rsidP="00406D51">
            <w:pPr>
              <w:spacing w:after="0" w:line="240" w:lineRule="auto"/>
              <w:ind w:right="-57"/>
              <w:jc w:val="both"/>
              <w:rPr>
                <w:rFonts w:ascii="Arial" w:eastAsia="Times New Roman" w:hAnsi="Arial" w:cs="Arial"/>
                <w:color w:val="000000"/>
                <w:lang w:eastAsia="ru-RU"/>
              </w:rPr>
            </w:pPr>
            <w:r w:rsidRPr="00A761DB">
              <w:rPr>
                <w:rFonts w:ascii="Arial" w:eastAsia="Times New Roman" w:hAnsi="Arial" w:cs="Arial"/>
                <w:color w:val="000000"/>
                <w:lang w:eastAsia="ru-RU"/>
              </w:rPr>
              <w:t>1.3 Обучение специалистов  управления по делам несовершеннолетних и защите их прав</w:t>
            </w:r>
          </w:p>
        </w:tc>
        <w:tc>
          <w:tcPr>
            <w:tcW w:w="324" w:type="pct"/>
          </w:tcPr>
          <w:p w:rsidR="00BE5E2A" w:rsidRPr="00A761DB" w:rsidRDefault="00BE5E2A" w:rsidP="00406D51">
            <w:pPr>
              <w:spacing w:after="0" w:line="240" w:lineRule="auto"/>
              <w:ind w:right="-57"/>
              <w:jc w:val="both"/>
              <w:rPr>
                <w:rFonts w:ascii="Arial" w:eastAsia="Times New Roman" w:hAnsi="Arial" w:cs="Arial"/>
                <w:color w:val="000000"/>
                <w:lang w:eastAsia="ru-RU"/>
              </w:rPr>
            </w:pPr>
            <w:r w:rsidRPr="00A761DB">
              <w:rPr>
                <w:rFonts w:ascii="Arial" w:eastAsia="Times New Roman" w:hAnsi="Arial" w:cs="Arial"/>
                <w:color w:val="000000"/>
                <w:lang w:eastAsia="ru-RU"/>
              </w:rPr>
              <w:t>Средства бюджета Московской области</w:t>
            </w:r>
          </w:p>
          <w:p w:rsidR="00BE5E2A" w:rsidRPr="00A761DB" w:rsidRDefault="00BE5E2A" w:rsidP="00406D51">
            <w:pPr>
              <w:spacing w:after="0" w:line="240" w:lineRule="auto"/>
              <w:ind w:right="-57"/>
              <w:jc w:val="both"/>
              <w:rPr>
                <w:rFonts w:ascii="Arial" w:eastAsia="Times New Roman" w:hAnsi="Arial" w:cs="Arial"/>
                <w:color w:val="000000"/>
                <w:lang w:eastAsia="ru-RU"/>
              </w:rPr>
            </w:pPr>
          </w:p>
        </w:tc>
        <w:tc>
          <w:tcPr>
            <w:tcW w:w="275" w:type="pct"/>
            <w:vMerge w:val="restart"/>
          </w:tcPr>
          <w:p w:rsidR="00BE5E2A" w:rsidRPr="00A761DB" w:rsidRDefault="00BE5E2A" w:rsidP="00406D51">
            <w:pPr>
              <w:spacing w:after="0" w:line="240" w:lineRule="auto"/>
              <w:ind w:right="-57"/>
              <w:jc w:val="both"/>
              <w:rPr>
                <w:rFonts w:ascii="Arial" w:eastAsia="Times New Roman" w:hAnsi="Arial" w:cs="Arial"/>
                <w:color w:val="000000"/>
                <w:lang w:eastAsia="ru-RU"/>
              </w:rPr>
            </w:pPr>
            <w:r w:rsidRPr="00A761DB">
              <w:rPr>
                <w:rFonts w:ascii="Arial" w:eastAsia="Times New Roman" w:hAnsi="Arial" w:cs="Arial"/>
                <w:color w:val="000000"/>
                <w:lang w:eastAsia="ru-RU"/>
              </w:rPr>
              <w:t>01.01.2018 - 31.12.2022</w:t>
            </w:r>
          </w:p>
        </w:tc>
        <w:tc>
          <w:tcPr>
            <w:tcW w:w="427" w:type="pct"/>
            <w:vAlign w:val="center"/>
          </w:tcPr>
          <w:p w:rsidR="00BE5E2A" w:rsidRPr="00A761DB" w:rsidRDefault="00BE5E2A"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0,00</w:t>
            </w:r>
          </w:p>
        </w:tc>
        <w:tc>
          <w:tcPr>
            <w:tcW w:w="449" w:type="pct"/>
            <w:shd w:val="clear" w:color="auto" w:fill="auto"/>
            <w:noWrap/>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0.00</w:t>
            </w:r>
          </w:p>
        </w:tc>
        <w:tc>
          <w:tcPr>
            <w:tcW w:w="415" w:type="pct"/>
            <w:shd w:val="clear" w:color="auto" w:fill="auto"/>
            <w:noWrap/>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0.00</w:t>
            </w:r>
          </w:p>
        </w:tc>
        <w:tc>
          <w:tcPr>
            <w:tcW w:w="371" w:type="pct"/>
            <w:shd w:val="clear" w:color="auto" w:fill="auto"/>
            <w:noWrap/>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0.00</w:t>
            </w:r>
          </w:p>
        </w:tc>
        <w:tc>
          <w:tcPr>
            <w:tcW w:w="370" w:type="pct"/>
            <w:shd w:val="clear" w:color="auto" w:fill="auto"/>
            <w:noWrap/>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0.00</w:t>
            </w:r>
          </w:p>
        </w:tc>
        <w:tc>
          <w:tcPr>
            <w:tcW w:w="340" w:type="pct"/>
            <w:shd w:val="clear" w:color="auto" w:fill="auto"/>
            <w:noWrap/>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0.00</w:t>
            </w:r>
          </w:p>
        </w:tc>
        <w:tc>
          <w:tcPr>
            <w:tcW w:w="372" w:type="pct"/>
            <w:shd w:val="clear" w:color="auto" w:fill="auto"/>
            <w:noWrap/>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0.00</w:t>
            </w:r>
          </w:p>
        </w:tc>
        <w:tc>
          <w:tcPr>
            <w:tcW w:w="371" w:type="pct"/>
            <w:vMerge w:val="restart"/>
            <w:vAlign w:val="center"/>
            <w:hideMark/>
          </w:tcPr>
          <w:p w:rsidR="00BE5E2A" w:rsidRPr="00A761DB" w:rsidRDefault="00BE5E2A" w:rsidP="00406D51">
            <w:pPr>
              <w:spacing w:after="0" w:line="240" w:lineRule="auto"/>
              <w:ind w:right="-57"/>
              <w:jc w:val="both"/>
              <w:rPr>
                <w:rFonts w:ascii="Arial" w:eastAsia="Times New Roman" w:hAnsi="Arial" w:cs="Arial"/>
                <w:color w:val="000000"/>
                <w:lang w:eastAsia="ru-RU"/>
              </w:rPr>
            </w:pPr>
            <w:r w:rsidRPr="00A761DB">
              <w:rPr>
                <w:rFonts w:ascii="Arial" w:eastAsia="Times New Roman" w:hAnsi="Arial" w:cs="Arial"/>
                <w:color w:val="000000"/>
                <w:lang w:eastAsia="ru-RU"/>
              </w:rPr>
              <w:t>Управление по делам несовершеннолетних и защите их прав администрации городско</w:t>
            </w:r>
            <w:r w:rsidRPr="00A761DB">
              <w:rPr>
                <w:rFonts w:ascii="Arial" w:eastAsia="Times New Roman" w:hAnsi="Arial" w:cs="Arial"/>
                <w:color w:val="000000"/>
                <w:lang w:eastAsia="ru-RU"/>
              </w:rPr>
              <w:lastRenderedPageBreak/>
              <w:t>го округа Люберцы Московской области</w:t>
            </w:r>
          </w:p>
        </w:tc>
        <w:tc>
          <w:tcPr>
            <w:tcW w:w="694" w:type="pct"/>
            <w:vMerge w:val="restart"/>
            <w:vAlign w:val="center"/>
            <w:hideMark/>
          </w:tcPr>
          <w:p w:rsidR="00BE5E2A" w:rsidRPr="00A761DB" w:rsidRDefault="00BE5E2A" w:rsidP="00406D51">
            <w:pPr>
              <w:spacing w:after="0" w:line="240" w:lineRule="auto"/>
              <w:ind w:right="-57"/>
              <w:jc w:val="both"/>
              <w:rPr>
                <w:rFonts w:ascii="Arial" w:eastAsia="Times New Roman" w:hAnsi="Arial" w:cs="Arial"/>
                <w:color w:val="000000"/>
                <w:lang w:eastAsia="ru-RU"/>
              </w:rPr>
            </w:pPr>
            <w:r w:rsidRPr="00A761DB">
              <w:rPr>
                <w:rFonts w:ascii="Arial" w:eastAsia="Times New Roman" w:hAnsi="Arial" w:cs="Arial"/>
                <w:color w:val="000000"/>
                <w:lang w:eastAsia="ru-RU"/>
              </w:rPr>
              <w:lastRenderedPageBreak/>
              <w:t xml:space="preserve">Снижение количества социально-неблагополучных семей,  в отношении которых проводится индивидуальная профилактическая работа органами и </w:t>
            </w:r>
            <w:r w:rsidRPr="00A761DB">
              <w:rPr>
                <w:rFonts w:ascii="Arial" w:eastAsia="Times New Roman" w:hAnsi="Arial" w:cs="Arial"/>
                <w:color w:val="000000"/>
                <w:lang w:eastAsia="ru-RU"/>
              </w:rPr>
              <w:lastRenderedPageBreak/>
              <w:t>учреждениями системы профилактики, к 2021 году до 163 семей.</w:t>
            </w:r>
            <w:r w:rsidRPr="00A761DB">
              <w:rPr>
                <w:rFonts w:ascii="Arial" w:eastAsia="Times New Roman" w:hAnsi="Arial" w:cs="Arial"/>
                <w:color w:val="000000"/>
                <w:lang w:eastAsia="ru-RU"/>
              </w:rPr>
              <w:br/>
              <w:t>Недопущение уменьшения количества семей, вышедших из кризисного состояния, к 2021 году - 88 семей.</w:t>
            </w:r>
          </w:p>
        </w:tc>
      </w:tr>
      <w:tr w:rsidR="00A761DB" w:rsidRPr="00A761DB" w:rsidTr="00A761DB">
        <w:trPr>
          <w:trHeight w:val="20"/>
        </w:trPr>
        <w:tc>
          <w:tcPr>
            <w:tcW w:w="127" w:type="pct"/>
            <w:vMerge/>
            <w:vAlign w:val="center"/>
            <w:hideMark/>
          </w:tcPr>
          <w:p w:rsidR="00BE5E2A" w:rsidRPr="00A761DB" w:rsidRDefault="00BE5E2A" w:rsidP="00406D51">
            <w:pPr>
              <w:spacing w:after="0" w:line="240" w:lineRule="auto"/>
              <w:ind w:right="-57"/>
              <w:jc w:val="right"/>
              <w:rPr>
                <w:rFonts w:ascii="Arial" w:eastAsia="Times New Roman" w:hAnsi="Arial" w:cs="Arial"/>
                <w:color w:val="000000"/>
                <w:lang w:eastAsia="ru-RU"/>
              </w:rPr>
            </w:pPr>
          </w:p>
        </w:tc>
        <w:tc>
          <w:tcPr>
            <w:tcW w:w="466" w:type="pct"/>
            <w:vMerge/>
            <w:vAlign w:val="center"/>
            <w:hideMark/>
          </w:tcPr>
          <w:p w:rsidR="00BE5E2A" w:rsidRPr="00A761DB" w:rsidRDefault="00BE5E2A" w:rsidP="00406D51">
            <w:pPr>
              <w:spacing w:after="0" w:line="240" w:lineRule="auto"/>
              <w:ind w:right="-57"/>
              <w:jc w:val="right"/>
              <w:rPr>
                <w:rFonts w:ascii="Arial" w:eastAsia="Times New Roman" w:hAnsi="Arial" w:cs="Arial"/>
                <w:color w:val="000000"/>
                <w:lang w:eastAsia="ru-RU"/>
              </w:rPr>
            </w:pPr>
          </w:p>
        </w:tc>
        <w:tc>
          <w:tcPr>
            <w:tcW w:w="324" w:type="pct"/>
          </w:tcPr>
          <w:p w:rsidR="00BE5E2A" w:rsidRPr="00A761DB" w:rsidRDefault="00BE5E2A" w:rsidP="00406D51">
            <w:pPr>
              <w:spacing w:after="0" w:line="240" w:lineRule="auto"/>
              <w:ind w:right="-57"/>
              <w:jc w:val="both"/>
              <w:rPr>
                <w:rFonts w:ascii="Arial" w:eastAsia="Times New Roman" w:hAnsi="Arial" w:cs="Arial"/>
                <w:color w:val="000000"/>
                <w:lang w:eastAsia="ru-RU"/>
              </w:rPr>
            </w:pPr>
            <w:r w:rsidRPr="00A761DB">
              <w:rPr>
                <w:rFonts w:ascii="Arial" w:eastAsia="Times New Roman" w:hAnsi="Arial" w:cs="Arial"/>
                <w:color w:val="000000"/>
                <w:lang w:eastAsia="ru-RU"/>
              </w:rPr>
              <w:t xml:space="preserve">Средства </w:t>
            </w:r>
            <w:r w:rsidRPr="00A761DB">
              <w:rPr>
                <w:rFonts w:ascii="Arial" w:eastAsia="Times New Roman" w:hAnsi="Arial" w:cs="Arial"/>
                <w:color w:val="000000"/>
                <w:lang w:eastAsia="ru-RU"/>
              </w:rPr>
              <w:lastRenderedPageBreak/>
              <w:t>бюджета городского округа Люберцы</w:t>
            </w:r>
          </w:p>
        </w:tc>
        <w:tc>
          <w:tcPr>
            <w:tcW w:w="275" w:type="pct"/>
            <w:vMerge/>
            <w:vAlign w:val="center"/>
          </w:tcPr>
          <w:p w:rsidR="00BE5E2A" w:rsidRPr="00A761DB" w:rsidRDefault="00BE5E2A" w:rsidP="00406D51">
            <w:pPr>
              <w:spacing w:after="0" w:line="240" w:lineRule="auto"/>
              <w:ind w:right="-57"/>
              <w:jc w:val="right"/>
              <w:rPr>
                <w:rFonts w:ascii="Arial" w:eastAsia="Times New Roman" w:hAnsi="Arial" w:cs="Arial"/>
                <w:color w:val="000000"/>
                <w:lang w:eastAsia="ru-RU"/>
              </w:rPr>
            </w:pPr>
          </w:p>
        </w:tc>
        <w:tc>
          <w:tcPr>
            <w:tcW w:w="427" w:type="pct"/>
            <w:vAlign w:val="center"/>
          </w:tcPr>
          <w:p w:rsidR="00BE5E2A" w:rsidRPr="00A761DB" w:rsidRDefault="00BE5E2A"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0,00</w:t>
            </w:r>
          </w:p>
        </w:tc>
        <w:tc>
          <w:tcPr>
            <w:tcW w:w="449" w:type="pct"/>
            <w:shd w:val="clear" w:color="auto" w:fill="auto"/>
            <w:noWrap/>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0.00</w:t>
            </w:r>
          </w:p>
        </w:tc>
        <w:tc>
          <w:tcPr>
            <w:tcW w:w="415" w:type="pct"/>
            <w:shd w:val="clear" w:color="auto" w:fill="auto"/>
            <w:noWrap/>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0.00</w:t>
            </w:r>
          </w:p>
        </w:tc>
        <w:tc>
          <w:tcPr>
            <w:tcW w:w="371" w:type="pct"/>
            <w:shd w:val="clear" w:color="auto" w:fill="auto"/>
            <w:noWrap/>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0.00</w:t>
            </w:r>
          </w:p>
        </w:tc>
        <w:tc>
          <w:tcPr>
            <w:tcW w:w="370" w:type="pct"/>
            <w:shd w:val="clear" w:color="auto" w:fill="auto"/>
            <w:noWrap/>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0.00</w:t>
            </w:r>
          </w:p>
        </w:tc>
        <w:tc>
          <w:tcPr>
            <w:tcW w:w="340" w:type="pct"/>
            <w:shd w:val="clear" w:color="auto" w:fill="auto"/>
            <w:noWrap/>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0.00</w:t>
            </w:r>
          </w:p>
        </w:tc>
        <w:tc>
          <w:tcPr>
            <w:tcW w:w="372" w:type="pct"/>
            <w:shd w:val="clear" w:color="auto" w:fill="auto"/>
            <w:noWrap/>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0.00</w:t>
            </w:r>
          </w:p>
        </w:tc>
        <w:tc>
          <w:tcPr>
            <w:tcW w:w="371" w:type="pct"/>
            <w:vMerge/>
            <w:vAlign w:val="center"/>
            <w:hideMark/>
          </w:tcPr>
          <w:p w:rsidR="00BE5E2A" w:rsidRPr="00A761DB" w:rsidRDefault="00BE5E2A" w:rsidP="00406D51">
            <w:pPr>
              <w:spacing w:after="0" w:line="240" w:lineRule="auto"/>
              <w:ind w:right="-57"/>
              <w:jc w:val="right"/>
              <w:rPr>
                <w:rFonts w:ascii="Arial" w:eastAsia="Times New Roman" w:hAnsi="Arial" w:cs="Arial"/>
                <w:color w:val="000000"/>
                <w:lang w:eastAsia="ru-RU"/>
              </w:rPr>
            </w:pPr>
          </w:p>
        </w:tc>
        <w:tc>
          <w:tcPr>
            <w:tcW w:w="694" w:type="pct"/>
            <w:vMerge/>
            <w:vAlign w:val="center"/>
            <w:hideMark/>
          </w:tcPr>
          <w:p w:rsidR="00BE5E2A" w:rsidRPr="00A761DB" w:rsidRDefault="00BE5E2A" w:rsidP="00406D51">
            <w:pPr>
              <w:spacing w:after="0" w:line="240" w:lineRule="auto"/>
              <w:ind w:right="-57"/>
              <w:jc w:val="right"/>
              <w:rPr>
                <w:rFonts w:ascii="Arial" w:eastAsia="Times New Roman" w:hAnsi="Arial" w:cs="Arial"/>
                <w:color w:val="000000"/>
                <w:lang w:eastAsia="ru-RU"/>
              </w:rPr>
            </w:pPr>
          </w:p>
        </w:tc>
      </w:tr>
      <w:tr w:rsidR="00A761DB" w:rsidRPr="00A761DB" w:rsidTr="00A761DB">
        <w:trPr>
          <w:trHeight w:val="20"/>
        </w:trPr>
        <w:tc>
          <w:tcPr>
            <w:tcW w:w="127" w:type="pct"/>
            <w:vMerge/>
            <w:vAlign w:val="center"/>
            <w:hideMark/>
          </w:tcPr>
          <w:p w:rsidR="00BE5E2A" w:rsidRPr="00A761DB" w:rsidRDefault="00BE5E2A" w:rsidP="00406D51">
            <w:pPr>
              <w:spacing w:after="0" w:line="240" w:lineRule="auto"/>
              <w:ind w:right="-57"/>
              <w:jc w:val="right"/>
              <w:rPr>
                <w:rFonts w:ascii="Arial" w:eastAsia="Times New Roman" w:hAnsi="Arial" w:cs="Arial"/>
                <w:color w:val="000000"/>
                <w:lang w:eastAsia="ru-RU"/>
              </w:rPr>
            </w:pPr>
          </w:p>
        </w:tc>
        <w:tc>
          <w:tcPr>
            <w:tcW w:w="466" w:type="pct"/>
            <w:vMerge/>
            <w:vAlign w:val="center"/>
            <w:hideMark/>
          </w:tcPr>
          <w:p w:rsidR="00BE5E2A" w:rsidRPr="00A761DB" w:rsidRDefault="00BE5E2A" w:rsidP="00406D51">
            <w:pPr>
              <w:spacing w:after="0" w:line="240" w:lineRule="auto"/>
              <w:ind w:right="-57"/>
              <w:jc w:val="right"/>
              <w:rPr>
                <w:rFonts w:ascii="Arial" w:eastAsia="Times New Roman" w:hAnsi="Arial" w:cs="Arial"/>
                <w:color w:val="000000"/>
                <w:lang w:eastAsia="ru-RU"/>
              </w:rPr>
            </w:pPr>
          </w:p>
        </w:tc>
        <w:tc>
          <w:tcPr>
            <w:tcW w:w="324" w:type="pct"/>
          </w:tcPr>
          <w:p w:rsidR="00BE5E2A" w:rsidRPr="00A761DB" w:rsidRDefault="00BE5E2A" w:rsidP="00406D51">
            <w:pPr>
              <w:spacing w:after="0" w:line="240" w:lineRule="auto"/>
              <w:ind w:right="-57"/>
              <w:jc w:val="both"/>
              <w:rPr>
                <w:rFonts w:ascii="Arial" w:eastAsia="Times New Roman" w:hAnsi="Arial" w:cs="Arial"/>
                <w:color w:val="000000"/>
                <w:lang w:eastAsia="ru-RU"/>
              </w:rPr>
            </w:pPr>
            <w:r w:rsidRPr="00A761DB">
              <w:rPr>
                <w:rFonts w:ascii="Arial" w:eastAsia="Times New Roman" w:hAnsi="Arial" w:cs="Arial"/>
                <w:color w:val="000000"/>
                <w:lang w:eastAsia="ru-RU"/>
              </w:rPr>
              <w:t>Итого</w:t>
            </w:r>
          </w:p>
        </w:tc>
        <w:tc>
          <w:tcPr>
            <w:tcW w:w="275" w:type="pct"/>
            <w:vMerge/>
            <w:vAlign w:val="center"/>
          </w:tcPr>
          <w:p w:rsidR="00BE5E2A" w:rsidRPr="00A761DB" w:rsidRDefault="00BE5E2A" w:rsidP="00406D51">
            <w:pPr>
              <w:spacing w:after="0" w:line="240" w:lineRule="auto"/>
              <w:ind w:right="-57"/>
              <w:jc w:val="right"/>
              <w:rPr>
                <w:rFonts w:ascii="Arial" w:eastAsia="Times New Roman" w:hAnsi="Arial" w:cs="Arial"/>
                <w:color w:val="000000"/>
                <w:lang w:eastAsia="ru-RU"/>
              </w:rPr>
            </w:pPr>
          </w:p>
        </w:tc>
        <w:tc>
          <w:tcPr>
            <w:tcW w:w="427" w:type="pct"/>
            <w:vAlign w:val="center"/>
          </w:tcPr>
          <w:p w:rsidR="00BE5E2A" w:rsidRPr="00A761DB" w:rsidRDefault="00BE5E2A"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0,00</w:t>
            </w:r>
          </w:p>
        </w:tc>
        <w:tc>
          <w:tcPr>
            <w:tcW w:w="449" w:type="pct"/>
            <w:shd w:val="clear" w:color="auto" w:fill="auto"/>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0.00</w:t>
            </w:r>
          </w:p>
        </w:tc>
        <w:tc>
          <w:tcPr>
            <w:tcW w:w="415" w:type="pct"/>
            <w:shd w:val="clear" w:color="auto" w:fill="auto"/>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0.00</w:t>
            </w:r>
          </w:p>
        </w:tc>
        <w:tc>
          <w:tcPr>
            <w:tcW w:w="371" w:type="pct"/>
            <w:shd w:val="clear" w:color="auto" w:fill="auto"/>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0.00</w:t>
            </w:r>
          </w:p>
        </w:tc>
        <w:tc>
          <w:tcPr>
            <w:tcW w:w="370" w:type="pct"/>
            <w:shd w:val="clear" w:color="auto" w:fill="auto"/>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0.00</w:t>
            </w:r>
          </w:p>
        </w:tc>
        <w:tc>
          <w:tcPr>
            <w:tcW w:w="340" w:type="pct"/>
            <w:shd w:val="clear" w:color="auto" w:fill="auto"/>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0.00</w:t>
            </w:r>
          </w:p>
        </w:tc>
        <w:tc>
          <w:tcPr>
            <w:tcW w:w="372" w:type="pct"/>
            <w:shd w:val="clear" w:color="auto" w:fill="auto"/>
            <w:hideMark/>
          </w:tcPr>
          <w:p w:rsidR="00BE5E2A" w:rsidRPr="00A761DB" w:rsidRDefault="00BE5E2A" w:rsidP="00406D51">
            <w:pPr>
              <w:spacing w:after="0" w:line="240" w:lineRule="auto"/>
              <w:ind w:right="-57"/>
              <w:jc w:val="center"/>
              <w:rPr>
                <w:rFonts w:ascii="Arial" w:hAnsi="Arial" w:cs="Arial"/>
                <w:color w:val="000000"/>
                <w:lang w:eastAsia="ru-RU"/>
              </w:rPr>
            </w:pPr>
            <w:r w:rsidRPr="00A761DB">
              <w:rPr>
                <w:rFonts w:ascii="Arial" w:hAnsi="Arial" w:cs="Arial"/>
                <w:color w:val="000000"/>
                <w:lang w:eastAsia="ru-RU"/>
              </w:rPr>
              <w:t>0.00</w:t>
            </w:r>
          </w:p>
        </w:tc>
        <w:tc>
          <w:tcPr>
            <w:tcW w:w="371" w:type="pct"/>
            <w:vMerge/>
            <w:vAlign w:val="center"/>
            <w:hideMark/>
          </w:tcPr>
          <w:p w:rsidR="00BE5E2A" w:rsidRPr="00A761DB" w:rsidRDefault="00BE5E2A" w:rsidP="00406D51">
            <w:pPr>
              <w:spacing w:after="0" w:line="240" w:lineRule="auto"/>
              <w:ind w:right="-57"/>
              <w:jc w:val="right"/>
              <w:rPr>
                <w:rFonts w:ascii="Arial" w:eastAsia="Times New Roman" w:hAnsi="Arial" w:cs="Arial"/>
                <w:color w:val="000000"/>
                <w:lang w:eastAsia="ru-RU"/>
              </w:rPr>
            </w:pPr>
          </w:p>
        </w:tc>
        <w:tc>
          <w:tcPr>
            <w:tcW w:w="694" w:type="pct"/>
            <w:vMerge/>
            <w:vAlign w:val="center"/>
            <w:hideMark/>
          </w:tcPr>
          <w:p w:rsidR="00BE5E2A" w:rsidRPr="00A761DB" w:rsidRDefault="00BE5E2A" w:rsidP="00406D51">
            <w:pPr>
              <w:spacing w:after="0" w:line="240" w:lineRule="auto"/>
              <w:ind w:right="-57"/>
              <w:jc w:val="right"/>
              <w:rPr>
                <w:rFonts w:ascii="Arial" w:eastAsia="Times New Roman" w:hAnsi="Arial" w:cs="Arial"/>
                <w:color w:val="000000"/>
                <w:lang w:eastAsia="ru-RU"/>
              </w:rPr>
            </w:pPr>
          </w:p>
        </w:tc>
      </w:tr>
    </w:tbl>
    <w:tbl>
      <w:tblPr>
        <w:tblStyle w:val="ad"/>
        <w:tblW w:w="15280" w:type="dxa"/>
        <w:tblInd w:w="-4" w:type="dxa"/>
        <w:tblLayout w:type="fixed"/>
        <w:tblLook w:val="04A0" w:firstRow="1" w:lastRow="0" w:firstColumn="1" w:lastColumn="0" w:noHBand="0" w:noVBand="1"/>
      </w:tblPr>
      <w:tblGrid>
        <w:gridCol w:w="3656"/>
        <w:gridCol w:w="1276"/>
        <w:gridCol w:w="1417"/>
        <w:gridCol w:w="1276"/>
        <w:gridCol w:w="1134"/>
        <w:gridCol w:w="1134"/>
        <w:gridCol w:w="992"/>
        <w:gridCol w:w="1134"/>
        <w:gridCol w:w="1134"/>
        <w:gridCol w:w="2127"/>
      </w:tblGrid>
      <w:tr w:rsidR="00A761DB" w:rsidRPr="001A2C34" w:rsidTr="00A761DB">
        <w:trPr>
          <w:trHeight w:val="20"/>
        </w:trPr>
        <w:tc>
          <w:tcPr>
            <w:tcW w:w="3656" w:type="dxa"/>
            <w:tcBorders>
              <w:top w:val="nil"/>
            </w:tcBorders>
            <w:hideMark/>
          </w:tcPr>
          <w:p w:rsidR="00BE5E2A" w:rsidRPr="00A761DB" w:rsidRDefault="00BE5E2A" w:rsidP="00406D51">
            <w:pPr>
              <w:widowControl w:val="0"/>
              <w:tabs>
                <w:tab w:val="left" w:pos="709"/>
              </w:tabs>
              <w:autoSpaceDE w:val="0"/>
              <w:autoSpaceDN w:val="0"/>
              <w:adjustRightInd w:val="0"/>
              <w:ind w:right="-57"/>
              <w:outlineLvl w:val="1"/>
              <w:rPr>
                <w:rFonts w:ascii="Arial" w:hAnsi="Arial" w:cs="Arial"/>
                <w:lang w:eastAsia="ru-RU"/>
              </w:rPr>
            </w:pPr>
            <w:r w:rsidRPr="00A761DB">
              <w:rPr>
                <w:rFonts w:ascii="Arial" w:hAnsi="Arial" w:cs="Arial"/>
                <w:lang w:eastAsia="ru-RU"/>
              </w:rPr>
              <w:t>ИТОГО ПО ПОДПРОГРАММЕ</w:t>
            </w:r>
          </w:p>
        </w:tc>
        <w:tc>
          <w:tcPr>
            <w:tcW w:w="1276" w:type="dxa"/>
            <w:tcBorders>
              <w:top w:val="nil"/>
            </w:tcBorders>
          </w:tcPr>
          <w:p w:rsidR="00BE5E2A" w:rsidRPr="00A761DB" w:rsidRDefault="00BE5E2A" w:rsidP="00406D51">
            <w:pPr>
              <w:ind w:right="-57"/>
              <w:jc w:val="center"/>
              <w:rPr>
                <w:rFonts w:ascii="Arial" w:hAnsi="Arial" w:cs="Arial"/>
                <w:color w:val="000000"/>
                <w:lang w:eastAsia="ru-RU"/>
              </w:rPr>
            </w:pPr>
          </w:p>
        </w:tc>
        <w:tc>
          <w:tcPr>
            <w:tcW w:w="1417" w:type="dxa"/>
            <w:tcBorders>
              <w:top w:val="nil"/>
            </w:tcBorders>
            <w:shd w:val="clear" w:color="auto" w:fill="auto"/>
            <w:hideMark/>
          </w:tcPr>
          <w:p w:rsidR="00BE5E2A" w:rsidRPr="00A761DB" w:rsidRDefault="00BE5E2A" w:rsidP="00406D51">
            <w:pPr>
              <w:ind w:right="-57"/>
              <w:jc w:val="center"/>
              <w:rPr>
                <w:rFonts w:ascii="Arial" w:hAnsi="Arial" w:cs="Arial"/>
                <w:color w:val="000000"/>
                <w:lang w:eastAsia="ru-RU"/>
              </w:rPr>
            </w:pPr>
            <w:r w:rsidRPr="00A761DB">
              <w:rPr>
                <w:rFonts w:ascii="Arial" w:hAnsi="Arial" w:cs="Arial"/>
                <w:color w:val="000000"/>
                <w:lang w:eastAsia="ru-RU"/>
              </w:rPr>
              <w:t>43 582.00</w:t>
            </w:r>
          </w:p>
        </w:tc>
        <w:tc>
          <w:tcPr>
            <w:tcW w:w="1276" w:type="dxa"/>
            <w:tcBorders>
              <w:top w:val="nil"/>
            </w:tcBorders>
            <w:shd w:val="clear" w:color="auto" w:fill="auto"/>
            <w:hideMark/>
          </w:tcPr>
          <w:p w:rsidR="00BE5E2A" w:rsidRPr="00A761DB" w:rsidRDefault="00BE5E2A" w:rsidP="00406D51">
            <w:pPr>
              <w:ind w:right="-57"/>
              <w:jc w:val="center"/>
              <w:rPr>
                <w:rFonts w:ascii="Arial" w:hAnsi="Arial" w:cs="Arial"/>
                <w:color w:val="000000"/>
                <w:lang w:eastAsia="ru-RU"/>
              </w:rPr>
            </w:pPr>
            <w:r w:rsidRPr="00A761DB">
              <w:rPr>
                <w:rFonts w:ascii="Arial" w:hAnsi="Arial" w:cs="Arial"/>
                <w:color w:val="000000"/>
                <w:lang w:eastAsia="ru-RU"/>
              </w:rPr>
              <w:t>8 970.00</w:t>
            </w:r>
          </w:p>
        </w:tc>
        <w:tc>
          <w:tcPr>
            <w:tcW w:w="1134" w:type="dxa"/>
            <w:tcBorders>
              <w:top w:val="nil"/>
            </w:tcBorders>
            <w:shd w:val="clear" w:color="auto" w:fill="auto"/>
            <w:hideMark/>
          </w:tcPr>
          <w:p w:rsidR="00BE5E2A" w:rsidRPr="00A761DB" w:rsidRDefault="00BE5E2A" w:rsidP="00406D51">
            <w:pPr>
              <w:ind w:right="-57"/>
              <w:jc w:val="center"/>
              <w:rPr>
                <w:rFonts w:ascii="Arial" w:hAnsi="Arial" w:cs="Arial"/>
                <w:color w:val="000000"/>
                <w:lang w:eastAsia="ru-RU"/>
              </w:rPr>
            </w:pPr>
            <w:r w:rsidRPr="00A761DB">
              <w:rPr>
                <w:rFonts w:ascii="Arial" w:hAnsi="Arial" w:cs="Arial"/>
                <w:color w:val="000000"/>
                <w:lang w:eastAsia="ru-RU"/>
              </w:rPr>
              <w:t>12 050.0</w:t>
            </w:r>
          </w:p>
        </w:tc>
        <w:tc>
          <w:tcPr>
            <w:tcW w:w="1134" w:type="dxa"/>
            <w:tcBorders>
              <w:top w:val="nil"/>
            </w:tcBorders>
            <w:shd w:val="clear" w:color="auto" w:fill="auto"/>
            <w:hideMark/>
          </w:tcPr>
          <w:p w:rsidR="00BE5E2A" w:rsidRPr="00A761DB" w:rsidRDefault="00BE5E2A" w:rsidP="00406D51">
            <w:pPr>
              <w:ind w:right="-57"/>
              <w:jc w:val="center"/>
              <w:rPr>
                <w:rFonts w:ascii="Arial" w:hAnsi="Arial" w:cs="Arial"/>
                <w:color w:val="000000"/>
                <w:lang w:eastAsia="ru-RU"/>
              </w:rPr>
            </w:pPr>
            <w:r w:rsidRPr="00A761DB">
              <w:rPr>
                <w:rFonts w:ascii="Arial" w:hAnsi="Arial" w:cs="Arial"/>
                <w:color w:val="000000"/>
                <w:lang w:eastAsia="ru-RU"/>
              </w:rPr>
              <w:t>11 281.0</w:t>
            </w:r>
          </w:p>
        </w:tc>
        <w:tc>
          <w:tcPr>
            <w:tcW w:w="992" w:type="dxa"/>
            <w:tcBorders>
              <w:top w:val="nil"/>
            </w:tcBorders>
            <w:shd w:val="clear" w:color="auto" w:fill="auto"/>
            <w:hideMark/>
          </w:tcPr>
          <w:p w:rsidR="00BE5E2A" w:rsidRPr="00A761DB" w:rsidRDefault="00BE5E2A" w:rsidP="00A761DB">
            <w:pPr>
              <w:ind w:left="-108" w:right="-57"/>
              <w:jc w:val="center"/>
              <w:rPr>
                <w:rFonts w:ascii="Arial" w:hAnsi="Arial" w:cs="Arial"/>
                <w:color w:val="000000"/>
                <w:lang w:eastAsia="ru-RU"/>
              </w:rPr>
            </w:pPr>
            <w:r w:rsidRPr="00A761DB">
              <w:rPr>
                <w:rFonts w:ascii="Arial" w:hAnsi="Arial" w:cs="Arial"/>
                <w:color w:val="000000"/>
                <w:lang w:eastAsia="ru-RU"/>
              </w:rPr>
              <w:t>11 281.0</w:t>
            </w:r>
          </w:p>
        </w:tc>
        <w:tc>
          <w:tcPr>
            <w:tcW w:w="1134" w:type="dxa"/>
            <w:tcBorders>
              <w:top w:val="nil"/>
            </w:tcBorders>
            <w:shd w:val="clear" w:color="auto" w:fill="auto"/>
            <w:hideMark/>
          </w:tcPr>
          <w:p w:rsidR="00BE5E2A" w:rsidRPr="00A761DB" w:rsidRDefault="00BE5E2A" w:rsidP="00406D51">
            <w:pPr>
              <w:ind w:right="-57"/>
              <w:jc w:val="center"/>
              <w:rPr>
                <w:rFonts w:ascii="Arial" w:hAnsi="Arial" w:cs="Arial"/>
                <w:color w:val="000000"/>
                <w:lang w:eastAsia="ru-RU"/>
              </w:rPr>
            </w:pPr>
            <w:r w:rsidRPr="00A761DB">
              <w:rPr>
                <w:rFonts w:ascii="Arial" w:hAnsi="Arial" w:cs="Arial"/>
                <w:color w:val="000000"/>
                <w:lang w:eastAsia="ru-RU"/>
              </w:rPr>
              <w:t>0.00</w:t>
            </w:r>
          </w:p>
        </w:tc>
        <w:tc>
          <w:tcPr>
            <w:tcW w:w="1134" w:type="dxa"/>
            <w:tcBorders>
              <w:top w:val="nil"/>
            </w:tcBorders>
            <w:hideMark/>
          </w:tcPr>
          <w:p w:rsidR="00BE5E2A" w:rsidRPr="00A761DB" w:rsidRDefault="00BE5E2A" w:rsidP="00406D51">
            <w:pPr>
              <w:ind w:right="-57"/>
              <w:jc w:val="center"/>
              <w:rPr>
                <w:rFonts w:ascii="Arial" w:hAnsi="Arial" w:cs="Arial"/>
                <w:color w:val="000000"/>
                <w:lang w:eastAsia="ru-RU"/>
              </w:rPr>
            </w:pPr>
          </w:p>
        </w:tc>
        <w:tc>
          <w:tcPr>
            <w:tcW w:w="2127" w:type="dxa"/>
            <w:tcBorders>
              <w:top w:val="nil"/>
            </w:tcBorders>
            <w:hideMark/>
          </w:tcPr>
          <w:p w:rsidR="00BE5E2A" w:rsidRPr="00A761DB" w:rsidRDefault="00BE5E2A" w:rsidP="00406D51">
            <w:pPr>
              <w:ind w:right="-57"/>
              <w:jc w:val="center"/>
              <w:rPr>
                <w:rFonts w:ascii="Arial" w:hAnsi="Arial" w:cs="Arial"/>
                <w:color w:val="000000"/>
                <w:lang w:eastAsia="ru-RU"/>
              </w:rPr>
            </w:pPr>
          </w:p>
        </w:tc>
      </w:tr>
      <w:tr w:rsidR="00A761DB" w:rsidRPr="001A2C34" w:rsidTr="00A761DB">
        <w:trPr>
          <w:trHeight w:val="20"/>
        </w:trPr>
        <w:tc>
          <w:tcPr>
            <w:tcW w:w="3656" w:type="dxa"/>
            <w:hideMark/>
          </w:tcPr>
          <w:p w:rsidR="00BE5E2A" w:rsidRPr="00A761DB" w:rsidRDefault="00BE5E2A" w:rsidP="00406D51">
            <w:pPr>
              <w:widowControl w:val="0"/>
              <w:tabs>
                <w:tab w:val="left" w:pos="709"/>
              </w:tabs>
              <w:autoSpaceDE w:val="0"/>
              <w:autoSpaceDN w:val="0"/>
              <w:adjustRightInd w:val="0"/>
              <w:ind w:right="-57"/>
              <w:jc w:val="right"/>
              <w:outlineLvl w:val="1"/>
              <w:rPr>
                <w:rFonts w:ascii="Arial" w:hAnsi="Arial" w:cs="Arial"/>
                <w:lang w:eastAsia="ru-RU"/>
              </w:rPr>
            </w:pPr>
            <w:r w:rsidRPr="00A761DB">
              <w:rPr>
                <w:rFonts w:ascii="Arial" w:hAnsi="Arial" w:cs="Arial"/>
                <w:lang w:eastAsia="ru-RU"/>
              </w:rPr>
              <w:t>Средства бюджета Московской области</w:t>
            </w:r>
          </w:p>
        </w:tc>
        <w:tc>
          <w:tcPr>
            <w:tcW w:w="1276" w:type="dxa"/>
          </w:tcPr>
          <w:p w:rsidR="00BE5E2A" w:rsidRPr="00A761DB" w:rsidRDefault="00BE5E2A" w:rsidP="00406D51">
            <w:pPr>
              <w:ind w:right="-57"/>
              <w:jc w:val="center"/>
              <w:rPr>
                <w:rFonts w:ascii="Arial" w:hAnsi="Arial" w:cs="Arial"/>
                <w:color w:val="000000"/>
                <w:lang w:eastAsia="ru-RU"/>
              </w:rPr>
            </w:pPr>
          </w:p>
        </w:tc>
        <w:tc>
          <w:tcPr>
            <w:tcW w:w="1417" w:type="dxa"/>
            <w:shd w:val="clear" w:color="auto" w:fill="auto"/>
            <w:hideMark/>
          </w:tcPr>
          <w:p w:rsidR="00BE5E2A" w:rsidRPr="00A761DB" w:rsidRDefault="00BE5E2A" w:rsidP="00406D51">
            <w:pPr>
              <w:ind w:right="-57"/>
              <w:jc w:val="center"/>
              <w:rPr>
                <w:rFonts w:ascii="Arial" w:hAnsi="Arial" w:cs="Arial"/>
                <w:color w:val="000000"/>
                <w:lang w:eastAsia="ru-RU"/>
              </w:rPr>
            </w:pPr>
            <w:r w:rsidRPr="00A761DB">
              <w:rPr>
                <w:rFonts w:ascii="Arial" w:hAnsi="Arial" w:cs="Arial"/>
                <w:color w:val="000000"/>
                <w:lang w:eastAsia="ru-RU"/>
              </w:rPr>
              <w:t>43 582.00</w:t>
            </w:r>
          </w:p>
        </w:tc>
        <w:tc>
          <w:tcPr>
            <w:tcW w:w="1276" w:type="dxa"/>
            <w:shd w:val="clear" w:color="auto" w:fill="auto"/>
            <w:hideMark/>
          </w:tcPr>
          <w:p w:rsidR="00BE5E2A" w:rsidRPr="00A761DB" w:rsidRDefault="00BE5E2A" w:rsidP="00406D51">
            <w:pPr>
              <w:ind w:right="-57"/>
              <w:jc w:val="center"/>
              <w:rPr>
                <w:rFonts w:ascii="Arial" w:hAnsi="Arial" w:cs="Arial"/>
                <w:color w:val="000000"/>
                <w:lang w:eastAsia="ru-RU"/>
              </w:rPr>
            </w:pPr>
            <w:r w:rsidRPr="00A761DB">
              <w:rPr>
                <w:rFonts w:ascii="Arial" w:hAnsi="Arial" w:cs="Arial"/>
                <w:color w:val="000000"/>
                <w:lang w:eastAsia="ru-RU"/>
              </w:rPr>
              <w:t>8 970.00</w:t>
            </w:r>
          </w:p>
        </w:tc>
        <w:tc>
          <w:tcPr>
            <w:tcW w:w="1134" w:type="dxa"/>
            <w:shd w:val="clear" w:color="auto" w:fill="auto"/>
            <w:hideMark/>
          </w:tcPr>
          <w:p w:rsidR="00BE5E2A" w:rsidRPr="00A761DB" w:rsidRDefault="00BE5E2A" w:rsidP="00406D51">
            <w:pPr>
              <w:ind w:right="-57"/>
              <w:jc w:val="center"/>
              <w:rPr>
                <w:rFonts w:ascii="Arial" w:hAnsi="Arial" w:cs="Arial"/>
                <w:color w:val="000000"/>
                <w:lang w:eastAsia="ru-RU"/>
              </w:rPr>
            </w:pPr>
            <w:r w:rsidRPr="00A761DB">
              <w:rPr>
                <w:rFonts w:ascii="Arial" w:hAnsi="Arial" w:cs="Arial"/>
                <w:color w:val="000000"/>
                <w:lang w:eastAsia="ru-RU"/>
              </w:rPr>
              <w:t>12 050.0</w:t>
            </w:r>
          </w:p>
        </w:tc>
        <w:tc>
          <w:tcPr>
            <w:tcW w:w="1134" w:type="dxa"/>
            <w:shd w:val="clear" w:color="auto" w:fill="auto"/>
            <w:hideMark/>
          </w:tcPr>
          <w:p w:rsidR="00BE5E2A" w:rsidRPr="00A761DB" w:rsidRDefault="00BE5E2A" w:rsidP="00406D51">
            <w:pPr>
              <w:ind w:right="-57"/>
              <w:jc w:val="center"/>
              <w:rPr>
                <w:rFonts w:ascii="Arial" w:hAnsi="Arial" w:cs="Arial"/>
                <w:color w:val="000000"/>
                <w:lang w:eastAsia="ru-RU"/>
              </w:rPr>
            </w:pPr>
            <w:r w:rsidRPr="00A761DB">
              <w:rPr>
                <w:rFonts w:ascii="Arial" w:hAnsi="Arial" w:cs="Arial"/>
                <w:color w:val="000000"/>
                <w:lang w:eastAsia="ru-RU"/>
              </w:rPr>
              <w:t>11 281.0</w:t>
            </w:r>
          </w:p>
        </w:tc>
        <w:tc>
          <w:tcPr>
            <w:tcW w:w="992" w:type="dxa"/>
            <w:shd w:val="clear" w:color="auto" w:fill="auto"/>
            <w:hideMark/>
          </w:tcPr>
          <w:p w:rsidR="00BE5E2A" w:rsidRPr="00A761DB" w:rsidRDefault="00BE5E2A" w:rsidP="00A761DB">
            <w:pPr>
              <w:ind w:left="-108" w:right="-57"/>
              <w:jc w:val="center"/>
              <w:rPr>
                <w:rFonts w:ascii="Arial" w:hAnsi="Arial" w:cs="Arial"/>
                <w:color w:val="000000"/>
                <w:lang w:eastAsia="ru-RU"/>
              </w:rPr>
            </w:pPr>
            <w:r w:rsidRPr="00A761DB">
              <w:rPr>
                <w:rFonts w:ascii="Arial" w:hAnsi="Arial" w:cs="Arial"/>
                <w:color w:val="000000"/>
                <w:lang w:eastAsia="ru-RU"/>
              </w:rPr>
              <w:t>11 281.0</w:t>
            </w:r>
          </w:p>
        </w:tc>
        <w:tc>
          <w:tcPr>
            <w:tcW w:w="1134" w:type="dxa"/>
            <w:shd w:val="clear" w:color="auto" w:fill="auto"/>
            <w:hideMark/>
          </w:tcPr>
          <w:p w:rsidR="00BE5E2A" w:rsidRPr="00A761DB" w:rsidRDefault="00BE5E2A" w:rsidP="00406D51">
            <w:pPr>
              <w:ind w:right="-57"/>
              <w:jc w:val="center"/>
              <w:rPr>
                <w:rFonts w:ascii="Arial" w:hAnsi="Arial" w:cs="Arial"/>
                <w:color w:val="000000"/>
                <w:lang w:eastAsia="ru-RU"/>
              </w:rPr>
            </w:pPr>
            <w:r w:rsidRPr="00A761DB">
              <w:rPr>
                <w:rFonts w:ascii="Arial" w:hAnsi="Arial" w:cs="Arial"/>
                <w:color w:val="000000"/>
                <w:lang w:eastAsia="ru-RU"/>
              </w:rPr>
              <w:t>0.00</w:t>
            </w:r>
          </w:p>
        </w:tc>
        <w:tc>
          <w:tcPr>
            <w:tcW w:w="1134" w:type="dxa"/>
            <w:hideMark/>
          </w:tcPr>
          <w:p w:rsidR="00BE5E2A" w:rsidRPr="00A761DB" w:rsidRDefault="00BE5E2A" w:rsidP="00406D51">
            <w:pPr>
              <w:ind w:right="-57"/>
              <w:jc w:val="center"/>
              <w:rPr>
                <w:rFonts w:ascii="Arial" w:hAnsi="Arial" w:cs="Arial"/>
                <w:color w:val="000000"/>
                <w:lang w:eastAsia="ru-RU"/>
              </w:rPr>
            </w:pPr>
          </w:p>
        </w:tc>
        <w:tc>
          <w:tcPr>
            <w:tcW w:w="2127" w:type="dxa"/>
            <w:hideMark/>
          </w:tcPr>
          <w:p w:rsidR="00BE5E2A" w:rsidRPr="00A761DB" w:rsidRDefault="00BE5E2A" w:rsidP="00406D51">
            <w:pPr>
              <w:ind w:right="-57"/>
              <w:jc w:val="center"/>
              <w:rPr>
                <w:rFonts w:ascii="Arial" w:hAnsi="Arial" w:cs="Arial"/>
                <w:color w:val="000000"/>
                <w:lang w:eastAsia="ru-RU"/>
              </w:rPr>
            </w:pPr>
          </w:p>
        </w:tc>
      </w:tr>
      <w:tr w:rsidR="00A761DB" w:rsidRPr="001A2C34" w:rsidTr="00A761DB">
        <w:trPr>
          <w:trHeight w:val="20"/>
        </w:trPr>
        <w:tc>
          <w:tcPr>
            <w:tcW w:w="3656" w:type="dxa"/>
            <w:hideMark/>
          </w:tcPr>
          <w:p w:rsidR="00F56847" w:rsidRPr="001A2C34" w:rsidRDefault="00F56847" w:rsidP="00406D51">
            <w:pPr>
              <w:widowControl w:val="0"/>
              <w:tabs>
                <w:tab w:val="left" w:pos="709"/>
              </w:tabs>
              <w:autoSpaceDE w:val="0"/>
              <w:autoSpaceDN w:val="0"/>
              <w:adjustRightInd w:val="0"/>
              <w:ind w:right="-57"/>
              <w:jc w:val="right"/>
              <w:outlineLvl w:val="1"/>
              <w:rPr>
                <w:rFonts w:ascii="Arial" w:hAnsi="Arial" w:cs="Arial"/>
                <w:sz w:val="24"/>
                <w:szCs w:val="24"/>
                <w:lang w:eastAsia="ru-RU"/>
              </w:rPr>
            </w:pPr>
            <w:r w:rsidRPr="001A2C34">
              <w:rPr>
                <w:rFonts w:ascii="Arial" w:hAnsi="Arial" w:cs="Arial"/>
                <w:sz w:val="24"/>
                <w:szCs w:val="24"/>
                <w:lang w:eastAsia="ru-RU"/>
              </w:rPr>
              <w:t>Средства бюджета городского округа Люберцы</w:t>
            </w:r>
          </w:p>
        </w:tc>
        <w:tc>
          <w:tcPr>
            <w:tcW w:w="1276" w:type="dxa"/>
          </w:tcPr>
          <w:p w:rsidR="00F56847" w:rsidRPr="001A2C34" w:rsidRDefault="00F56847" w:rsidP="00406D51">
            <w:pPr>
              <w:ind w:right="-57"/>
              <w:jc w:val="center"/>
              <w:rPr>
                <w:rFonts w:ascii="Arial" w:hAnsi="Arial" w:cs="Arial"/>
                <w:color w:val="000000"/>
                <w:sz w:val="24"/>
                <w:szCs w:val="24"/>
                <w:lang w:eastAsia="ru-RU"/>
              </w:rPr>
            </w:pPr>
          </w:p>
        </w:tc>
        <w:tc>
          <w:tcPr>
            <w:tcW w:w="1417" w:type="dxa"/>
            <w:shd w:val="clear" w:color="auto" w:fill="auto"/>
            <w:vAlign w:val="center"/>
            <w:hideMark/>
          </w:tcPr>
          <w:p w:rsidR="00F56847" w:rsidRPr="001A2C34" w:rsidRDefault="00F56847" w:rsidP="00406D51">
            <w:pPr>
              <w:ind w:right="-57"/>
              <w:jc w:val="center"/>
              <w:rPr>
                <w:rFonts w:ascii="Arial" w:hAnsi="Arial" w:cs="Arial"/>
                <w:color w:val="000000"/>
                <w:sz w:val="24"/>
                <w:szCs w:val="24"/>
                <w:lang w:eastAsia="ru-RU"/>
              </w:rPr>
            </w:pPr>
            <w:r w:rsidRPr="001A2C34">
              <w:rPr>
                <w:rFonts w:ascii="Arial" w:hAnsi="Arial" w:cs="Arial"/>
                <w:color w:val="000000"/>
                <w:sz w:val="24"/>
                <w:szCs w:val="24"/>
                <w:lang w:eastAsia="ru-RU"/>
              </w:rPr>
              <w:t>0,00</w:t>
            </w:r>
          </w:p>
        </w:tc>
        <w:tc>
          <w:tcPr>
            <w:tcW w:w="1276" w:type="dxa"/>
            <w:shd w:val="clear" w:color="auto" w:fill="auto"/>
            <w:vAlign w:val="center"/>
            <w:hideMark/>
          </w:tcPr>
          <w:p w:rsidR="00F56847" w:rsidRPr="001A2C34" w:rsidRDefault="00F56847" w:rsidP="00406D51">
            <w:pPr>
              <w:ind w:right="-57"/>
              <w:jc w:val="center"/>
              <w:rPr>
                <w:rFonts w:ascii="Arial" w:hAnsi="Arial" w:cs="Arial"/>
                <w:color w:val="000000"/>
                <w:sz w:val="24"/>
                <w:szCs w:val="24"/>
                <w:lang w:eastAsia="ru-RU"/>
              </w:rPr>
            </w:pPr>
            <w:r w:rsidRPr="001A2C34">
              <w:rPr>
                <w:rFonts w:ascii="Arial" w:hAnsi="Arial" w:cs="Arial"/>
                <w:color w:val="000000"/>
                <w:sz w:val="24"/>
                <w:szCs w:val="24"/>
                <w:lang w:eastAsia="ru-RU"/>
              </w:rPr>
              <w:t>0,00</w:t>
            </w:r>
          </w:p>
        </w:tc>
        <w:tc>
          <w:tcPr>
            <w:tcW w:w="1134" w:type="dxa"/>
            <w:shd w:val="clear" w:color="auto" w:fill="auto"/>
            <w:vAlign w:val="center"/>
            <w:hideMark/>
          </w:tcPr>
          <w:p w:rsidR="00F56847" w:rsidRPr="001A2C34" w:rsidRDefault="00F56847" w:rsidP="00406D51">
            <w:pPr>
              <w:ind w:right="-57"/>
              <w:jc w:val="center"/>
              <w:rPr>
                <w:rFonts w:ascii="Arial" w:hAnsi="Arial" w:cs="Arial"/>
                <w:color w:val="000000"/>
                <w:sz w:val="24"/>
                <w:szCs w:val="24"/>
                <w:lang w:eastAsia="ru-RU"/>
              </w:rPr>
            </w:pPr>
            <w:r w:rsidRPr="001A2C34">
              <w:rPr>
                <w:rFonts w:ascii="Arial" w:hAnsi="Arial" w:cs="Arial"/>
                <w:color w:val="000000"/>
                <w:sz w:val="24"/>
                <w:szCs w:val="24"/>
                <w:lang w:eastAsia="ru-RU"/>
              </w:rPr>
              <w:t>0,00</w:t>
            </w:r>
          </w:p>
        </w:tc>
        <w:tc>
          <w:tcPr>
            <w:tcW w:w="1134" w:type="dxa"/>
            <w:shd w:val="clear" w:color="auto" w:fill="auto"/>
            <w:vAlign w:val="center"/>
            <w:hideMark/>
          </w:tcPr>
          <w:p w:rsidR="00F56847" w:rsidRPr="001A2C34" w:rsidRDefault="00F56847" w:rsidP="00406D51">
            <w:pPr>
              <w:ind w:right="-57"/>
              <w:jc w:val="center"/>
              <w:rPr>
                <w:rFonts w:ascii="Arial" w:hAnsi="Arial" w:cs="Arial"/>
                <w:color w:val="000000"/>
                <w:sz w:val="24"/>
                <w:szCs w:val="24"/>
                <w:lang w:eastAsia="ru-RU"/>
              </w:rPr>
            </w:pPr>
            <w:r w:rsidRPr="001A2C34">
              <w:rPr>
                <w:rFonts w:ascii="Arial" w:hAnsi="Arial" w:cs="Arial"/>
                <w:color w:val="000000"/>
                <w:sz w:val="24"/>
                <w:szCs w:val="24"/>
                <w:lang w:eastAsia="ru-RU"/>
              </w:rPr>
              <w:t>0,00</w:t>
            </w:r>
          </w:p>
        </w:tc>
        <w:tc>
          <w:tcPr>
            <w:tcW w:w="992" w:type="dxa"/>
            <w:shd w:val="clear" w:color="auto" w:fill="auto"/>
            <w:vAlign w:val="center"/>
            <w:hideMark/>
          </w:tcPr>
          <w:p w:rsidR="00F56847" w:rsidRPr="001A2C34" w:rsidRDefault="00F56847" w:rsidP="00406D51">
            <w:pPr>
              <w:ind w:right="-57"/>
              <w:jc w:val="center"/>
              <w:rPr>
                <w:rFonts w:ascii="Arial" w:hAnsi="Arial" w:cs="Arial"/>
                <w:color w:val="000000"/>
                <w:sz w:val="24"/>
                <w:szCs w:val="24"/>
                <w:lang w:eastAsia="ru-RU"/>
              </w:rPr>
            </w:pPr>
            <w:r w:rsidRPr="001A2C34">
              <w:rPr>
                <w:rFonts w:ascii="Arial" w:hAnsi="Arial" w:cs="Arial"/>
                <w:color w:val="000000"/>
                <w:sz w:val="24"/>
                <w:szCs w:val="24"/>
                <w:lang w:eastAsia="ru-RU"/>
              </w:rPr>
              <w:t>0,00</w:t>
            </w:r>
          </w:p>
        </w:tc>
        <w:tc>
          <w:tcPr>
            <w:tcW w:w="1134" w:type="dxa"/>
            <w:shd w:val="clear" w:color="auto" w:fill="auto"/>
            <w:vAlign w:val="center"/>
            <w:hideMark/>
          </w:tcPr>
          <w:p w:rsidR="00F56847" w:rsidRPr="001A2C34" w:rsidRDefault="00F56847" w:rsidP="00406D51">
            <w:pPr>
              <w:ind w:right="-57"/>
              <w:jc w:val="center"/>
              <w:rPr>
                <w:rFonts w:ascii="Arial" w:hAnsi="Arial" w:cs="Arial"/>
                <w:color w:val="000000"/>
                <w:sz w:val="24"/>
                <w:szCs w:val="24"/>
                <w:lang w:eastAsia="ru-RU"/>
              </w:rPr>
            </w:pPr>
            <w:r w:rsidRPr="001A2C34">
              <w:rPr>
                <w:rFonts w:ascii="Arial" w:hAnsi="Arial" w:cs="Arial"/>
                <w:color w:val="000000"/>
                <w:sz w:val="24"/>
                <w:szCs w:val="24"/>
                <w:lang w:eastAsia="ru-RU"/>
              </w:rPr>
              <w:t>0,00</w:t>
            </w:r>
          </w:p>
        </w:tc>
        <w:tc>
          <w:tcPr>
            <w:tcW w:w="1134" w:type="dxa"/>
            <w:hideMark/>
          </w:tcPr>
          <w:p w:rsidR="00F56847" w:rsidRPr="001A2C34" w:rsidRDefault="00F56847" w:rsidP="00406D51">
            <w:pPr>
              <w:ind w:right="-57"/>
              <w:rPr>
                <w:rFonts w:ascii="Arial" w:hAnsi="Arial" w:cs="Arial"/>
                <w:color w:val="000000"/>
                <w:sz w:val="24"/>
                <w:szCs w:val="24"/>
                <w:lang w:eastAsia="ru-RU"/>
              </w:rPr>
            </w:pPr>
          </w:p>
        </w:tc>
        <w:tc>
          <w:tcPr>
            <w:tcW w:w="2127" w:type="dxa"/>
            <w:hideMark/>
          </w:tcPr>
          <w:p w:rsidR="00F56847" w:rsidRPr="001A2C34" w:rsidRDefault="00F56847" w:rsidP="00406D51">
            <w:pPr>
              <w:ind w:right="-57"/>
              <w:jc w:val="center"/>
              <w:rPr>
                <w:rFonts w:ascii="Arial" w:hAnsi="Arial" w:cs="Arial"/>
                <w:color w:val="000000"/>
                <w:sz w:val="24"/>
                <w:szCs w:val="24"/>
                <w:lang w:eastAsia="ru-RU"/>
              </w:rPr>
            </w:pPr>
          </w:p>
        </w:tc>
      </w:tr>
    </w:tbl>
    <w:p w:rsidR="00C855F4" w:rsidRDefault="00C855F4" w:rsidP="00406D51">
      <w:pPr>
        <w:rPr>
          <w:rFonts w:ascii="Arial" w:eastAsia="Times New Roman" w:hAnsi="Arial" w:cs="Arial"/>
          <w:sz w:val="24"/>
          <w:szCs w:val="24"/>
        </w:rPr>
      </w:pPr>
    </w:p>
    <w:p w:rsidR="001A2C34" w:rsidRDefault="001A2C34" w:rsidP="00406D51">
      <w:pPr>
        <w:rPr>
          <w:rFonts w:ascii="Arial" w:eastAsia="Times New Roman" w:hAnsi="Arial" w:cs="Arial"/>
          <w:sz w:val="24"/>
          <w:szCs w:val="24"/>
        </w:rPr>
      </w:pPr>
    </w:p>
    <w:p w:rsidR="00C855F4" w:rsidRPr="001A2C34" w:rsidRDefault="00C855F4" w:rsidP="00406D51">
      <w:pPr>
        <w:spacing w:after="0" w:line="240" w:lineRule="auto"/>
        <w:jc w:val="right"/>
        <w:rPr>
          <w:rFonts w:ascii="Arial" w:eastAsia="Times New Roman" w:hAnsi="Arial" w:cs="Arial"/>
          <w:sz w:val="24"/>
          <w:szCs w:val="24"/>
        </w:rPr>
      </w:pPr>
      <w:r w:rsidRPr="001A2C34">
        <w:rPr>
          <w:rFonts w:ascii="Arial" w:eastAsia="Times New Roman" w:hAnsi="Arial" w:cs="Arial"/>
          <w:sz w:val="24"/>
          <w:szCs w:val="24"/>
        </w:rPr>
        <w:t>Приложение № 2</w:t>
      </w:r>
    </w:p>
    <w:p w:rsidR="00C855F4" w:rsidRPr="001A2C34" w:rsidRDefault="00C855F4" w:rsidP="00406D51">
      <w:pPr>
        <w:spacing w:after="0" w:line="240" w:lineRule="auto"/>
        <w:jc w:val="right"/>
        <w:rPr>
          <w:rFonts w:ascii="Arial" w:eastAsia="Times New Roman" w:hAnsi="Arial" w:cs="Arial"/>
          <w:sz w:val="24"/>
          <w:szCs w:val="24"/>
        </w:rPr>
      </w:pPr>
      <w:r w:rsidRPr="001A2C34">
        <w:rPr>
          <w:rFonts w:ascii="Arial" w:eastAsia="Times New Roman" w:hAnsi="Arial" w:cs="Arial"/>
          <w:sz w:val="24"/>
          <w:szCs w:val="24"/>
        </w:rPr>
        <w:t>к Программе</w:t>
      </w:r>
    </w:p>
    <w:p w:rsidR="00C855F4" w:rsidRPr="001A2C34" w:rsidRDefault="00C855F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Планируемые результаты реализации муниципальной программы</w:t>
      </w:r>
    </w:p>
    <w:p w:rsidR="00C855F4" w:rsidRPr="001A2C34" w:rsidRDefault="00C855F4" w:rsidP="00406D51">
      <w:pPr>
        <w:spacing w:after="0" w:line="240" w:lineRule="auto"/>
        <w:jc w:val="center"/>
        <w:rPr>
          <w:rFonts w:ascii="Arial" w:eastAsia="Times New Roman" w:hAnsi="Arial" w:cs="Arial"/>
          <w:color w:val="000000"/>
          <w:sz w:val="24"/>
          <w:szCs w:val="24"/>
          <w:lang w:eastAsia="ru-RU"/>
        </w:rPr>
      </w:pPr>
      <w:r w:rsidRPr="001A2C34">
        <w:rPr>
          <w:rFonts w:ascii="Arial" w:eastAsia="Times New Roman" w:hAnsi="Arial" w:cs="Arial"/>
          <w:color w:val="000000"/>
          <w:sz w:val="24"/>
          <w:szCs w:val="24"/>
          <w:lang w:eastAsia="ru-RU"/>
        </w:rPr>
        <w:t>«Муниципальное управление городского округа Люберцы Московской области»</w:t>
      </w:r>
    </w:p>
    <w:p w:rsidR="00C855F4" w:rsidRPr="001A2C34" w:rsidRDefault="00C855F4" w:rsidP="00406D51">
      <w:pPr>
        <w:spacing w:after="0" w:line="240" w:lineRule="auto"/>
        <w:jc w:val="center"/>
        <w:rPr>
          <w:rFonts w:ascii="Arial" w:eastAsia="Times New Roman" w:hAnsi="Arial" w:cs="Arial"/>
          <w:sz w:val="24"/>
          <w:szCs w:val="24"/>
        </w:rPr>
      </w:pPr>
    </w:p>
    <w:tbl>
      <w:tblPr>
        <w:tblW w:w="1531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8"/>
        <w:gridCol w:w="1162"/>
        <w:gridCol w:w="1417"/>
        <w:gridCol w:w="1687"/>
        <w:gridCol w:w="1050"/>
        <w:gridCol w:w="1049"/>
        <w:gridCol w:w="1553"/>
        <w:gridCol w:w="1182"/>
        <w:gridCol w:w="1134"/>
        <w:gridCol w:w="1276"/>
        <w:gridCol w:w="992"/>
        <w:gridCol w:w="1276"/>
        <w:gridCol w:w="1134"/>
      </w:tblGrid>
      <w:tr w:rsidR="00DC59B9" w:rsidRPr="00A761DB" w:rsidTr="00A761DB">
        <w:trPr>
          <w:trHeight w:val="20"/>
        </w:trPr>
        <w:tc>
          <w:tcPr>
            <w:tcW w:w="398" w:type="dxa"/>
            <w:vMerge w:val="restart"/>
            <w:vAlign w:val="center"/>
          </w:tcPr>
          <w:p w:rsidR="00DC59B9" w:rsidRPr="00A761DB" w:rsidRDefault="00DC59B9"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 xml:space="preserve">№ </w:t>
            </w:r>
            <w:proofErr w:type="gramStart"/>
            <w:r w:rsidRPr="00A761DB">
              <w:rPr>
                <w:rFonts w:ascii="Arial" w:eastAsia="Times New Roman" w:hAnsi="Arial" w:cs="Arial"/>
                <w:color w:val="000000"/>
                <w:lang w:eastAsia="ru-RU"/>
              </w:rPr>
              <w:t>п</w:t>
            </w:r>
            <w:proofErr w:type="gramEnd"/>
            <w:r w:rsidRPr="00A761DB">
              <w:rPr>
                <w:rFonts w:ascii="Arial" w:eastAsia="Times New Roman" w:hAnsi="Arial" w:cs="Arial"/>
                <w:color w:val="000000"/>
                <w:lang w:eastAsia="ru-RU"/>
              </w:rPr>
              <w:t>/п</w:t>
            </w:r>
          </w:p>
        </w:tc>
        <w:tc>
          <w:tcPr>
            <w:tcW w:w="1162" w:type="dxa"/>
            <w:vMerge w:val="restart"/>
            <w:vAlign w:val="center"/>
          </w:tcPr>
          <w:p w:rsidR="00DC59B9" w:rsidRPr="00A761DB" w:rsidRDefault="00DC59B9"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Цели муниципальной программы</w:t>
            </w:r>
          </w:p>
        </w:tc>
        <w:tc>
          <w:tcPr>
            <w:tcW w:w="1417" w:type="dxa"/>
            <w:vMerge w:val="restart"/>
            <w:vAlign w:val="center"/>
          </w:tcPr>
          <w:p w:rsidR="00DC59B9" w:rsidRPr="00A761DB" w:rsidRDefault="00DC59B9"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Задачи, направленные на достижение цели***</w:t>
            </w:r>
          </w:p>
        </w:tc>
        <w:tc>
          <w:tcPr>
            <w:tcW w:w="1687" w:type="dxa"/>
            <w:vMerge w:val="restart"/>
            <w:tcBorders>
              <w:right w:val="single" w:sz="4" w:space="0" w:color="auto"/>
            </w:tcBorders>
            <w:vAlign w:val="center"/>
            <w:hideMark/>
          </w:tcPr>
          <w:p w:rsidR="00DC59B9" w:rsidRPr="00A761DB" w:rsidRDefault="00DC59B9"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Планируемые результаты реализации муниципальной программы</w:t>
            </w:r>
          </w:p>
        </w:tc>
        <w:tc>
          <w:tcPr>
            <w:tcW w:w="1050" w:type="dxa"/>
            <w:vMerge w:val="restart"/>
            <w:tcBorders>
              <w:left w:val="single" w:sz="4" w:space="0" w:color="auto"/>
            </w:tcBorders>
            <w:vAlign w:val="center"/>
          </w:tcPr>
          <w:p w:rsidR="00DC59B9" w:rsidRPr="00A761DB" w:rsidRDefault="00DC59B9"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Тип показателя</w:t>
            </w:r>
          </w:p>
        </w:tc>
        <w:tc>
          <w:tcPr>
            <w:tcW w:w="1049" w:type="dxa"/>
            <w:vMerge w:val="restart"/>
            <w:vAlign w:val="center"/>
            <w:hideMark/>
          </w:tcPr>
          <w:p w:rsidR="00DC59B9" w:rsidRPr="00A761DB" w:rsidRDefault="00DC59B9"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Единица измерения</w:t>
            </w:r>
          </w:p>
        </w:tc>
        <w:tc>
          <w:tcPr>
            <w:tcW w:w="1553" w:type="dxa"/>
            <w:vMerge w:val="restart"/>
            <w:vAlign w:val="center"/>
            <w:hideMark/>
          </w:tcPr>
          <w:p w:rsidR="00DC59B9" w:rsidRPr="00A761DB" w:rsidRDefault="00DC59B9"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Базовое значение показателя (на начало реализации подпрограммы)</w:t>
            </w:r>
          </w:p>
        </w:tc>
        <w:tc>
          <w:tcPr>
            <w:tcW w:w="5860" w:type="dxa"/>
            <w:gridSpan w:val="5"/>
            <w:vAlign w:val="center"/>
            <w:hideMark/>
          </w:tcPr>
          <w:p w:rsidR="00DC59B9" w:rsidRPr="00A761DB" w:rsidRDefault="00DC59B9"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Планируемое значение по годам реализации</w:t>
            </w:r>
          </w:p>
        </w:tc>
        <w:tc>
          <w:tcPr>
            <w:tcW w:w="1134" w:type="dxa"/>
            <w:vMerge w:val="restart"/>
            <w:vAlign w:val="center"/>
          </w:tcPr>
          <w:p w:rsidR="00DC59B9" w:rsidRPr="00A761DB" w:rsidRDefault="00DC59B9"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Номер основного мероприятия в перечне мероприятий подпрограммы</w:t>
            </w:r>
          </w:p>
        </w:tc>
      </w:tr>
      <w:tr w:rsidR="001D7AD6" w:rsidRPr="00A761DB" w:rsidTr="00A761DB">
        <w:trPr>
          <w:trHeight w:val="20"/>
        </w:trPr>
        <w:tc>
          <w:tcPr>
            <w:tcW w:w="398" w:type="dxa"/>
            <w:vMerge/>
          </w:tcPr>
          <w:p w:rsidR="00FE13EF" w:rsidRPr="00A761DB" w:rsidRDefault="00FE13EF" w:rsidP="00406D51">
            <w:pPr>
              <w:spacing w:after="0" w:line="240" w:lineRule="auto"/>
              <w:ind w:right="-57"/>
              <w:rPr>
                <w:rFonts w:ascii="Arial" w:eastAsia="Times New Roman" w:hAnsi="Arial" w:cs="Arial"/>
                <w:color w:val="000000"/>
                <w:lang w:eastAsia="ru-RU"/>
              </w:rPr>
            </w:pPr>
          </w:p>
        </w:tc>
        <w:tc>
          <w:tcPr>
            <w:tcW w:w="1162" w:type="dxa"/>
            <w:vMerge/>
          </w:tcPr>
          <w:p w:rsidR="00FE13EF" w:rsidRPr="00A761DB" w:rsidRDefault="00FE13EF" w:rsidP="00406D51">
            <w:pPr>
              <w:spacing w:after="0" w:line="240" w:lineRule="auto"/>
              <w:ind w:right="-57"/>
              <w:rPr>
                <w:rFonts w:ascii="Arial" w:eastAsia="Times New Roman" w:hAnsi="Arial" w:cs="Arial"/>
                <w:color w:val="000000"/>
                <w:lang w:eastAsia="ru-RU"/>
              </w:rPr>
            </w:pPr>
          </w:p>
        </w:tc>
        <w:tc>
          <w:tcPr>
            <w:tcW w:w="1417" w:type="dxa"/>
            <w:vMerge/>
          </w:tcPr>
          <w:p w:rsidR="00FE13EF" w:rsidRPr="00A761DB" w:rsidRDefault="00FE13EF" w:rsidP="00406D51">
            <w:pPr>
              <w:spacing w:after="0" w:line="240" w:lineRule="auto"/>
              <w:ind w:right="-57"/>
              <w:rPr>
                <w:rFonts w:ascii="Arial" w:eastAsia="Times New Roman" w:hAnsi="Arial" w:cs="Arial"/>
                <w:color w:val="000000"/>
                <w:lang w:eastAsia="ru-RU"/>
              </w:rPr>
            </w:pPr>
          </w:p>
        </w:tc>
        <w:tc>
          <w:tcPr>
            <w:tcW w:w="1687" w:type="dxa"/>
            <w:vMerge/>
            <w:tcBorders>
              <w:right w:val="single" w:sz="4" w:space="0" w:color="auto"/>
            </w:tcBorders>
            <w:vAlign w:val="center"/>
            <w:hideMark/>
          </w:tcPr>
          <w:p w:rsidR="00FE13EF" w:rsidRPr="00A761DB" w:rsidRDefault="00FE13EF" w:rsidP="00406D51">
            <w:pPr>
              <w:spacing w:after="0" w:line="240" w:lineRule="auto"/>
              <w:ind w:right="-57"/>
              <w:rPr>
                <w:rFonts w:ascii="Arial" w:eastAsia="Times New Roman" w:hAnsi="Arial" w:cs="Arial"/>
                <w:color w:val="000000"/>
                <w:lang w:eastAsia="ru-RU"/>
              </w:rPr>
            </w:pPr>
          </w:p>
        </w:tc>
        <w:tc>
          <w:tcPr>
            <w:tcW w:w="1050" w:type="dxa"/>
            <w:vMerge/>
            <w:tcBorders>
              <w:left w:val="single" w:sz="4" w:space="0" w:color="auto"/>
            </w:tcBorders>
            <w:vAlign w:val="center"/>
          </w:tcPr>
          <w:p w:rsidR="00FE13EF" w:rsidRPr="00A761DB" w:rsidRDefault="00FE13EF" w:rsidP="00406D51">
            <w:pPr>
              <w:spacing w:after="0" w:line="240" w:lineRule="auto"/>
              <w:ind w:right="-57"/>
              <w:rPr>
                <w:rFonts w:ascii="Arial" w:eastAsia="Times New Roman" w:hAnsi="Arial" w:cs="Arial"/>
                <w:color w:val="000000"/>
                <w:lang w:eastAsia="ru-RU"/>
              </w:rPr>
            </w:pPr>
          </w:p>
        </w:tc>
        <w:tc>
          <w:tcPr>
            <w:tcW w:w="1049" w:type="dxa"/>
            <w:vMerge/>
            <w:vAlign w:val="center"/>
            <w:hideMark/>
          </w:tcPr>
          <w:p w:rsidR="00FE13EF" w:rsidRPr="00A761DB" w:rsidRDefault="00FE13EF" w:rsidP="00406D51">
            <w:pPr>
              <w:spacing w:after="0" w:line="240" w:lineRule="auto"/>
              <w:ind w:right="-57"/>
              <w:rPr>
                <w:rFonts w:ascii="Arial" w:eastAsia="Times New Roman" w:hAnsi="Arial" w:cs="Arial"/>
                <w:color w:val="000000"/>
                <w:lang w:eastAsia="ru-RU"/>
              </w:rPr>
            </w:pPr>
          </w:p>
        </w:tc>
        <w:tc>
          <w:tcPr>
            <w:tcW w:w="1553" w:type="dxa"/>
            <w:vMerge/>
            <w:vAlign w:val="center"/>
            <w:hideMark/>
          </w:tcPr>
          <w:p w:rsidR="00FE13EF" w:rsidRPr="00A761DB" w:rsidRDefault="00FE13EF" w:rsidP="00406D51">
            <w:pPr>
              <w:spacing w:after="0" w:line="240" w:lineRule="auto"/>
              <w:ind w:right="-57"/>
              <w:rPr>
                <w:rFonts w:ascii="Arial" w:eastAsia="Times New Roman" w:hAnsi="Arial" w:cs="Arial"/>
                <w:color w:val="000000"/>
                <w:lang w:eastAsia="ru-RU"/>
              </w:rPr>
            </w:pPr>
          </w:p>
        </w:tc>
        <w:tc>
          <w:tcPr>
            <w:tcW w:w="1182" w:type="dxa"/>
            <w:vAlign w:val="center"/>
            <w:hideMark/>
          </w:tcPr>
          <w:p w:rsidR="00FE13EF" w:rsidRPr="00A761DB" w:rsidRDefault="00FE13EF"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2018</w:t>
            </w:r>
          </w:p>
        </w:tc>
        <w:tc>
          <w:tcPr>
            <w:tcW w:w="1134" w:type="dxa"/>
            <w:vAlign w:val="center"/>
            <w:hideMark/>
          </w:tcPr>
          <w:p w:rsidR="00FE13EF" w:rsidRPr="00A761DB" w:rsidRDefault="00FE13EF"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2019</w:t>
            </w:r>
          </w:p>
        </w:tc>
        <w:tc>
          <w:tcPr>
            <w:tcW w:w="1276" w:type="dxa"/>
            <w:vAlign w:val="center"/>
            <w:hideMark/>
          </w:tcPr>
          <w:p w:rsidR="00FE13EF" w:rsidRPr="00A761DB" w:rsidRDefault="00FE13EF"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2020</w:t>
            </w:r>
          </w:p>
        </w:tc>
        <w:tc>
          <w:tcPr>
            <w:tcW w:w="992" w:type="dxa"/>
            <w:noWrap/>
            <w:vAlign w:val="center"/>
            <w:hideMark/>
          </w:tcPr>
          <w:p w:rsidR="00FE13EF" w:rsidRPr="00A761DB" w:rsidRDefault="00FE13EF"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2021</w:t>
            </w:r>
          </w:p>
        </w:tc>
        <w:tc>
          <w:tcPr>
            <w:tcW w:w="1276" w:type="dxa"/>
            <w:noWrap/>
            <w:vAlign w:val="center"/>
            <w:hideMark/>
          </w:tcPr>
          <w:p w:rsidR="00FE13EF" w:rsidRPr="00A761DB" w:rsidRDefault="00FE13EF"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2022</w:t>
            </w:r>
          </w:p>
        </w:tc>
        <w:tc>
          <w:tcPr>
            <w:tcW w:w="1134" w:type="dxa"/>
            <w:vMerge/>
          </w:tcPr>
          <w:p w:rsidR="00FE13EF" w:rsidRPr="00A761DB" w:rsidRDefault="00FE13EF" w:rsidP="00406D51">
            <w:pPr>
              <w:spacing w:after="0" w:line="240" w:lineRule="auto"/>
              <w:ind w:right="-57"/>
              <w:jc w:val="center"/>
              <w:rPr>
                <w:rFonts w:ascii="Arial" w:eastAsia="Times New Roman" w:hAnsi="Arial" w:cs="Arial"/>
                <w:color w:val="000000"/>
                <w:lang w:eastAsia="ru-RU"/>
              </w:rPr>
            </w:pPr>
          </w:p>
        </w:tc>
      </w:tr>
      <w:tr w:rsidR="001D7AD6" w:rsidRPr="00A761DB" w:rsidTr="00A761DB">
        <w:trPr>
          <w:trHeight w:val="20"/>
        </w:trPr>
        <w:tc>
          <w:tcPr>
            <w:tcW w:w="398" w:type="dxa"/>
            <w:vAlign w:val="center"/>
          </w:tcPr>
          <w:p w:rsidR="00FE13EF" w:rsidRPr="00A761DB" w:rsidRDefault="00FE13EF"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w:t>
            </w:r>
          </w:p>
        </w:tc>
        <w:tc>
          <w:tcPr>
            <w:tcW w:w="1162" w:type="dxa"/>
          </w:tcPr>
          <w:p w:rsidR="00FE13EF" w:rsidRPr="00A761DB" w:rsidRDefault="00FE13EF"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2</w:t>
            </w:r>
          </w:p>
        </w:tc>
        <w:tc>
          <w:tcPr>
            <w:tcW w:w="1417" w:type="dxa"/>
          </w:tcPr>
          <w:p w:rsidR="00FE13EF" w:rsidRPr="00A761DB" w:rsidRDefault="00FE13EF"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3</w:t>
            </w:r>
          </w:p>
        </w:tc>
        <w:tc>
          <w:tcPr>
            <w:tcW w:w="1687" w:type="dxa"/>
            <w:tcBorders>
              <w:right w:val="single" w:sz="4" w:space="0" w:color="auto"/>
            </w:tcBorders>
            <w:vAlign w:val="center"/>
            <w:hideMark/>
          </w:tcPr>
          <w:p w:rsidR="00FE13EF" w:rsidRPr="00A761DB" w:rsidRDefault="00FE13EF"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4</w:t>
            </w:r>
          </w:p>
        </w:tc>
        <w:tc>
          <w:tcPr>
            <w:tcW w:w="1050" w:type="dxa"/>
            <w:tcBorders>
              <w:left w:val="single" w:sz="4" w:space="0" w:color="auto"/>
            </w:tcBorders>
            <w:vAlign w:val="center"/>
          </w:tcPr>
          <w:p w:rsidR="00FE13EF" w:rsidRPr="00A761DB" w:rsidRDefault="00FE13EF"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5</w:t>
            </w:r>
          </w:p>
        </w:tc>
        <w:tc>
          <w:tcPr>
            <w:tcW w:w="1049" w:type="dxa"/>
            <w:vAlign w:val="center"/>
            <w:hideMark/>
          </w:tcPr>
          <w:p w:rsidR="00FE13EF" w:rsidRPr="00A761DB" w:rsidRDefault="00FE13EF"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6</w:t>
            </w:r>
          </w:p>
        </w:tc>
        <w:tc>
          <w:tcPr>
            <w:tcW w:w="1553" w:type="dxa"/>
            <w:vAlign w:val="center"/>
            <w:hideMark/>
          </w:tcPr>
          <w:p w:rsidR="00FE13EF" w:rsidRPr="00A761DB" w:rsidRDefault="00FE13EF"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7</w:t>
            </w:r>
          </w:p>
        </w:tc>
        <w:tc>
          <w:tcPr>
            <w:tcW w:w="1182" w:type="dxa"/>
            <w:vAlign w:val="center"/>
            <w:hideMark/>
          </w:tcPr>
          <w:p w:rsidR="00FE13EF" w:rsidRPr="00A761DB" w:rsidRDefault="00FE13EF"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6</w:t>
            </w:r>
          </w:p>
        </w:tc>
        <w:tc>
          <w:tcPr>
            <w:tcW w:w="1134" w:type="dxa"/>
            <w:vAlign w:val="center"/>
            <w:hideMark/>
          </w:tcPr>
          <w:p w:rsidR="00FE13EF" w:rsidRPr="00A761DB" w:rsidRDefault="00FE13EF"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7</w:t>
            </w:r>
          </w:p>
        </w:tc>
        <w:tc>
          <w:tcPr>
            <w:tcW w:w="1276" w:type="dxa"/>
            <w:vAlign w:val="center"/>
            <w:hideMark/>
          </w:tcPr>
          <w:p w:rsidR="00FE13EF" w:rsidRPr="00A761DB" w:rsidRDefault="00FE13EF"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8</w:t>
            </w:r>
          </w:p>
        </w:tc>
        <w:tc>
          <w:tcPr>
            <w:tcW w:w="992" w:type="dxa"/>
            <w:vAlign w:val="center"/>
            <w:hideMark/>
          </w:tcPr>
          <w:p w:rsidR="00FE13EF" w:rsidRPr="00A761DB" w:rsidRDefault="00FE13EF"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9</w:t>
            </w:r>
          </w:p>
        </w:tc>
        <w:tc>
          <w:tcPr>
            <w:tcW w:w="1276" w:type="dxa"/>
            <w:vAlign w:val="center"/>
            <w:hideMark/>
          </w:tcPr>
          <w:p w:rsidR="00FE13EF" w:rsidRPr="00A761DB" w:rsidRDefault="00FE13EF"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10</w:t>
            </w:r>
          </w:p>
        </w:tc>
        <w:tc>
          <w:tcPr>
            <w:tcW w:w="1134" w:type="dxa"/>
            <w:vAlign w:val="center"/>
          </w:tcPr>
          <w:p w:rsidR="00FE13EF" w:rsidRPr="00A761DB" w:rsidRDefault="00FE13EF"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11</w:t>
            </w:r>
          </w:p>
        </w:tc>
      </w:tr>
      <w:tr w:rsidR="001F401E" w:rsidRPr="00A761DB" w:rsidTr="00A761DB">
        <w:trPr>
          <w:trHeight w:val="20"/>
        </w:trPr>
        <w:tc>
          <w:tcPr>
            <w:tcW w:w="15310" w:type="dxa"/>
            <w:gridSpan w:val="13"/>
            <w:vAlign w:val="center"/>
          </w:tcPr>
          <w:p w:rsidR="00FE13EF" w:rsidRPr="00A761DB" w:rsidRDefault="00FE13EF" w:rsidP="00406D51">
            <w:pPr>
              <w:spacing w:after="0" w:line="240" w:lineRule="auto"/>
              <w:ind w:right="-57"/>
              <w:rPr>
                <w:rFonts w:ascii="Arial" w:eastAsia="Times New Roman" w:hAnsi="Arial" w:cs="Arial"/>
                <w:color w:val="000000"/>
                <w:lang w:eastAsia="ru-RU"/>
              </w:rPr>
            </w:pPr>
            <w:r w:rsidRPr="00A761DB">
              <w:rPr>
                <w:rFonts w:ascii="Arial" w:eastAsia="Times New Roman" w:hAnsi="Arial" w:cs="Arial"/>
                <w:color w:val="000000"/>
                <w:lang w:eastAsia="ru-RU"/>
              </w:rPr>
              <w:lastRenderedPageBreak/>
              <w:t>Муниципальная программа: Муниципальное управление городского округа Люберцы Московской области</w:t>
            </w:r>
          </w:p>
        </w:tc>
      </w:tr>
      <w:tr w:rsidR="001F401E" w:rsidRPr="00A761DB" w:rsidTr="00A761DB">
        <w:trPr>
          <w:trHeight w:val="20"/>
        </w:trPr>
        <w:tc>
          <w:tcPr>
            <w:tcW w:w="15310" w:type="dxa"/>
            <w:gridSpan w:val="13"/>
            <w:vAlign w:val="center"/>
          </w:tcPr>
          <w:p w:rsidR="00FE13EF" w:rsidRPr="00A761DB" w:rsidRDefault="00FE13EF" w:rsidP="00406D51">
            <w:pPr>
              <w:spacing w:after="0" w:line="240" w:lineRule="auto"/>
              <w:ind w:right="-57"/>
              <w:rPr>
                <w:rFonts w:ascii="Arial" w:eastAsia="Times New Roman" w:hAnsi="Arial" w:cs="Arial"/>
                <w:color w:val="000000"/>
                <w:lang w:eastAsia="ru-RU"/>
              </w:rPr>
            </w:pPr>
            <w:r w:rsidRPr="00A761DB">
              <w:rPr>
                <w:rFonts w:ascii="Arial" w:eastAsia="Times New Roman" w:hAnsi="Arial" w:cs="Arial"/>
                <w:color w:val="000000"/>
                <w:lang w:eastAsia="ru-RU"/>
              </w:rPr>
              <w:t xml:space="preserve">Подпрограмма 1. Развитие муниципальной службы муниципального образования городской округ Люберцы Московской области </w:t>
            </w:r>
          </w:p>
        </w:tc>
      </w:tr>
      <w:tr w:rsidR="001F401E" w:rsidRPr="00A761DB" w:rsidTr="00A761DB">
        <w:trPr>
          <w:trHeight w:val="20"/>
        </w:trPr>
        <w:tc>
          <w:tcPr>
            <w:tcW w:w="398" w:type="dxa"/>
          </w:tcPr>
          <w:p w:rsidR="001F401E" w:rsidRPr="00A761DB" w:rsidRDefault="001F401E" w:rsidP="00406D51">
            <w:pPr>
              <w:numPr>
                <w:ilvl w:val="0"/>
                <w:numId w:val="15"/>
              </w:numPr>
              <w:spacing w:after="0" w:line="240" w:lineRule="auto"/>
              <w:ind w:left="0" w:firstLine="0"/>
              <w:contextualSpacing/>
              <w:rPr>
                <w:rFonts w:ascii="Arial" w:eastAsiaTheme="minorEastAsia" w:hAnsi="Arial" w:cs="Arial"/>
                <w:color w:val="000000"/>
              </w:rPr>
            </w:pPr>
          </w:p>
        </w:tc>
        <w:tc>
          <w:tcPr>
            <w:tcW w:w="1162" w:type="dxa"/>
            <w:vMerge w:val="restart"/>
            <w:vAlign w:val="center"/>
          </w:tcPr>
          <w:p w:rsidR="001F401E" w:rsidRPr="00A761DB" w:rsidRDefault="001F401E" w:rsidP="00406D51">
            <w:pPr>
              <w:spacing w:after="0" w:line="240" w:lineRule="auto"/>
              <w:ind w:right="-57"/>
              <w:rPr>
                <w:rFonts w:ascii="Arial" w:eastAsia="Times New Roman" w:hAnsi="Arial" w:cs="Arial"/>
                <w:color w:val="000000"/>
                <w:lang w:eastAsia="ru-RU"/>
              </w:rPr>
            </w:pPr>
            <w:r w:rsidRPr="00A761DB">
              <w:rPr>
                <w:rFonts w:ascii="Arial" w:eastAsia="Times New Roman" w:hAnsi="Arial" w:cs="Arial"/>
                <w:color w:val="000000"/>
                <w:lang w:eastAsia="ru-RU"/>
              </w:rPr>
              <w:t>Повышение эффективности муниципальной службы муниципального образования городской округ Люберцы Московской области</w:t>
            </w:r>
          </w:p>
        </w:tc>
        <w:tc>
          <w:tcPr>
            <w:tcW w:w="1417" w:type="dxa"/>
            <w:vMerge w:val="restart"/>
            <w:vAlign w:val="center"/>
          </w:tcPr>
          <w:p w:rsidR="001F401E" w:rsidRPr="00A761DB" w:rsidRDefault="001F401E" w:rsidP="00406D51">
            <w:pPr>
              <w:spacing w:after="0" w:line="240" w:lineRule="auto"/>
              <w:ind w:right="-57"/>
              <w:rPr>
                <w:rFonts w:ascii="Arial" w:eastAsia="Times New Roman" w:hAnsi="Arial" w:cs="Arial"/>
                <w:color w:val="000000"/>
                <w:lang w:eastAsia="ru-RU"/>
              </w:rPr>
            </w:pPr>
            <w:r w:rsidRPr="00A761DB">
              <w:rPr>
                <w:rFonts w:ascii="Arial" w:eastAsia="Times New Roman" w:hAnsi="Arial" w:cs="Arial"/>
                <w:color w:val="000000"/>
                <w:lang w:eastAsia="ru-RU"/>
              </w:rPr>
              <w:t>Совершенствование системы муниципальной службы городского округа Люберцы.</w:t>
            </w:r>
          </w:p>
        </w:tc>
        <w:tc>
          <w:tcPr>
            <w:tcW w:w="1687" w:type="dxa"/>
            <w:tcBorders>
              <w:right w:val="single" w:sz="4" w:space="0" w:color="auto"/>
            </w:tcBorders>
            <w:vAlign w:val="center"/>
            <w:hideMark/>
          </w:tcPr>
          <w:p w:rsidR="001F401E" w:rsidRPr="00A761DB" w:rsidRDefault="001F401E" w:rsidP="00406D51">
            <w:pPr>
              <w:spacing w:after="0" w:line="240" w:lineRule="auto"/>
              <w:ind w:right="-57"/>
              <w:rPr>
                <w:rFonts w:ascii="Arial" w:eastAsia="Times New Roman" w:hAnsi="Arial" w:cs="Arial"/>
                <w:color w:val="000000"/>
                <w:lang w:eastAsia="ru-RU"/>
              </w:rPr>
            </w:pPr>
            <w:r w:rsidRPr="00A761DB">
              <w:rPr>
                <w:rFonts w:ascii="Arial" w:eastAsia="Times New Roman" w:hAnsi="Arial" w:cs="Arial"/>
                <w:color w:val="000000"/>
                <w:lang w:eastAsia="ru-RU"/>
              </w:rPr>
              <w:t>Среднегодовая численность постоянного населения</w:t>
            </w:r>
          </w:p>
        </w:tc>
        <w:tc>
          <w:tcPr>
            <w:tcW w:w="1050" w:type="dxa"/>
            <w:tcBorders>
              <w:left w:val="single" w:sz="4" w:space="0" w:color="auto"/>
            </w:tcBorders>
            <w:vAlign w:val="center"/>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МП</w:t>
            </w:r>
          </w:p>
        </w:tc>
        <w:tc>
          <w:tcPr>
            <w:tcW w:w="1049" w:type="dxa"/>
            <w:vAlign w:val="center"/>
            <w:hideMark/>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Тысяча человек</w:t>
            </w:r>
          </w:p>
        </w:tc>
        <w:tc>
          <w:tcPr>
            <w:tcW w:w="1553" w:type="dxa"/>
            <w:shd w:val="clear" w:color="auto" w:fill="auto"/>
            <w:vAlign w:val="center"/>
            <w:hideMark/>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310,64</w:t>
            </w:r>
          </w:p>
        </w:tc>
        <w:tc>
          <w:tcPr>
            <w:tcW w:w="1182" w:type="dxa"/>
            <w:shd w:val="clear" w:color="auto" w:fill="auto"/>
            <w:vAlign w:val="center"/>
            <w:hideMark/>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318,02</w:t>
            </w:r>
          </w:p>
        </w:tc>
        <w:tc>
          <w:tcPr>
            <w:tcW w:w="1134" w:type="dxa"/>
            <w:shd w:val="clear" w:color="auto" w:fill="auto"/>
            <w:vAlign w:val="center"/>
            <w:hideMark/>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324,61</w:t>
            </w:r>
          </w:p>
        </w:tc>
        <w:tc>
          <w:tcPr>
            <w:tcW w:w="1276" w:type="dxa"/>
            <w:shd w:val="clear" w:color="auto" w:fill="auto"/>
            <w:vAlign w:val="center"/>
            <w:hideMark/>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330,81</w:t>
            </w:r>
          </w:p>
        </w:tc>
        <w:tc>
          <w:tcPr>
            <w:tcW w:w="992" w:type="dxa"/>
            <w:shd w:val="clear" w:color="auto" w:fill="auto"/>
            <w:vAlign w:val="center"/>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337,10</w:t>
            </w:r>
          </w:p>
        </w:tc>
        <w:tc>
          <w:tcPr>
            <w:tcW w:w="1276" w:type="dxa"/>
            <w:shd w:val="clear" w:color="auto" w:fill="auto"/>
            <w:vAlign w:val="center"/>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343,69</w:t>
            </w:r>
          </w:p>
        </w:tc>
        <w:tc>
          <w:tcPr>
            <w:tcW w:w="1134" w:type="dxa"/>
            <w:vAlign w:val="center"/>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w:t>
            </w:r>
          </w:p>
        </w:tc>
      </w:tr>
      <w:tr w:rsidR="001F401E" w:rsidRPr="00A761DB" w:rsidTr="00A761DB">
        <w:trPr>
          <w:trHeight w:val="20"/>
        </w:trPr>
        <w:tc>
          <w:tcPr>
            <w:tcW w:w="398" w:type="dxa"/>
          </w:tcPr>
          <w:p w:rsidR="001F401E" w:rsidRPr="00A761DB" w:rsidRDefault="001F401E" w:rsidP="00406D51">
            <w:pPr>
              <w:numPr>
                <w:ilvl w:val="0"/>
                <w:numId w:val="15"/>
              </w:numPr>
              <w:spacing w:after="0" w:line="240" w:lineRule="auto"/>
              <w:ind w:left="0" w:firstLine="0"/>
              <w:contextualSpacing/>
              <w:rPr>
                <w:rFonts w:ascii="Arial" w:eastAsiaTheme="minorEastAsia" w:hAnsi="Arial" w:cs="Arial"/>
                <w:color w:val="000000"/>
              </w:rPr>
            </w:pPr>
          </w:p>
        </w:tc>
        <w:tc>
          <w:tcPr>
            <w:tcW w:w="1162" w:type="dxa"/>
            <w:vMerge/>
          </w:tcPr>
          <w:p w:rsidR="001F401E" w:rsidRPr="00A761DB" w:rsidRDefault="001F401E" w:rsidP="00406D51">
            <w:pPr>
              <w:spacing w:after="0" w:line="240" w:lineRule="auto"/>
              <w:ind w:right="-57"/>
              <w:rPr>
                <w:rFonts w:ascii="Arial" w:eastAsia="Times New Roman" w:hAnsi="Arial" w:cs="Arial"/>
                <w:color w:val="000000"/>
                <w:lang w:eastAsia="ru-RU"/>
              </w:rPr>
            </w:pPr>
          </w:p>
        </w:tc>
        <w:tc>
          <w:tcPr>
            <w:tcW w:w="1417" w:type="dxa"/>
            <w:vMerge/>
            <w:vAlign w:val="center"/>
          </w:tcPr>
          <w:p w:rsidR="001F401E" w:rsidRPr="00A761DB" w:rsidRDefault="001F401E" w:rsidP="00406D51">
            <w:pPr>
              <w:spacing w:after="0" w:line="240" w:lineRule="auto"/>
              <w:ind w:right="-57"/>
              <w:rPr>
                <w:rFonts w:ascii="Arial" w:eastAsia="Times New Roman" w:hAnsi="Arial" w:cs="Arial"/>
                <w:color w:val="000000"/>
                <w:lang w:eastAsia="ru-RU"/>
              </w:rPr>
            </w:pPr>
          </w:p>
        </w:tc>
        <w:tc>
          <w:tcPr>
            <w:tcW w:w="1687" w:type="dxa"/>
            <w:tcBorders>
              <w:right w:val="single" w:sz="4" w:space="0" w:color="auto"/>
            </w:tcBorders>
            <w:vAlign w:val="center"/>
            <w:hideMark/>
          </w:tcPr>
          <w:p w:rsidR="001F401E" w:rsidRPr="00A761DB" w:rsidRDefault="001F401E" w:rsidP="00406D51">
            <w:pPr>
              <w:spacing w:after="0" w:line="240" w:lineRule="auto"/>
              <w:ind w:right="-57"/>
              <w:rPr>
                <w:rFonts w:ascii="Arial" w:eastAsia="Times New Roman" w:hAnsi="Arial" w:cs="Arial"/>
                <w:color w:val="000000"/>
                <w:lang w:eastAsia="ru-RU"/>
              </w:rPr>
            </w:pPr>
            <w:r w:rsidRPr="00A761DB">
              <w:rPr>
                <w:rFonts w:ascii="Arial" w:eastAsia="Times New Roman" w:hAnsi="Arial" w:cs="Arial"/>
                <w:color w:val="000000"/>
                <w:lang w:eastAsia="ru-RU"/>
              </w:rPr>
              <w:t>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p>
        </w:tc>
        <w:tc>
          <w:tcPr>
            <w:tcW w:w="1050" w:type="dxa"/>
            <w:tcBorders>
              <w:left w:val="single" w:sz="4" w:space="0" w:color="auto"/>
            </w:tcBorders>
            <w:vAlign w:val="center"/>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МП</w:t>
            </w:r>
          </w:p>
        </w:tc>
        <w:tc>
          <w:tcPr>
            <w:tcW w:w="1049" w:type="dxa"/>
            <w:vAlign w:val="center"/>
            <w:hideMark/>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Тысяча рублей</w:t>
            </w:r>
          </w:p>
        </w:tc>
        <w:tc>
          <w:tcPr>
            <w:tcW w:w="1553" w:type="dxa"/>
            <w:vAlign w:val="center"/>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w:t>
            </w:r>
          </w:p>
        </w:tc>
        <w:tc>
          <w:tcPr>
            <w:tcW w:w="1182" w:type="dxa"/>
            <w:vAlign w:val="center"/>
          </w:tcPr>
          <w:p w:rsidR="001F401E" w:rsidRPr="00A761DB" w:rsidRDefault="004C5661"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1270,6</w:t>
            </w:r>
          </w:p>
        </w:tc>
        <w:tc>
          <w:tcPr>
            <w:tcW w:w="1134" w:type="dxa"/>
            <w:vAlign w:val="center"/>
          </w:tcPr>
          <w:p w:rsidR="001F401E" w:rsidRPr="00A761DB" w:rsidRDefault="004C5661"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1277,4</w:t>
            </w:r>
          </w:p>
        </w:tc>
        <w:tc>
          <w:tcPr>
            <w:tcW w:w="1276" w:type="dxa"/>
            <w:vAlign w:val="center"/>
          </w:tcPr>
          <w:p w:rsidR="001F401E" w:rsidRPr="00A761DB" w:rsidRDefault="004C5661"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1253,5</w:t>
            </w:r>
          </w:p>
        </w:tc>
        <w:tc>
          <w:tcPr>
            <w:tcW w:w="992" w:type="dxa"/>
            <w:vAlign w:val="center"/>
          </w:tcPr>
          <w:p w:rsidR="001F401E" w:rsidRPr="00A761DB" w:rsidRDefault="004C5661"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1243,4</w:t>
            </w:r>
          </w:p>
        </w:tc>
        <w:tc>
          <w:tcPr>
            <w:tcW w:w="1276" w:type="dxa"/>
            <w:vAlign w:val="center"/>
          </w:tcPr>
          <w:p w:rsidR="001F401E" w:rsidRPr="00A761DB" w:rsidRDefault="004C5661"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1235,8</w:t>
            </w:r>
          </w:p>
        </w:tc>
        <w:tc>
          <w:tcPr>
            <w:tcW w:w="1134" w:type="dxa"/>
            <w:vAlign w:val="center"/>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w:t>
            </w:r>
          </w:p>
        </w:tc>
      </w:tr>
      <w:tr w:rsidR="001F401E" w:rsidRPr="00A761DB" w:rsidTr="00A761DB">
        <w:trPr>
          <w:trHeight w:val="20"/>
        </w:trPr>
        <w:tc>
          <w:tcPr>
            <w:tcW w:w="398" w:type="dxa"/>
          </w:tcPr>
          <w:p w:rsidR="001F401E" w:rsidRPr="00A761DB" w:rsidRDefault="001F401E" w:rsidP="00406D51">
            <w:pPr>
              <w:numPr>
                <w:ilvl w:val="0"/>
                <w:numId w:val="15"/>
              </w:numPr>
              <w:spacing w:after="0" w:line="240" w:lineRule="auto"/>
              <w:ind w:left="0" w:firstLine="0"/>
              <w:contextualSpacing/>
              <w:rPr>
                <w:rFonts w:ascii="Arial" w:eastAsiaTheme="minorEastAsia" w:hAnsi="Arial" w:cs="Arial"/>
                <w:color w:val="000000"/>
              </w:rPr>
            </w:pPr>
          </w:p>
        </w:tc>
        <w:tc>
          <w:tcPr>
            <w:tcW w:w="1162" w:type="dxa"/>
            <w:vMerge/>
          </w:tcPr>
          <w:p w:rsidR="001F401E" w:rsidRPr="00A761DB" w:rsidRDefault="001F401E" w:rsidP="00406D51">
            <w:pPr>
              <w:spacing w:after="0" w:line="240" w:lineRule="auto"/>
              <w:ind w:right="-57"/>
              <w:rPr>
                <w:rFonts w:ascii="Arial" w:eastAsia="Times New Roman" w:hAnsi="Arial" w:cs="Arial"/>
                <w:color w:val="000000"/>
                <w:lang w:eastAsia="ru-RU"/>
              </w:rPr>
            </w:pPr>
          </w:p>
        </w:tc>
        <w:tc>
          <w:tcPr>
            <w:tcW w:w="1417" w:type="dxa"/>
            <w:vAlign w:val="center"/>
          </w:tcPr>
          <w:p w:rsidR="001F401E" w:rsidRPr="00A761DB" w:rsidRDefault="001F401E" w:rsidP="00406D51">
            <w:pPr>
              <w:spacing w:after="0" w:line="240" w:lineRule="auto"/>
              <w:ind w:right="-57"/>
              <w:rPr>
                <w:rFonts w:ascii="Arial" w:eastAsia="Times New Roman" w:hAnsi="Arial" w:cs="Arial"/>
                <w:color w:val="000000"/>
                <w:lang w:eastAsia="ru-RU"/>
              </w:rPr>
            </w:pPr>
            <w:r w:rsidRPr="00A761DB">
              <w:rPr>
                <w:rFonts w:ascii="Arial" w:eastAsia="Times New Roman" w:hAnsi="Arial" w:cs="Arial"/>
                <w:color w:val="000000"/>
                <w:lang w:eastAsia="ru-RU"/>
              </w:rPr>
              <w:t>Развитие нормативной правовой базы городского округа Люберцы и методического обеспечения по вопросам муниципальной службы</w:t>
            </w:r>
          </w:p>
        </w:tc>
        <w:tc>
          <w:tcPr>
            <w:tcW w:w="1687" w:type="dxa"/>
            <w:tcBorders>
              <w:right w:val="single" w:sz="4" w:space="0" w:color="auto"/>
            </w:tcBorders>
            <w:vAlign w:val="center"/>
            <w:hideMark/>
          </w:tcPr>
          <w:p w:rsidR="001F401E" w:rsidRPr="00A761DB" w:rsidRDefault="001F401E" w:rsidP="00406D51">
            <w:pPr>
              <w:spacing w:after="0" w:line="240" w:lineRule="auto"/>
              <w:ind w:right="-57"/>
              <w:rPr>
                <w:rFonts w:ascii="Arial" w:eastAsia="Times New Roman" w:hAnsi="Arial" w:cs="Arial"/>
                <w:color w:val="000000"/>
                <w:lang w:eastAsia="ru-RU"/>
              </w:rPr>
            </w:pPr>
            <w:r w:rsidRPr="00A761DB">
              <w:rPr>
                <w:rFonts w:ascii="Arial" w:eastAsia="Times New Roman" w:hAnsi="Arial" w:cs="Arial"/>
                <w:color w:val="000000"/>
                <w:lang w:eastAsia="ru-RU"/>
              </w:rPr>
              <w:t xml:space="preserve">Доля разработанных нормативных правовых актов городского округа Люберцы от общего количества нормативных правовых актов, </w:t>
            </w:r>
            <w:r w:rsidRPr="00A761DB">
              <w:rPr>
                <w:rFonts w:ascii="Arial" w:eastAsia="Times New Roman" w:hAnsi="Arial" w:cs="Arial"/>
                <w:color w:val="000000"/>
                <w:lang w:eastAsia="ru-RU"/>
              </w:rPr>
              <w:lastRenderedPageBreak/>
              <w:t>предусмотренных ежегодным планом разработки нормативных правовых актов по вопросам муниципальной службы</w:t>
            </w:r>
          </w:p>
        </w:tc>
        <w:tc>
          <w:tcPr>
            <w:tcW w:w="1050" w:type="dxa"/>
            <w:tcBorders>
              <w:left w:val="single" w:sz="4" w:space="0" w:color="auto"/>
            </w:tcBorders>
            <w:vAlign w:val="center"/>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lastRenderedPageBreak/>
              <w:t>МП</w:t>
            </w:r>
          </w:p>
        </w:tc>
        <w:tc>
          <w:tcPr>
            <w:tcW w:w="1049" w:type="dxa"/>
            <w:vAlign w:val="center"/>
            <w:hideMark/>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Процент</w:t>
            </w:r>
          </w:p>
        </w:tc>
        <w:tc>
          <w:tcPr>
            <w:tcW w:w="1553" w:type="dxa"/>
            <w:vAlign w:val="center"/>
            <w:hideMark/>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100,00</w:t>
            </w:r>
          </w:p>
        </w:tc>
        <w:tc>
          <w:tcPr>
            <w:tcW w:w="1182" w:type="dxa"/>
            <w:vAlign w:val="center"/>
            <w:hideMark/>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100,00</w:t>
            </w:r>
          </w:p>
        </w:tc>
        <w:tc>
          <w:tcPr>
            <w:tcW w:w="1134" w:type="dxa"/>
            <w:vAlign w:val="center"/>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100</w:t>
            </w:r>
          </w:p>
        </w:tc>
        <w:tc>
          <w:tcPr>
            <w:tcW w:w="1276" w:type="dxa"/>
            <w:vAlign w:val="center"/>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100</w:t>
            </w:r>
          </w:p>
        </w:tc>
        <w:tc>
          <w:tcPr>
            <w:tcW w:w="992" w:type="dxa"/>
            <w:vAlign w:val="center"/>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100</w:t>
            </w:r>
          </w:p>
        </w:tc>
        <w:tc>
          <w:tcPr>
            <w:tcW w:w="1276" w:type="dxa"/>
            <w:vAlign w:val="center"/>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100</w:t>
            </w:r>
          </w:p>
        </w:tc>
        <w:tc>
          <w:tcPr>
            <w:tcW w:w="1134" w:type="dxa"/>
            <w:vAlign w:val="center"/>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2</w:t>
            </w:r>
          </w:p>
        </w:tc>
      </w:tr>
      <w:tr w:rsidR="001F401E" w:rsidRPr="00A761DB" w:rsidTr="00A761DB">
        <w:trPr>
          <w:trHeight w:val="20"/>
        </w:trPr>
        <w:tc>
          <w:tcPr>
            <w:tcW w:w="398" w:type="dxa"/>
          </w:tcPr>
          <w:p w:rsidR="001F401E" w:rsidRPr="00A761DB" w:rsidRDefault="001F401E" w:rsidP="00406D51">
            <w:pPr>
              <w:numPr>
                <w:ilvl w:val="0"/>
                <w:numId w:val="15"/>
              </w:numPr>
              <w:spacing w:after="0" w:line="240" w:lineRule="auto"/>
              <w:ind w:left="0" w:firstLine="0"/>
              <w:contextualSpacing/>
              <w:rPr>
                <w:rFonts w:ascii="Arial" w:eastAsiaTheme="minorEastAsia" w:hAnsi="Arial" w:cs="Arial"/>
                <w:color w:val="000000"/>
              </w:rPr>
            </w:pPr>
          </w:p>
        </w:tc>
        <w:tc>
          <w:tcPr>
            <w:tcW w:w="1162" w:type="dxa"/>
            <w:vMerge w:val="restart"/>
            <w:vAlign w:val="center"/>
          </w:tcPr>
          <w:p w:rsidR="001F401E" w:rsidRPr="00A761DB" w:rsidRDefault="001F401E" w:rsidP="00406D51">
            <w:pPr>
              <w:spacing w:after="0" w:line="240" w:lineRule="auto"/>
              <w:ind w:right="-57"/>
              <w:rPr>
                <w:rFonts w:ascii="Arial" w:eastAsia="Times New Roman" w:hAnsi="Arial" w:cs="Arial"/>
                <w:color w:val="000000"/>
                <w:lang w:eastAsia="ru-RU"/>
              </w:rPr>
            </w:pPr>
            <w:r w:rsidRPr="00A761DB">
              <w:rPr>
                <w:rFonts w:ascii="Arial" w:eastAsia="Times New Roman" w:hAnsi="Arial" w:cs="Arial"/>
                <w:color w:val="000000"/>
                <w:lang w:eastAsia="ru-RU"/>
              </w:rPr>
              <w:t>Повышение эффективности муниципальной службы муниципального образования городской округ Люберцы Московской области</w:t>
            </w:r>
          </w:p>
        </w:tc>
        <w:tc>
          <w:tcPr>
            <w:tcW w:w="1417" w:type="dxa"/>
            <w:vAlign w:val="center"/>
          </w:tcPr>
          <w:p w:rsidR="001F401E" w:rsidRPr="00A761DB" w:rsidRDefault="001F401E" w:rsidP="00406D51">
            <w:pPr>
              <w:spacing w:after="0" w:line="240" w:lineRule="auto"/>
              <w:ind w:right="-57"/>
              <w:rPr>
                <w:rFonts w:ascii="Arial" w:eastAsia="Times New Roman" w:hAnsi="Arial" w:cs="Arial"/>
                <w:color w:val="000000"/>
                <w:lang w:eastAsia="ru-RU"/>
              </w:rPr>
            </w:pPr>
            <w:r w:rsidRPr="00A761DB">
              <w:rPr>
                <w:rFonts w:ascii="Arial" w:eastAsia="Times New Roman" w:hAnsi="Arial" w:cs="Arial"/>
                <w:color w:val="000000"/>
                <w:lang w:eastAsia="ru-RU"/>
              </w:rPr>
              <w:t>Совершенствование мер по противодействию коррупции на муниципальной службе городского округа Люберцы по кадровым вопросам.</w:t>
            </w:r>
          </w:p>
        </w:tc>
        <w:tc>
          <w:tcPr>
            <w:tcW w:w="1687" w:type="dxa"/>
            <w:tcBorders>
              <w:right w:val="single" w:sz="4" w:space="0" w:color="auto"/>
            </w:tcBorders>
            <w:vAlign w:val="center"/>
            <w:hideMark/>
          </w:tcPr>
          <w:p w:rsidR="001F401E" w:rsidRPr="00A761DB" w:rsidRDefault="001F401E" w:rsidP="00406D51">
            <w:pPr>
              <w:spacing w:after="0" w:line="240" w:lineRule="auto"/>
              <w:ind w:right="-57"/>
              <w:rPr>
                <w:rFonts w:ascii="Arial" w:eastAsia="Times New Roman" w:hAnsi="Arial" w:cs="Arial"/>
                <w:color w:val="000000"/>
                <w:lang w:eastAsia="ru-RU"/>
              </w:rPr>
            </w:pPr>
            <w:r w:rsidRPr="00A761DB">
              <w:rPr>
                <w:rFonts w:ascii="Arial" w:eastAsia="Times New Roman" w:hAnsi="Arial" w:cs="Arial"/>
                <w:color w:val="000000"/>
                <w:lang w:eastAsia="ru-RU"/>
              </w:rPr>
              <w:t>Доля выполненных мероприятий от общего количества мероприятий, предусмотренных планом противодействия коррупции по кадровым вопросам</w:t>
            </w:r>
          </w:p>
        </w:tc>
        <w:tc>
          <w:tcPr>
            <w:tcW w:w="1050" w:type="dxa"/>
            <w:tcBorders>
              <w:left w:val="single" w:sz="4" w:space="0" w:color="auto"/>
              <w:right w:val="single" w:sz="4" w:space="0" w:color="auto"/>
            </w:tcBorders>
            <w:vAlign w:val="center"/>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МП</w:t>
            </w:r>
          </w:p>
        </w:tc>
        <w:tc>
          <w:tcPr>
            <w:tcW w:w="1049" w:type="dxa"/>
            <w:tcBorders>
              <w:left w:val="single" w:sz="4" w:space="0" w:color="auto"/>
            </w:tcBorders>
            <w:vAlign w:val="center"/>
            <w:hideMark/>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Процент</w:t>
            </w:r>
          </w:p>
        </w:tc>
        <w:tc>
          <w:tcPr>
            <w:tcW w:w="1553" w:type="dxa"/>
            <w:vAlign w:val="center"/>
            <w:hideMark/>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100,00</w:t>
            </w:r>
          </w:p>
        </w:tc>
        <w:tc>
          <w:tcPr>
            <w:tcW w:w="1182" w:type="dxa"/>
            <w:vAlign w:val="center"/>
            <w:hideMark/>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100,00</w:t>
            </w:r>
          </w:p>
        </w:tc>
        <w:tc>
          <w:tcPr>
            <w:tcW w:w="1134" w:type="dxa"/>
            <w:vAlign w:val="center"/>
            <w:hideMark/>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100,00</w:t>
            </w:r>
          </w:p>
        </w:tc>
        <w:tc>
          <w:tcPr>
            <w:tcW w:w="1276" w:type="dxa"/>
            <w:vAlign w:val="center"/>
            <w:hideMark/>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100,00</w:t>
            </w:r>
          </w:p>
        </w:tc>
        <w:tc>
          <w:tcPr>
            <w:tcW w:w="992" w:type="dxa"/>
            <w:vAlign w:val="center"/>
            <w:hideMark/>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100,00</w:t>
            </w:r>
          </w:p>
        </w:tc>
        <w:tc>
          <w:tcPr>
            <w:tcW w:w="1276" w:type="dxa"/>
            <w:vAlign w:val="center"/>
            <w:hideMark/>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100,00</w:t>
            </w:r>
          </w:p>
        </w:tc>
        <w:tc>
          <w:tcPr>
            <w:tcW w:w="1134" w:type="dxa"/>
            <w:vAlign w:val="center"/>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3</w:t>
            </w:r>
          </w:p>
        </w:tc>
      </w:tr>
      <w:tr w:rsidR="001F401E" w:rsidRPr="00A761DB" w:rsidTr="00A761DB">
        <w:trPr>
          <w:trHeight w:val="20"/>
        </w:trPr>
        <w:tc>
          <w:tcPr>
            <w:tcW w:w="398" w:type="dxa"/>
          </w:tcPr>
          <w:p w:rsidR="001F401E" w:rsidRPr="00A761DB" w:rsidRDefault="001F401E" w:rsidP="00406D51">
            <w:pPr>
              <w:numPr>
                <w:ilvl w:val="0"/>
                <w:numId w:val="15"/>
              </w:numPr>
              <w:spacing w:after="0" w:line="240" w:lineRule="auto"/>
              <w:ind w:left="0" w:firstLine="0"/>
              <w:rPr>
                <w:rFonts w:ascii="Arial" w:eastAsiaTheme="minorEastAsia" w:hAnsi="Arial" w:cs="Arial"/>
                <w:color w:val="000000"/>
              </w:rPr>
            </w:pPr>
          </w:p>
        </w:tc>
        <w:tc>
          <w:tcPr>
            <w:tcW w:w="1162" w:type="dxa"/>
            <w:vMerge/>
            <w:vAlign w:val="center"/>
          </w:tcPr>
          <w:p w:rsidR="001F401E" w:rsidRPr="00A761DB" w:rsidRDefault="001F401E" w:rsidP="00406D51">
            <w:pPr>
              <w:spacing w:after="0" w:line="240" w:lineRule="auto"/>
              <w:ind w:right="-57"/>
              <w:rPr>
                <w:rFonts w:ascii="Arial" w:eastAsia="Times New Roman" w:hAnsi="Arial" w:cs="Arial"/>
                <w:color w:val="000000"/>
                <w:lang w:eastAsia="ru-RU"/>
              </w:rPr>
            </w:pPr>
          </w:p>
        </w:tc>
        <w:tc>
          <w:tcPr>
            <w:tcW w:w="1417" w:type="dxa"/>
            <w:vAlign w:val="center"/>
          </w:tcPr>
          <w:p w:rsidR="001F401E" w:rsidRPr="00A761DB" w:rsidRDefault="001F401E" w:rsidP="00406D51">
            <w:pPr>
              <w:spacing w:after="0" w:line="240" w:lineRule="auto"/>
              <w:ind w:right="-57"/>
              <w:rPr>
                <w:rFonts w:ascii="Arial" w:eastAsia="Times New Roman" w:hAnsi="Arial" w:cs="Arial"/>
                <w:color w:val="000000"/>
                <w:lang w:eastAsia="ru-RU"/>
              </w:rPr>
            </w:pPr>
            <w:r w:rsidRPr="00A761DB">
              <w:rPr>
                <w:rFonts w:ascii="Arial" w:eastAsia="Times New Roman" w:hAnsi="Arial" w:cs="Arial"/>
                <w:color w:val="000000"/>
                <w:lang w:eastAsia="ru-RU"/>
              </w:rPr>
              <w:t>Совершенствование мотивации муниципальных служащих городского округа Люберцы.</w:t>
            </w:r>
          </w:p>
        </w:tc>
        <w:tc>
          <w:tcPr>
            <w:tcW w:w="1687" w:type="dxa"/>
            <w:tcBorders>
              <w:right w:val="single" w:sz="4" w:space="0" w:color="auto"/>
            </w:tcBorders>
            <w:vAlign w:val="center"/>
            <w:hideMark/>
          </w:tcPr>
          <w:p w:rsidR="001F401E" w:rsidRPr="00A761DB" w:rsidRDefault="001F401E" w:rsidP="00406D51">
            <w:pPr>
              <w:spacing w:after="0" w:line="240" w:lineRule="auto"/>
              <w:ind w:right="-57"/>
              <w:rPr>
                <w:rFonts w:ascii="Arial" w:eastAsia="Times New Roman" w:hAnsi="Arial" w:cs="Arial"/>
                <w:color w:val="000000"/>
                <w:lang w:eastAsia="ru-RU"/>
              </w:rPr>
            </w:pPr>
            <w:r w:rsidRPr="00A761DB">
              <w:rPr>
                <w:rFonts w:ascii="Arial" w:eastAsia="Times New Roman" w:hAnsi="Arial" w:cs="Arial"/>
                <w:color w:val="000000"/>
                <w:lang w:eastAsia="ru-RU"/>
              </w:rPr>
              <w:t>Лица, получающие муниципальную пенсию</w:t>
            </w:r>
          </w:p>
        </w:tc>
        <w:tc>
          <w:tcPr>
            <w:tcW w:w="1050" w:type="dxa"/>
            <w:tcBorders>
              <w:right w:val="single" w:sz="4" w:space="0" w:color="auto"/>
            </w:tcBorders>
            <w:vAlign w:val="center"/>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МП</w:t>
            </w:r>
          </w:p>
        </w:tc>
        <w:tc>
          <w:tcPr>
            <w:tcW w:w="1049" w:type="dxa"/>
            <w:tcBorders>
              <w:left w:val="single" w:sz="4" w:space="0" w:color="auto"/>
            </w:tcBorders>
            <w:vAlign w:val="center"/>
            <w:hideMark/>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Человек</w:t>
            </w:r>
          </w:p>
        </w:tc>
        <w:tc>
          <w:tcPr>
            <w:tcW w:w="1553" w:type="dxa"/>
            <w:vAlign w:val="center"/>
            <w:hideMark/>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240</w:t>
            </w:r>
          </w:p>
        </w:tc>
        <w:tc>
          <w:tcPr>
            <w:tcW w:w="1182" w:type="dxa"/>
            <w:vAlign w:val="center"/>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255</w:t>
            </w:r>
          </w:p>
        </w:tc>
        <w:tc>
          <w:tcPr>
            <w:tcW w:w="1134" w:type="dxa"/>
            <w:vAlign w:val="center"/>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270</w:t>
            </w:r>
          </w:p>
        </w:tc>
        <w:tc>
          <w:tcPr>
            <w:tcW w:w="1276" w:type="dxa"/>
            <w:vAlign w:val="center"/>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285</w:t>
            </w:r>
          </w:p>
        </w:tc>
        <w:tc>
          <w:tcPr>
            <w:tcW w:w="992" w:type="dxa"/>
            <w:vAlign w:val="center"/>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300</w:t>
            </w:r>
          </w:p>
        </w:tc>
        <w:tc>
          <w:tcPr>
            <w:tcW w:w="1276" w:type="dxa"/>
            <w:vAlign w:val="center"/>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315</w:t>
            </w:r>
          </w:p>
        </w:tc>
        <w:tc>
          <w:tcPr>
            <w:tcW w:w="1134" w:type="dxa"/>
            <w:vAlign w:val="center"/>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4</w:t>
            </w:r>
          </w:p>
        </w:tc>
      </w:tr>
      <w:tr w:rsidR="001F401E" w:rsidRPr="00A761DB" w:rsidTr="00A761DB">
        <w:trPr>
          <w:trHeight w:val="20"/>
        </w:trPr>
        <w:tc>
          <w:tcPr>
            <w:tcW w:w="398" w:type="dxa"/>
          </w:tcPr>
          <w:p w:rsidR="001F401E" w:rsidRPr="00A761DB" w:rsidRDefault="001F401E" w:rsidP="00406D51">
            <w:pPr>
              <w:numPr>
                <w:ilvl w:val="0"/>
                <w:numId w:val="15"/>
              </w:numPr>
              <w:spacing w:after="0" w:line="240" w:lineRule="auto"/>
              <w:ind w:left="0" w:firstLine="0"/>
              <w:contextualSpacing/>
              <w:rPr>
                <w:rFonts w:ascii="Arial" w:eastAsiaTheme="minorEastAsia" w:hAnsi="Arial" w:cs="Arial"/>
                <w:color w:val="000000"/>
              </w:rPr>
            </w:pPr>
          </w:p>
        </w:tc>
        <w:tc>
          <w:tcPr>
            <w:tcW w:w="1162" w:type="dxa"/>
            <w:vMerge/>
          </w:tcPr>
          <w:p w:rsidR="001F401E" w:rsidRPr="00A761DB" w:rsidRDefault="001F401E" w:rsidP="00406D51">
            <w:pPr>
              <w:spacing w:after="0" w:line="240" w:lineRule="auto"/>
              <w:ind w:right="-57"/>
              <w:rPr>
                <w:rFonts w:ascii="Arial" w:eastAsia="Times New Roman" w:hAnsi="Arial" w:cs="Arial"/>
                <w:color w:val="000000"/>
                <w:lang w:eastAsia="ru-RU"/>
              </w:rPr>
            </w:pPr>
          </w:p>
        </w:tc>
        <w:tc>
          <w:tcPr>
            <w:tcW w:w="1417" w:type="dxa"/>
            <w:vMerge w:val="restart"/>
            <w:vAlign w:val="center"/>
          </w:tcPr>
          <w:p w:rsidR="001F401E" w:rsidRPr="00A761DB" w:rsidRDefault="001F401E" w:rsidP="00406D51">
            <w:pPr>
              <w:spacing w:after="0" w:line="240" w:lineRule="auto"/>
              <w:ind w:right="-57"/>
              <w:rPr>
                <w:rFonts w:ascii="Arial" w:eastAsia="Times New Roman" w:hAnsi="Arial" w:cs="Arial"/>
                <w:color w:val="000000"/>
                <w:lang w:eastAsia="ru-RU"/>
              </w:rPr>
            </w:pPr>
            <w:r w:rsidRPr="00A761DB">
              <w:rPr>
                <w:rFonts w:ascii="Arial" w:eastAsia="Times New Roman" w:hAnsi="Arial" w:cs="Arial"/>
                <w:color w:val="000000"/>
                <w:lang w:eastAsia="ru-RU"/>
              </w:rPr>
              <w:t xml:space="preserve">Совершенствование </w:t>
            </w:r>
            <w:r w:rsidRPr="00A761DB">
              <w:rPr>
                <w:rFonts w:ascii="Arial" w:eastAsia="Times New Roman" w:hAnsi="Arial" w:cs="Arial"/>
                <w:color w:val="000000"/>
                <w:lang w:eastAsia="ru-RU"/>
              </w:rPr>
              <w:lastRenderedPageBreak/>
              <w:t>профессионального развития муниципальных служащих городского округа Люберцы.</w:t>
            </w:r>
          </w:p>
        </w:tc>
        <w:tc>
          <w:tcPr>
            <w:tcW w:w="1687" w:type="dxa"/>
            <w:tcBorders>
              <w:right w:val="single" w:sz="4" w:space="0" w:color="auto"/>
            </w:tcBorders>
            <w:vAlign w:val="center"/>
            <w:hideMark/>
          </w:tcPr>
          <w:p w:rsidR="001F401E" w:rsidRPr="00A761DB" w:rsidRDefault="001F401E" w:rsidP="00406D51">
            <w:pPr>
              <w:spacing w:after="0" w:line="240" w:lineRule="auto"/>
              <w:ind w:right="-57"/>
              <w:rPr>
                <w:rFonts w:ascii="Arial" w:eastAsia="Times New Roman" w:hAnsi="Arial" w:cs="Arial"/>
                <w:color w:val="000000"/>
                <w:lang w:eastAsia="ru-RU"/>
              </w:rPr>
            </w:pPr>
            <w:r w:rsidRPr="00A761DB">
              <w:rPr>
                <w:rFonts w:ascii="Arial" w:eastAsia="Times New Roman" w:hAnsi="Arial" w:cs="Arial"/>
                <w:color w:val="000000"/>
                <w:lang w:eastAsia="ru-RU"/>
              </w:rPr>
              <w:lastRenderedPageBreak/>
              <w:t xml:space="preserve">Доля присвоенных </w:t>
            </w:r>
            <w:r w:rsidRPr="00A761DB">
              <w:rPr>
                <w:rFonts w:ascii="Arial" w:eastAsia="Times New Roman" w:hAnsi="Arial" w:cs="Arial"/>
                <w:color w:val="000000"/>
                <w:lang w:eastAsia="ru-RU"/>
              </w:rPr>
              <w:lastRenderedPageBreak/>
              <w:t>классных чинов муниципальным служащим городского округа Люберцы, успешно сдавшим квалификационный экзамен, от общего числа муниципальных служащих сдававших квалификационный экзамен</w:t>
            </w:r>
          </w:p>
        </w:tc>
        <w:tc>
          <w:tcPr>
            <w:tcW w:w="1050" w:type="dxa"/>
            <w:tcBorders>
              <w:left w:val="single" w:sz="4" w:space="0" w:color="auto"/>
            </w:tcBorders>
            <w:vAlign w:val="center"/>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lastRenderedPageBreak/>
              <w:t>МП</w:t>
            </w:r>
          </w:p>
        </w:tc>
        <w:tc>
          <w:tcPr>
            <w:tcW w:w="1049" w:type="dxa"/>
            <w:vAlign w:val="center"/>
            <w:hideMark/>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Процент</w:t>
            </w:r>
          </w:p>
        </w:tc>
        <w:tc>
          <w:tcPr>
            <w:tcW w:w="1553" w:type="dxa"/>
            <w:vAlign w:val="center"/>
            <w:hideMark/>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w:t>
            </w:r>
          </w:p>
        </w:tc>
        <w:tc>
          <w:tcPr>
            <w:tcW w:w="1182" w:type="dxa"/>
            <w:vAlign w:val="center"/>
            <w:hideMark/>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100,00</w:t>
            </w:r>
          </w:p>
        </w:tc>
        <w:tc>
          <w:tcPr>
            <w:tcW w:w="1134" w:type="dxa"/>
            <w:vAlign w:val="center"/>
            <w:hideMark/>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100,00</w:t>
            </w:r>
          </w:p>
        </w:tc>
        <w:tc>
          <w:tcPr>
            <w:tcW w:w="1276" w:type="dxa"/>
            <w:vAlign w:val="center"/>
            <w:hideMark/>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100,00</w:t>
            </w:r>
          </w:p>
        </w:tc>
        <w:tc>
          <w:tcPr>
            <w:tcW w:w="992" w:type="dxa"/>
            <w:vAlign w:val="center"/>
            <w:hideMark/>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100,00</w:t>
            </w:r>
          </w:p>
        </w:tc>
        <w:tc>
          <w:tcPr>
            <w:tcW w:w="1276" w:type="dxa"/>
            <w:vAlign w:val="center"/>
            <w:hideMark/>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100,00</w:t>
            </w:r>
          </w:p>
        </w:tc>
        <w:tc>
          <w:tcPr>
            <w:tcW w:w="1134" w:type="dxa"/>
            <w:vAlign w:val="center"/>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5</w:t>
            </w:r>
          </w:p>
        </w:tc>
      </w:tr>
      <w:tr w:rsidR="001F401E" w:rsidRPr="00A761DB" w:rsidTr="00A761DB">
        <w:trPr>
          <w:trHeight w:val="20"/>
        </w:trPr>
        <w:tc>
          <w:tcPr>
            <w:tcW w:w="398" w:type="dxa"/>
          </w:tcPr>
          <w:p w:rsidR="001F401E" w:rsidRPr="00A761DB" w:rsidRDefault="001F401E" w:rsidP="00406D51">
            <w:pPr>
              <w:numPr>
                <w:ilvl w:val="0"/>
                <w:numId w:val="15"/>
              </w:numPr>
              <w:spacing w:after="0" w:line="240" w:lineRule="auto"/>
              <w:ind w:left="0" w:firstLine="0"/>
              <w:contextualSpacing/>
              <w:rPr>
                <w:rFonts w:ascii="Arial" w:eastAsiaTheme="minorEastAsia" w:hAnsi="Arial" w:cs="Arial"/>
                <w:color w:val="000000"/>
              </w:rPr>
            </w:pPr>
          </w:p>
        </w:tc>
        <w:tc>
          <w:tcPr>
            <w:tcW w:w="1162" w:type="dxa"/>
            <w:vMerge/>
          </w:tcPr>
          <w:p w:rsidR="001F401E" w:rsidRPr="00A761DB" w:rsidRDefault="001F401E" w:rsidP="00406D51">
            <w:pPr>
              <w:spacing w:after="0" w:line="240" w:lineRule="auto"/>
              <w:ind w:right="-57"/>
              <w:rPr>
                <w:rFonts w:ascii="Arial" w:eastAsia="Times New Roman" w:hAnsi="Arial" w:cs="Arial"/>
                <w:color w:val="000000"/>
                <w:lang w:eastAsia="ru-RU"/>
              </w:rPr>
            </w:pPr>
          </w:p>
        </w:tc>
        <w:tc>
          <w:tcPr>
            <w:tcW w:w="1417" w:type="dxa"/>
            <w:vMerge/>
            <w:vAlign w:val="center"/>
          </w:tcPr>
          <w:p w:rsidR="001F401E" w:rsidRPr="00A761DB" w:rsidRDefault="001F401E" w:rsidP="00406D51">
            <w:pPr>
              <w:spacing w:after="0" w:line="240" w:lineRule="auto"/>
              <w:ind w:right="-57"/>
              <w:rPr>
                <w:rFonts w:ascii="Arial" w:eastAsia="Times New Roman" w:hAnsi="Arial" w:cs="Arial"/>
                <w:color w:val="000000"/>
                <w:lang w:eastAsia="ru-RU"/>
              </w:rPr>
            </w:pPr>
          </w:p>
        </w:tc>
        <w:tc>
          <w:tcPr>
            <w:tcW w:w="1687" w:type="dxa"/>
            <w:tcBorders>
              <w:right w:val="single" w:sz="4" w:space="0" w:color="auto"/>
            </w:tcBorders>
            <w:vAlign w:val="center"/>
            <w:hideMark/>
          </w:tcPr>
          <w:p w:rsidR="001F401E" w:rsidRPr="00A761DB" w:rsidRDefault="001F401E" w:rsidP="00406D51">
            <w:pPr>
              <w:spacing w:after="0" w:line="240" w:lineRule="auto"/>
              <w:ind w:right="-57"/>
              <w:rPr>
                <w:rFonts w:ascii="Arial" w:eastAsia="Times New Roman" w:hAnsi="Arial" w:cs="Arial"/>
                <w:color w:val="000000"/>
                <w:lang w:eastAsia="ru-RU"/>
              </w:rPr>
            </w:pPr>
            <w:r w:rsidRPr="00A761DB">
              <w:rPr>
                <w:rFonts w:ascii="Arial" w:eastAsia="Times New Roman" w:hAnsi="Arial" w:cs="Arial"/>
                <w:color w:val="000000"/>
                <w:lang w:eastAsia="ru-RU"/>
              </w:rPr>
              <w:t>Количество работников городского округа Люберцы, прошедших обучение в соответствии с планом профессиональной переподготовки и повышения квалификации работников городского округа Люберцы</w:t>
            </w:r>
          </w:p>
        </w:tc>
        <w:tc>
          <w:tcPr>
            <w:tcW w:w="1050" w:type="dxa"/>
            <w:tcBorders>
              <w:left w:val="single" w:sz="4" w:space="0" w:color="auto"/>
            </w:tcBorders>
            <w:vAlign w:val="center"/>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МП</w:t>
            </w:r>
          </w:p>
        </w:tc>
        <w:tc>
          <w:tcPr>
            <w:tcW w:w="1049" w:type="dxa"/>
            <w:vAlign w:val="center"/>
            <w:hideMark/>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Человек</w:t>
            </w:r>
          </w:p>
        </w:tc>
        <w:tc>
          <w:tcPr>
            <w:tcW w:w="1553" w:type="dxa"/>
            <w:vAlign w:val="center"/>
            <w:hideMark/>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10</w:t>
            </w:r>
          </w:p>
        </w:tc>
        <w:tc>
          <w:tcPr>
            <w:tcW w:w="1182" w:type="dxa"/>
            <w:vAlign w:val="center"/>
            <w:hideMark/>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не менее 10</w:t>
            </w:r>
          </w:p>
        </w:tc>
        <w:tc>
          <w:tcPr>
            <w:tcW w:w="1134" w:type="dxa"/>
            <w:vAlign w:val="center"/>
            <w:hideMark/>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не менее 10</w:t>
            </w:r>
          </w:p>
        </w:tc>
        <w:tc>
          <w:tcPr>
            <w:tcW w:w="1276" w:type="dxa"/>
            <w:vAlign w:val="center"/>
            <w:hideMark/>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не менее 10</w:t>
            </w:r>
          </w:p>
        </w:tc>
        <w:tc>
          <w:tcPr>
            <w:tcW w:w="992" w:type="dxa"/>
            <w:vAlign w:val="center"/>
            <w:hideMark/>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не менее 10</w:t>
            </w:r>
          </w:p>
        </w:tc>
        <w:tc>
          <w:tcPr>
            <w:tcW w:w="1276" w:type="dxa"/>
            <w:vAlign w:val="center"/>
            <w:hideMark/>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не менее 10</w:t>
            </w:r>
          </w:p>
        </w:tc>
        <w:tc>
          <w:tcPr>
            <w:tcW w:w="1134" w:type="dxa"/>
            <w:vAlign w:val="center"/>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5</w:t>
            </w:r>
          </w:p>
        </w:tc>
      </w:tr>
      <w:tr w:rsidR="001F401E" w:rsidRPr="00A761DB" w:rsidTr="00A761DB">
        <w:trPr>
          <w:trHeight w:val="20"/>
        </w:trPr>
        <w:tc>
          <w:tcPr>
            <w:tcW w:w="398" w:type="dxa"/>
          </w:tcPr>
          <w:p w:rsidR="001F401E" w:rsidRPr="00A761DB" w:rsidRDefault="001F401E" w:rsidP="00406D51">
            <w:pPr>
              <w:numPr>
                <w:ilvl w:val="0"/>
                <w:numId w:val="15"/>
              </w:numPr>
              <w:spacing w:after="0" w:line="240" w:lineRule="auto"/>
              <w:ind w:left="0" w:firstLine="0"/>
              <w:contextualSpacing/>
              <w:rPr>
                <w:rFonts w:ascii="Arial" w:eastAsiaTheme="minorEastAsia" w:hAnsi="Arial" w:cs="Arial"/>
                <w:color w:val="000000"/>
              </w:rPr>
            </w:pPr>
          </w:p>
        </w:tc>
        <w:tc>
          <w:tcPr>
            <w:tcW w:w="1162" w:type="dxa"/>
            <w:vAlign w:val="center"/>
          </w:tcPr>
          <w:p w:rsidR="001F401E" w:rsidRPr="00A761DB" w:rsidRDefault="001F401E" w:rsidP="00406D51">
            <w:pPr>
              <w:spacing w:after="0" w:line="240" w:lineRule="auto"/>
              <w:ind w:right="-57"/>
              <w:rPr>
                <w:rFonts w:ascii="Arial" w:eastAsia="Times New Roman" w:hAnsi="Arial" w:cs="Arial"/>
                <w:color w:val="000000"/>
                <w:lang w:eastAsia="ru-RU"/>
              </w:rPr>
            </w:pPr>
            <w:r w:rsidRPr="00A761DB">
              <w:rPr>
                <w:rFonts w:ascii="Arial" w:eastAsia="Times New Roman" w:hAnsi="Arial" w:cs="Arial"/>
                <w:color w:val="000000"/>
                <w:lang w:eastAsia="ru-RU"/>
              </w:rPr>
              <w:t>Повышение эффективности муниципальной службы муниципального образования городской округ Люберцы Московской области</w:t>
            </w:r>
          </w:p>
        </w:tc>
        <w:tc>
          <w:tcPr>
            <w:tcW w:w="1417" w:type="dxa"/>
            <w:vAlign w:val="center"/>
          </w:tcPr>
          <w:p w:rsidR="001F401E" w:rsidRPr="00A761DB" w:rsidRDefault="001F401E" w:rsidP="00406D51">
            <w:pPr>
              <w:spacing w:after="0" w:line="240" w:lineRule="auto"/>
              <w:ind w:right="-57"/>
              <w:rPr>
                <w:rFonts w:ascii="Arial" w:eastAsia="Times New Roman" w:hAnsi="Arial" w:cs="Arial"/>
                <w:color w:val="000000"/>
                <w:lang w:eastAsia="ru-RU"/>
              </w:rPr>
            </w:pPr>
            <w:r w:rsidRPr="00A761DB">
              <w:rPr>
                <w:rFonts w:ascii="Arial" w:eastAsia="Times New Roman" w:hAnsi="Arial" w:cs="Arial"/>
                <w:color w:val="000000"/>
                <w:lang w:eastAsia="ru-RU"/>
              </w:rPr>
              <w:t>Совершенствование профессионального развития муниципальных служащих городского округа Люберцы.</w:t>
            </w:r>
          </w:p>
        </w:tc>
        <w:tc>
          <w:tcPr>
            <w:tcW w:w="1687" w:type="dxa"/>
            <w:tcBorders>
              <w:right w:val="single" w:sz="4" w:space="0" w:color="auto"/>
            </w:tcBorders>
            <w:vAlign w:val="center"/>
            <w:hideMark/>
          </w:tcPr>
          <w:p w:rsidR="001F401E" w:rsidRPr="00A761DB" w:rsidRDefault="001F401E" w:rsidP="00406D51">
            <w:pPr>
              <w:spacing w:after="0" w:line="240" w:lineRule="auto"/>
              <w:ind w:right="-57"/>
              <w:rPr>
                <w:rFonts w:ascii="Arial" w:eastAsia="Times New Roman" w:hAnsi="Arial" w:cs="Arial"/>
                <w:color w:val="000000"/>
                <w:lang w:eastAsia="ru-RU"/>
              </w:rPr>
            </w:pPr>
            <w:r w:rsidRPr="00A761DB">
              <w:rPr>
                <w:rFonts w:ascii="Arial" w:eastAsia="Times New Roman" w:hAnsi="Arial" w:cs="Arial"/>
                <w:color w:val="000000"/>
                <w:lang w:eastAsia="ru-RU"/>
              </w:rPr>
              <w:t>Доля муниципальных служащих городского округа Люберцы, прошедших аттестацию, от общего числа муниципальных служащих, подлежащих аттестации</w:t>
            </w:r>
          </w:p>
        </w:tc>
        <w:tc>
          <w:tcPr>
            <w:tcW w:w="1050" w:type="dxa"/>
            <w:tcBorders>
              <w:left w:val="single" w:sz="4" w:space="0" w:color="auto"/>
            </w:tcBorders>
            <w:vAlign w:val="center"/>
          </w:tcPr>
          <w:p w:rsidR="001F401E" w:rsidRPr="00A761DB" w:rsidRDefault="001F401E" w:rsidP="00406D51">
            <w:pPr>
              <w:spacing w:after="0" w:line="240" w:lineRule="auto"/>
              <w:ind w:right="-57"/>
              <w:rPr>
                <w:rFonts w:ascii="Arial" w:eastAsia="Times New Roman" w:hAnsi="Arial" w:cs="Arial"/>
                <w:color w:val="000000"/>
                <w:lang w:eastAsia="ru-RU"/>
              </w:rPr>
            </w:pPr>
            <w:r w:rsidRPr="00A761DB">
              <w:rPr>
                <w:rFonts w:ascii="Arial" w:eastAsia="Times New Roman" w:hAnsi="Arial" w:cs="Arial"/>
                <w:color w:val="000000"/>
                <w:lang w:eastAsia="ru-RU"/>
              </w:rPr>
              <w:t>МП</w:t>
            </w:r>
          </w:p>
        </w:tc>
        <w:tc>
          <w:tcPr>
            <w:tcW w:w="1049" w:type="dxa"/>
            <w:vAlign w:val="center"/>
            <w:hideMark/>
          </w:tcPr>
          <w:p w:rsidR="001F401E" w:rsidRPr="00A761DB" w:rsidRDefault="001F401E" w:rsidP="00406D51">
            <w:pPr>
              <w:spacing w:after="0" w:line="240" w:lineRule="auto"/>
              <w:ind w:right="-57"/>
              <w:rPr>
                <w:rFonts w:ascii="Arial" w:eastAsia="Times New Roman" w:hAnsi="Arial" w:cs="Arial"/>
                <w:color w:val="000000"/>
                <w:lang w:eastAsia="ru-RU"/>
              </w:rPr>
            </w:pPr>
            <w:r w:rsidRPr="00A761DB">
              <w:rPr>
                <w:rFonts w:ascii="Arial" w:eastAsia="Times New Roman" w:hAnsi="Arial" w:cs="Arial"/>
                <w:color w:val="000000"/>
                <w:lang w:eastAsia="ru-RU"/>
              </w:rPr>
              <w:t>Процент</w:t>
            </w:r>
          </w:p>
        </w:tc>
        <w:tc>
          <w:tcPr>
            <w:tcW w:w="1553" w:type="dxa"/>
            <w:vAlign w:val="center"/>
            <w:hideMark/>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w:t>
            </w:r>
          </w:p>
        </w:tc>
        <w:tc>
          <w:tcPr>
            <w:tcW w:w="1182" w:type="dxa"/>
            <w:vAlign w:val="center"/>
            <w:hideMark/>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100,00</w:t>
            </w:r>
          </w:p>
        </w:tc>
        <w:tc>
          <w:tcPr>
            <w:tcW w:w="1134" w:type="dxa"/>
            <w:vAlign w:val="center"/>
            <w:hideMark/>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100,00</w:t>
            </w:r>
          </w:p>
        </w:tc>
        <w:tc>
          <w:tcPr>
            <w:tcW w:w="1276" w:type="dxa"/>
            <w:vAlign w:val="center"/>
            <w:hideMark/>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100,00</w:t>
            </w:r>
          </w:p>
        </w:tc>
        <w:tc>
          <w:tcPr>
            <w:tcW w:w="992" w:type="dxa"/>
            <w:vAlign w:val="center"/>
            <w:hideMark/>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100,00</w:t>
            </w:r>
          </w:p>
        </w:tc>
        <w:tc>
          <w:tcPr>
            <w:tcW w:w="1276" w:type="dxa"/>
            <w:vAlign w:val="center"/>
            <w:hideMark/>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100,00</w:t>
            </w:r>
          </w:p>
        </w:tc>
        <w:tc>
          <w:tcPr>
            <w:tcW w:w="1134" w:type="dxa"/>
            <w:vAlign w:val="center"/>
          </w:tcPr>
          <w:p w:rsidR="001F401E" w:rsidRPr="00A761DB" w:rsidRDefault="001F401E"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5</w:t>
            </w:r>
          </w:p>
        </w:tc>
      </w:tr>
      <w:tr w:rsidR="001F401E" w:rsidRPr="00A761DB" w:rsidTr="00A761DB">
        <w:trPr>
          <w:trHeight w:val="20"/>
        </w:trPr>
        <w:tc>
          <w:tcPr>
            <w:tcW w:w="15310" w:type="dxa"/>
            <w:gridSpan w:val="13"/>
            <w:vAlign w:val="center"/>
          </w:tcPr>
          <w:p w:rsidR="001F401E" w:rsidRPr="00A761DB" w:rsidRDefault="001F401E" w:rsidP="00406D51">
            <w:pPr>
              <w:spacing w:after="0" w:line="240" w:lineRule="auto"/>
              <w:ind w:right="-57"/>
              <w:rPr>
                <w:rFonts w:ascii="Arial" w:eastAsia="Times New Roman" w:hAnsi="Arial" w:cs="Arial"/>
                <w:color w:val="000000"/>
                <w:lang w:eastAsia="ru-RU"/>
              </w:rPr>
            </w:pPr>
            <w:r w:rsidRPr="00A761DB">
              <w:rPr>
                <w:rFonts w:ascii="Arial" w:eastAsia="Times New Roman" w:hAnsi="Arial" w:cs="Arial"/>
                <w:color w:val="000000"/>
                <w:lang w:eastAsia="ru-RU"/>
              </w:rPr>
              <w:t xml:space="preserve">Подпрограмма 2. Управления муниципальными финансами </w:t>
            </w:r>
          </w:p>
        </w:tc>
      </w:tr>
      <w:tr w:rsidR="00F03B97" w:rsidRPr="00A761DB" w:rsidTr="00A761DB">
        <w:trPr>
          <w:trHeight w:val="20"/>
        </w:trPr>
        <w:tc>
          <w:tcPr>
            <w:tcW w:w="398" w:type="dxa"/>
          </w:tcPr>
          <w:p w:rsidR="00F03B97" w:rsidRPr="00A761DB" w:rsidRDefault="00F03B97" w:rsidP="00406D51">
            <w:pPr>
              <w:numPr>
                <w:ilvl w:val="0"/>
                <w:numId w:val="16"/>
              </w:numPr>
              <w:spacing w:after="0" w:line="240" w:lineRule="auto"/>
              <w:ind w:left="0" w:firstLine="0"/>
              <w:contextualSpacing/>
              <w:rPr>
                <w:rFonts w:ascii="Arial" w:eastAsiaTheme="minorEastAsia" w:hAnsi="Arial" w:cs="Arial"/>
                <w:color w:val="000000"/>
              </w:rPr>
            </w:pPr>
          </w:p>
        </w:tc>
        <w:tc>
          <w:tcPr>
            <w:tcW w:w="1162" w:type="dxa"/>
            <w:vMerge w:val="restart"/>
            <w:vAlign w:val="center"/>
          </w:tcPr>
          <w:p w:rsidR="00F03B97" w:rsidRPr="00A761DB" w:rsidRDefault="00F03B97" w:rsidP="00406D51">
            <w:pPr>
              <w:spacing w:after="0" w:line="240" w:lineRule="auto"/>
              <w:ind w:right="-57"/>
              <w:rPr>
                <w:rFonts w:ascii="Arial" w:eastAsia="Times New Roman" w:hAnsi="Arial" w:cs="Arial"/>
                <w:color w:val="000000"/>
                <w:lang w:eastAsia="ru-RU"/>
              </w:rPr>
            </w:pPr>
            <w:r w:rsidRPr="00A761DB">
              <w:rPr>
                <w:rFonts w:ascii="Arial" w:eastAsia="Times New Roman" w:hAnsi="Arial" w:cs="Arial"/>
                <w:color w:val="000000"/>
                <w:lang w:eastAsia="ru-RU"/>
              </w:rPr>
              <w:t>Повышение качества управления муниципальными финансами.</w:t>
            </w:r>
          </w:p>
        </w:tc>
        <w:tc>
          <w:tcPr>
            <w:tcW w:w="1417" w:type="dxa"/>
            <w:vAlign w:val="center"/>
          </w:tcPr>
          <w:p w:rsidR="00F03B97" w:rsidRPr="00A761DB" w:rsidRDefault="00F03B97" w:rsidP="00406D51">
            <w:pPr>
              <w:spacing w:after="0" w:line="240" w:lineRule="auto"/>
              <w:ind w:right="-57"/>
              <w:rPr>
                <w:rFonts w:ascii="Arial" w:eastAsia="Times New Roman" w:hAnsi="Arial" w:cs="Arial"/>
                <w:color w:val="000000"/>
                <w:lang w:eastAsia="ru-RU"/>
              </w:rPr>
            </w:pPr>
            <w:r w:rsidRPr="00A761DB">
              <w:rPr>
                <w:rFonts w:ascii="Arial" w:eastAsia="Times New Roman" w:hAnsi="Arial" w:cs="Arial"/>
                <w:color w:val="000000"/>
                <w:lang w:eastAsia="ru-RU"/>
              </w:rPr>
              <w:t xml:space="preserve">Обеспечение сбалансированности и </w:t>
            </w:r>
            <w:proofErr w:type="spellStart"/>
            <w:r w:rsidRPr="00A761DB">
              <w:rPr>
                <w:rFonts w:ascii="Arial" w:eastAsia="Times New Roman" w:hAnsi="Arial" w:cs="Arial"/>
                <w:color w:val="000000"/>
                <w:lang w:eastAsia="ru-RU"/>
              </w:rPr>
              <w:t>устойчивостибюджета</w:t>
            </w:r>
            <w:proofErr w:type="spellEnd"/>
            <w:r w:rsidRPr="00A761DB">
              <w:rPr>
                <w:rFonts w:ascii="Arial" w:eastAsia="Times New Roman" w:hAnsi="Arial" w:cs="Arial"/>
                <w:color w:val="000000"/>
                <w:lang w:eastAsia="ru-RU"/>
              </w:rPr>
              <w:t xml:space="preserve"> муниципального образования городской округ Люберцы Московской области.</w:t>
            </w:r>
          </w:p>
        </w:tc>
        <w:tc>
          <w:tcPr>
            <w:tcW w:w="1687" w:type="dxa"/>
            <w:tcBorders>
              <w:right w:val="single" w:sz="4" w:space="0" w:color="auto"/>
            </w:tcBorders>
            <w:vAlign w:val="center"/>
            <w:hideMark/>
          </w:tcPr>
          <w:p w:rsidR="00F03B97" w:rsidRPr="00A761DB" w:rsidRDefault="00F03B97" w:rsidP="00406D51">
            <w:pPr>
              <w:spacing w:after="0" w:line="240" w:lineRule="auto"/>
              <w:ind w:right="-57"/>
              <w:rPr>
                <w:rFonts w:ascii="Arial" w:eastAsia="Times New Roman" w:hAnsi="Arial" w:cs="Arial"/>
                <w:color w:val="000000"/>
                <w:lang w:eastAsia="ru-RU"/>
              </w:rPr>
            </w:pPr>
            <w:r w:rsidRPr="00A761DB">
              <w:rPr>
                <w:rFonts w:ascii="Arial" w:eastAsia="Times New Roman" w:hAnsi="Arial" w:cs="Arial"/>
                <w:color w:val="000000"/>
                <w:lang w:eastAsia="ru-RU"/>
              </w:rPr>
              <w:t>Исполнение бюджета муниципального образования по налоговым и неналоговым доходам к первоначально утвержденному уровню</w:t>
            </w:r>
          </w:p>
        </w:tc>
        <w:tc>
          <w:tcPr>
            <w:tcW w:w="1050" w:type="dxa"/>
            <w:tcBorders>
              <w:left w:val="single" w:sz="4" w:space="0" w:color="auto"/>
            </w:tcBorders>
            <w:vAlign w:val="center"/>
          </w:tcPr>
          <w:p w:rsidR="00F03B97" w:rsidRPr="00A761DB" w:rsidRDefault="00F03B97"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МП</w:t>
            </w:r>
          </w:p>
        </w:tc>
        <w:tc>
          <w:tcPr>
            <w:tcW w:w="1049" w:type="dxa"/>
            <w:vAlign w:val="center"/>
            <w:hideMark/>
          </w:tcPr>
          <w:p w:rsidR="00F03B97" w:rsidRPr="00A761DB" w:rsidRDefault="00F03B97"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Процент</w:t>
            </w:r>
          </w:p>
        </w:tc>
        <w:tc>
          <w:tcPr>
            <w:tcW w:w="1553" w:type="dxa"/>
            <w:vAlign w:val="center"/>
            <w:hideMark/>
          </w:tcPr>
          <w:p w:rsidR="00F03B97" w:rsidRPr="00A761DB" w:rsidRDefault="00F03B97"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100</w:t>
            </w:r>
          </w:p>
        </w:tc>
        <w:tc>
          <w:tcPr>
            <w:tcW w:w="1182" w:type="dxa"/>
            <w:vAlign w:val="center"/>
          </w:tcPr>
          <w:p w:rsidR="00F03B97" w:rsidRPr="00A761DB" w:rsidRDefault="00F03B97"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100</w:t>
            </w:r>
          </w:p>
        </w:tc>
        <w:tc>
          <w:tcPr>
            <w:tcW w:w="1134" w:type="dxa"/>
            <w:vAlign w:val="center"/>
          </w:tcPr>
          <w:p w:rsidR="00F03B97" w:rsidRPr="00A761DB" w:rsidRDefault="00F03B97"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100</w:t>
            </w:r>
          </w:p>
        </w:tc>
        <w:tc>
          <w:tcPr>
            <w:tcW w:w="1276" w:type="dxa"/>
            <w:vAlign w:val="center"/>
          </w:tcPr>
          <w:p w:rsidR="00F03B97" w:rsidRPr="00A761DB" w:rsidRDefault="00F03B97"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100</w:t>
            </w:r>
          </w:p>
        </w:tc>
        <w:tc>
          <w:tcPr>
            <w:tcW w:w="992" w:type="dxa"/>
            <w:vAlign w:val="center"/>
          </w:tcPr>
          <w:p w:rsidR="00F03B97" w:rsidRPr="00A761DB" w:rsidRDefault="00F03B97"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100</w:t>
            </w:r>
          </w:p>
        </w:tc>
        <w:tc>
          <w:tcPr>
            <w:tcW w:w="1276" w:type="dxa"/>
            <w:vAlign w:val="center"/>
          </w:tcPr>
          <w:p w:rsidR="00F03B97" w:rsidRPr="00A761DB" w:rsidRDefault="00F03B97"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100</w:t>
            </w:r>
          </w:p>
        </w:tc>
        <w:tc>
          <w:tcPr>
            <w:tcW w:w="1134" w:type="dxa"/>
            <w:vAlign w:val="center"/>
          </w:tcPr>
          <w:p w:rsidR="00F03B97" w:rsidRPr="00A761DB" w:rsidRDefault="00F03B97"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w:t>
            </w:r>
          </w:p>
        </w:tc>
      </w:tr>
      <w:tr w:rsidR="00F03B97" w:rsidRPr="00A761DB" w:rsidTr="00A761DB">
        <w:trPr>
          <w:trHeight w:val="20"/>
        </w:trPr>
        <w:tc>
          <w:tcPr>
            <w:tcW w:w="398" w:type="dxa"/>
          </w:tcPr>
          <w:p w:rsidR="00F03B97" w:rsidRPr="00A761DB" w:rsidRDefault="00F03B97" w:rsidP="00406D51">
            <w:pPr>
              <w:numPr>
                <w:ilvl w:val="0"/>
                <w:numId w:val="16"/>
              </w:numPr>
              <w:spacing w:after="0" w:line="240" w:lineRule="auto"/>
              <w:ind w:left="0" w:firstLine="0"/>
              <w:contextualSpacing/>
              <w:rPr>
                <w:rFonts w:ascii="Arial" w:eastAsiaTheme="minorEastAsia" w:hAnsi="Arial" w:cs="Arial"/>
                <w:color w:val="000000"/>
              </w:rPr>
            </w:pPr>
          </w:p>
        </w:tc>
        <w:tc>
          <w:tcPr>
            <w:tcW w:w="1162" w:type="dxa"/>
            <w:vMerge/>
          </w:tcPr>
          <w:p w:rsidR="00F03B97" w:rsidRPr="00A761DB" w:rsidRDefault="00F03B97" w:rsidP="00406D51">
            <w:pPr>
              <w:spacing w:after="0" w:line="240" w:lineRule="auto"/>
              <w:ind w:right="-57"/>
              <w:rPr>
                <w:rFonts w:ascii="Arial" w:eastAsia="Times New Roman" w:hAnsi="Arial" w:cs="Arial"/>
                <w:color w:val="000000"/>
                <w:lang w:eastAsia="ru-RU"/>
              </w:rPr>
            </w:pPr>
          </w:p>
        </w:tc>
        <w:tc>
          <w:tcPr>
            <w:tcW w:w="1417" w:type="dxa"/>
            <w:vMerge w:val="restart"/>
            <w:vAlign w:val="center"/>
          </w:tcPr>
          <w:p w:rsidR="00F03B97" w:rsidRPr="00A761DB" w:rsidRDefault="00F03B97" w:rsidP="00406D51">
            <w:pPr>
              <w:spacing w:after="0" w:line="240" w:lineRule="auto"/>
              <w:ind w:right="-57"/>
              <w:rPr>
                <w:rFonts w:ascii="Arial" w:eastAsia="Times New Roman" w:hAnsi="Arial" w:cs="Arial"/>
                <w:color w:val="000000"/>
                <w:lang w:eastAsia="ru-RU"/>
              </w:rPr>
            </w:pPr>
            <w:r w:rsidRPr="00A761DB">
              <w:rPr>
                <w:rFonts w:ascii="Arial" w:eastAsia="Times New Roman" w:hAnsi="Arial" w:cs="Arial"/>
                <w:color w:val="000000"/>
                <w:lang w:eastAsia="ru-RU"/>
              </w:rPr>
              <w:t xml:space="preserve">Повышение эффективности бюджетных расходов </w:t>
            </w:r>
            <w:r w:rsidRPr="00A761DB">
              <w:rPr>
                <w:rFonts w:ascii="Arial" w:eastAsia="Times New Roman" w:hAnsi="Arial" w:cs="Arial"/>
                <w:color w:val="000000"/>
                <w:lang w:eastAsia="ru-RU"/>
              </w:rPr>
              <w:lastRenderedPageBreak/>
              <w:t>муниципального образования городской округ Люберцы Московской области</w:t>
            </w:r>
          </w:p>
        </w:tc>
        <w:tc>
          <w:tcPr>
            <w:tcW w:w="1687" w:type="dxa"/>
            <w:tcBorders>
              <w:right w:val="single" w:sz="4" w:space="0" w:color="auto"/>
            </w:tcBorders>
            <w:vAlign w:val="center"/>
            <w:hideMark/>
          </w:tcPr>
          <w:p w:rsidR="00F03B97" w:rsidRPr="00A761DB" w:rsidRDefault="00F03B97" w:rsidP="00406D51">
            <w:pPr>
              <w:spacing w:after="0" w:line="240" w:lineRule="auto"/>
              <w:ind w:right="-57"/>
              <w:rPr>
                <w:rFonts w:ascii="Arial" w:eastAsia="Times New Roman" w:hAnsi="Arial" w:cs="Arial"/>
                <w:color w:val="000000"/>
                <w:lang w:eastAsia="ru-RU"/>
              </w:rPr>
            </w:pPr>
            <w:r w:rsidRPr="00A761DB">
              <w:rPr>
                <w:rFonts w:ascii="Arial" w:eastAsia="Times New Roman" w:hAnsi="Arial" w:cs="Arial"/>
                <w:color w:val="000000"/>
                <w:lang w:eastAsia="ru-RU"/>
              </w:rPr>
              <w:lastRenderedPageBreak/>
              <w:t xml:space="preserve">Ежегодное снижение доли просроченной кредиторской </w:t>
            </w:r>
            <w:r w:rsidRPr="00A761DB">
              <w:rPr>
                <w:rFonts w:ascii="Arial" w:eastAsia="Times New Roman" w:hAnsi="Arial" w:cs="Arial"/>
                <w:color w:val="000000"/>
                <w:lang w:eastAsia="ru-RU"/>
              </w:rPr>
              <w:lastRenderedPageBreak/>
              <w:t>задолженности в расходах бюджета муниципального образования</w:t>
            </w:r>
          </w:p>
        </w:tc>
        <w:tc>
          <w:tcPr>
            <w:tcW w:w="1050" w:type="dxa"/>
            <w:tcBorders>
              <w:left w:val="single" w:sz="4" w:space="0" w:color="auto"/>
            </w:tcBorders>
            <w:vAlign w:val="center"/>
          </w:tcPr>
          <w:p w:rsidR="00F03B97" w:rsidRPr="00A761DB" w:rsidRDefault="00F03B97"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lastRenderedPageBreak/>
              <w:t>МП</w:t>
            </w:r>
          </w:p>
        </w:tc>
        <w:tc>
          <w:tcPr>
            <w:tcW w:w="1049" w:type="dxa"/>
            <w:vAlign w:val="center"/>
            <w:hideMark/>
          </w:tcPr>
          <w:p w:rsidR="00F03B97" w:rsidRPr="00A761DB" w:rsidRDefault="00F03B97"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Процент</w:t>
            </w:r>
          </w:p>
        </w:tc>
        <w:tc>
          <w:tcPr>
            <w:tcW w:w="1553" w:type="dxa"/>
            <w:vAlign w:val="center"/>
            <w:hideMark/>
          </w:tcPr>
          <w:p w:rsidR="00F03B97" w:rsidRPr="00A761DB" w:rsidRDefault="00F03B97"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w:t>
            </w:r>
          </w:p>
        </w:tc>
        <w:tc>
          <w:tcPr>
            <w:tcW w:w="1182" w:type="dxa"/>
            <w:vAlign w:val="center"/>
            <w:hideMark/>
          </w:tcPr>
          <w:p w:rsidR="00F03B97" w:rsidRPr="00A761DB" w:rsidRDefault="00F03B97"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0,00</w:t>
            </w:r>
          </w:p>
        </w:tc>
        <w:tc>
          <w:tcPr>
            <w:tcW w:w="1134" w:type="dxa"/>
            <w:vAlign w:val="center"/>
            <w:hideMark/>
          </w:tcPr>
          <w:p w:rsidR="00F03B97" w:rsidRPr="00A761DB" w:rsidRDefault="00F03B97"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0,00</w:t>
            </w:r>
          </w:p>
        </w:tc>
        <w:tc>
          <w:tcPr>
            <w:tcW w:w="1276" w:type="dxa"/>
            <w:vAlign w:val="center"/>
            <w:hideMark/>
          </w:tcPr>
          <w:p w:rsidR="00F03B97" w:rsidRPr="00A761DB" w:rsidRDefault="00F03B97"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0,00</w:t>
            </w:r>
          </w:p>
        </w:tc>
        <w:tc>
          <w:tcPr>
            <w:tcW w:w="992" w:type="dxa"/>
            <w:vAlign w:val="center"/>
            <w:hideMark/>
          </w:tcPr>
          <w:p w:rsidR="00F03B97" w:rsidRPr="00A761DB" w:rsidRDefault="00F03B97"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0,00</w:t>
            </w:r>
          </w:p>
        </w:tc>
        <w:tc>
          <w:tcPr>
            <w:tcW w:w="1276" w:type="dxa"/>
            <w:vAlign w:val="center"/>
            <w:hideMark/>
          </w:tcPr>
          <w:p w:rsidR="00F03B97" w:rsidRPr="00A761DB" w:rsidRDefault="00F03B97"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0,00</w:t>
            </w:r>
          </w:p>
        </w:tc>
        <w:tc>
          <w:tcPr>
            <w:tcW w:w="1134" w:type="dxa"/>
            <w:vAlign w:val="center"/>
          </w:tcPr>
          <w:p w:rsidR="00F03B97" w:rsidRPr="00A761DB" w:rsidRDefault="00F03B97"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2</w:t>
            </w:r>
          </w:p>
        </w:tc>
      </w:tr>
      <w:tr w:rsidR="00F03B97" w:rsidRPr="00A761DB" w:rsidTr="00A761DB">
        <w:trPr>
          <w:trHeight w:val="20"/>
        </w:trPr>
        <w:tc>
          <w:tcPr>
            <w:tcW w:w="398" w:type="dxa"/>
          </w:tcPr>
          <w:p w:rsidR="00F03B97" w:rsidRPr="00A761DB" w:rsidRDefault="00F03B97" w:rsidP="00406D51">
            <w:pPr>
              <w:numPr>
                <w:ilvl w:val="0"/>
                <w:numId w:val="16"/>
              </w:numPr>
              <w:spacing w:after="0" w:line="240" w:lineRule="auto"/>
              <w:ind w:left="0" w:firstLine="0"/>
              <w:contextualSpacing/>
              <w:rPr>
                <w:rFonts w:ascii="Arial" w:eastAsiaTheme="minorEastAsia" w:hAnsi="Arial" w:cs="Arial"/>
                <w:color w:val="000000"/>
              </w:rPr>
            </w:pPr>
          </w:p>
        </w:tc>
        <w:tc>
          <w:tcPr>
            <w:tcW w:w="1162" w:type="dxa"/>
            <w:vMerge/>
          </w:tcPr>
          <w:p w:rsidR="00F03B97" w:rsidRPr="00A761DB" w:rsidRDefault="00F03B97" w:rsidP="00406D51">
            <w:pPr>
              <w:spacing w:after="0" w:line="240" w:lineRule="auto"/>
              <w:ind w:right="-57"/>
              <w:rPr>
                <w:rFonts w:ascii="Arial" w:eastAsia="Times New Roman" w:hAnsi="Arial" w:cs="Arial"/>
                <w:color w:val="000000"/>
                <w:lang w:eastAsia="ru-RU"/>
              </w:rPr>
            </w:pPr>
          </w:p>
        </w:tc>
        <w:tc>
          <w:tcPr>
            <w:tcW w:w="1417" w:type="dxa"/>
            <w:vMerge/>
            <w:vAlign w:val="center"/>
          </w:tcPr>
          <w:p w:rsidR="00F03B97" w:rsidRPr="00A761DB" w:rsidRDefault="00F03B97" w:rsidP="00406D51">
            <w:pPr>
              <w:spacing w:after="0" w:line="240" w:lineRule="auto"/>
              <w:ind w:right="-57"/>
              <w:rPr>
                <w:rFonts w:ascii="Arial" w:eastAsia="Times New Roman" w:hAnsi="Arial" w:cs="Arial"/>
                <w:color w:val="000000"/>
                <w:lang w:eastAsia="ru-RU"/>
              </w:rPr>
            </w:pPr>
          </w:p>
        </w:tc>
        <w:tc>
          <w:tcPr>
            <w:tcW w:w="1687" w:type="dxa"/>
            <w:tcBorders>
              <w:right w:val="single" w:sz="4" w:space="0" w:color="auto"/>
            </w:tcBorders>
            <w:vAlign w:val="center"/>
            <w:hideMark/>
          </w:tcPr>
          <w:p w:rsidR="00F03B97" w:rsidRPr="00A761DB" w:rsidRDefault="00F03B97" w:rsidP="00406D51">
            <w:pPr>
              <w:spacing w:after="0" w:line="240" w:lineRule="auto"/>
              <w:ind w:right="-57"/>
              <w:rPr>
                <w:rFonts w:ascii="Arial" w:eastAsia="Times New Roman" w:hAnsi="Arial" w:cs="Arial"/>
                <w:color w:val="000000"/>
                <w:lang w:eastAsia="ru-RU"/>
              </w:rPr>
            </w:pPr>
            <w:r w:rsidRPr="00A761DB">
              <w:rPr>
                <w:rFonts w:ascii="Arial" w:eastAsia="Times New Roman" w:hAnsi="Arial" w:cs="Arial"/>
                <w:color w:val="000000"/>
                <w:lang w:eastAsia="ru-RU"/>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tc>
        <w:tc>
          <w:tcPr>
            <w:tcW w:w="1050" w:type="dxa"/>
            <w:tcBorders>
              <w:left w:val="single" w:sz="4" w:space="0" w:color="auto"/>
            </w:tcBorders>
            <w:vAlign w:val="center"/>
          </w:tcPr>
          <w:p w:rsidR="00F03B97" w:rsidRPr="00A761DB" w:rsidRDefault="00F03B97"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МП</w:t>
            </w:r>
          </w:p>
        </w:tc>
        <w:tc>
          <w:tcPr>
            <w:tcW w:w="1049" w:type="dxa"/>
            <w:vAlign w:val="center"/>
            <w:hideMark/>
          </w:tcPr>
          <w:p w:rsidR="00F03B97" w:rsidRPr="00A761DB" w:rsidRDefault="00F03B97"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да/нет</w:t>
            </w:r>
          </w:p>
        </w:tc>
        <w:tc>
          <w:tcPr>
            <w:tcW w:w="1553" w:type="dxa"/>
            <w:vAlign w:val="center"/>
            <w:hideMark/>
          </w:tcPr>
          <w:p w:rsidR="00F03B97" w:rsidRPr="00A761DB" w:rsidRDefault="00F03B97"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w:t>
            </w:r>
          </w:p>
        </w:tc>
        <w:tc>
          <w:tcPr>
            <w:tcW w:w="1182" w:type="dxa"/>
            <w:vAlign w:val="center"/>
            <w:hideMark/>
          </w:tcPr>
          <w:p w:rsidR="00F03B97" w:rsidRPr="00A761DB" w:rsidRDefault="00F03B97"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да</w:t>
            </w:r>
          </w:p>
        </w:tc>
        <w:tc>
          <w:tcPr>
            <w:tcW w:w="1134" w:type="dxa"/>
            <w:vAlign w:val="center"/>
            <w:hideMark/>
          </w:tcPr>
          <w:p w:rsidR="00F03B97" w:rsidRPr="00A761DB" w:rsidRDefault="00F03B97"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да</w:t>
            </w:r>
          </w:p>
        </w:tc>
        <w:tc>
          <w:tcPr>
            <w:tcW w:w="1276" w:type="dxa"/>
            <w:vAlign w:val="center"/>
            <w:hideMark/>
          </w:tcPr>
          <w:p w:rsidR="00F03B97" w:rsidRPr="00A761DB" w:rsidRDefault="00F03B97"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да</w:t>
            </w:r>
          </w:p>
        </w:tc>
        <w:tc>
          <w:tcPr>
            <w:tcW w:w="992" w:type="dxa"/>
            <w:vAlign w:val="center"/>
            <w:hideMark/>
          </w:tcPr>
          <w:p w:rsidR="00F03B97" w:rsidRPr="00A761DB" w:rsidRDefault="00F03B97"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да</w:t>
            </w:r>
          </w:p>
        </w:tc>
        <w:tc>
          <w:tcPr>
            <w:tcW w:w="1276" w:type="dxa"/>
            <w:vAlign w:val="center"/>
            <w:hideMark/>
          </w:tcPr>
          <w:p w:rsidR="00F03B97" w:rsidRPr="00A761DB" w:rsidRDefault="00F03B97"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да</w:t>
            </w:r>
          </w:p>
        </w:tc>
        <w:tc>
          <w:tcPr>
            <w:tcW w:w="1134" w:type="dxa"/>
            <w:vAlign w:val="center"/>
          </w:tcPr>
          <w:p w:rsidR="00F03B97" w:rsidRPr="00A761DB" w:rsidRDefault="00F03B97"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2</w:t>
            </w:r>
          </w:p>
        </w:tc>
      </w:tr>
      <w:tr w:rsidR="00613D67" w:rsidRPr="00A761DB" w:rsidTr="00A761DB">
        <w:trPr>
          <w:trHeight w:val="20"/>
        </w:trPr>
        <w:tc>
          <w:tcPr>
            <w:tcW w:w="398" w:type="dxa"/>
          </w:tcPr>
          <w:p w:rsidR="00613D67" w:rsidRPr="00A761DB" w:rsidRDefault="00613D67" w:rsidP="00406D51">
            <w:pPr>
              <w:numPr>
                <w:ilvl w:val="0"/>
                <w:numId w:val="16"/>
              </w:numPr>
              <w:spacing w:after="0" w:line="240" w:lineRule="auto"/>
              <w:ind w:left="0" w:firstLine="0"/>
              <w:contextualSpacing/>
              <w:rPr>
                <w:rFonts w:ascii="Arial" w:eastAsiaTheme="minorEastAsia" w:hAnsi="Arial" w:cs="Arial"/>
                <w:color w:val="000000"/>
              </w:rPr>
            </w:pPr>
          </w:p>
        </w:tc>
        <w:tc>
          <w:tcPr>
            <w:tcW w:w="1162" w:type="dxa"/>
            <w:vMerge w:val="restart"/>
            <w:vAlign w:val="center"/>
          </w:tcPr>
          <w:p w:rsidR="00613D67" w:rsidRPr="00A761DB" w:rsidRDefault="00613D67" w:rsidP="00406D51">
            <w:pPr>
              <w:spacing w:after="0" w:line="240" w:lineRule="auto"/>
              <w:ind w:right="-57"/>
              <w:rPr>
                <w:rFonts w:ascii="Arial" w:eastAsia="Times New Roman" w:hAnsi="Arial" w:cs="Arial"/>
                <w:color w:val="000000"/>
                <w:lang w:eastAsia="ru-RU"/>
              </w:rPr>
            </w:pPr>
            <w:r w:rsidRPr="00A761DB">
              <w:rPr>
                <w:rFonts w:ascii="Arial" w:eastAsia="Times New Roman" w:hAnsi="Arial" w:cs="Arial"/>
                <w:color w:val="000000"/>
                <w:lang w:eastAsia="ru-RU"/>
              </w:rPr>
              <w:t>Повышение качества управления муниципальными финансами.</w:t>
            </w:r>
          </w:p>
        </w:tc>
        <w:tc>
          <w:tcPr>
            <w:tcW w:w="1417" w:type="dxa"/>
            <w:vAlign w:val="center"/>
          </w:tcPr>
          <w:p w:rsidR="00613D67" w:rsidRPr="00A761DB" w:rsidRDefault="00613D67" w:rsidP="00406D51">
            <w:pPr>
              <w:spacing w:after="0" w:line="240" w:lineRule="auto"/>
              <w:ind w:right="-57"/>
              <w:rPr>
                <w:rFonts w:ascii="Arial" w:eastAsia="Times New Roman" w:hAnsi="Arial" w:cs="Arial"/>
                <w:color w:val="000000"/>
                <w:lang w:eastAsia="ru-RU"/>
              </w:rPr>
            </w:pPr>
            <w:r w:rsidRPr="00A761DB">
              <w:rPr>
                <w:rFonts w:ascii="Arial" w:eastAsia="Times New Roman" w:hAnsi="Arial" w:cs="Arial"/>
                <w:color w:val="000000"/>
                <w:lang w:eastAsia="ru-RU"/>
              </w:rPr>
              <w:t xml:space="preserve">Повышение эффективности бюджетных расходов муниципального образования городской </w:t>
            </w:r>
            <w:r w:rsidRPr="00A761DB">
              <w:rPr>
                <w:rFonts w:ascii="Arial" w:eastAsia="Times New Roman" w:hAnsi="Arial" w:cs="Arial"/>
                <w:color w:val="000000"/>
                <w:lang w:eastAsia="ru-RU"/>
              </w:rPr>
              <w:lastRenderedPageBreak/>
              <w:t>округ Люберцы Московской области</w:t>
            </w:r>
          </w:p>
        </w:tc>
        <w:tc>
          <w:tcPr>
            <w:tcW w:w="1687" w:type="dxa"/>
            <w:tcBorders>
              <w:right w:val="single" w:sz="4" w:space="0" w:color="auto"/>
            </w:tcBorders>
            <w:vAlign w:val="center"/>
            <w:hideMark/>
          </w:tcPr>
          <w:p w:rsidR="00613D67" w:rsidRPr="00A761DB" w:rsidRDefault="00613D67" w:rsidP="00406D51">
            <w:pPr>
              <w:spacing w:after="0" w:line="240" w:lineRule="auto"/>
              <w:ind w:right="-57"/>
              <w:rPr>
                <w:rFonts w:ascii="Arial" w:eastAsia="Times New Roman" w:hAnsi="Arial" w:cs="Arial"/>
                <w:color w:val="000000"/>
                <w:lang w:eastAsia="ru-RU"/>
              </w:rPr>
            </w:pPr>
            <w:r w:rsidRPr="00A761DB">
              <w:rPr>
                <w:rFonts w:ascii="Arial" w:eastAsia="Times New Roman" w:hAnsi="Arial" w:cs="Arial"/>
                <w:color w:val="000000"/>
                <w:lang w:eastAsia="ru-RU"/>
              </w:rPr>
              <w:lastRenderedPageBreak/>
              <w:t xml:space="preserve"> Отношение дефицита местного бюджета к доходам бюджета без учета безвозмездных поступлений  </w:t>
            </w:r>
            <w:r w:rsidRPr="00A761DB">
              <w:rPr>
                <w:rFonts w:ascii="Arial" w:eastAsia="Times New Roman" w:hAnsi="Arial" w:cs="Arial"/>
                <w:color w:val="000000"/>
                <w:lang w:eastAsia="ru-RU"/>
              </w:rPr>
              <w:lastRenderedPageBreak/>
              <w:t>и (или) поступлений налоговых доходов по дополнительным нормативам отчислений</w:t>
            </w:r>
          </w:p>
        </w:tc>
        <w:tc>
          <w:tcPr>
            <w:tcW w:w="1050" w:type="dxa"/>
            <w:tcBorders>
              <w:left w:val="single" w:sz="4" w:space="0" w:color="auto"/>
            </w:tcBorders>
            <w:vAlign w:val="center"/>
          </w:tcPr>
          <w:p w:rsidR="00613D67" w:rsidRPr="00A761DB" w:rsidRDefault="00613D67" w:rsidP="00406D51">
            <w:pPr>
              <w:spacing w:after="0" w:line="240" w:lineRule="auto"/>
              <w:ind w:right="-57"/>
              <w:rPr>
                <w:rFonts w:ascii="Arial" w:eastAsia="Times New Roman" w:hAnsi="Arial" w:cs="Arial"/>
                <w:color w:val="000000"/>
                <w:lang w:eastAsia="ru-RU"/>
              </w:rPr>
            </w:pPr>
            <w:r w:rsidRPr="00A761DB">
              <w:rPr>
                <w:rFonts w:ascii="Arial" w:eastAsia="Times New Roman" w:hAnsi="Arial" w:cs="Arial"/>
                <w:color w:val="000000"/>
                <w:lang w:eastAsia="ru-RU"/>
              </w:rPr>
              <w:lastRenderedPageBreak/>
              <w:t>МП</w:t>
            </w:r>
          </w:p>
        </w:tc>
        <w:tc>
          <w:tcPr>
            <w:tcW w:w="1049" w:type="dxa"/>
            <w:vAlign w:val="center"/>
            <w:hideMark/>
          </w:tcPr>
          <w:p w:rsidR="00613D67" w:rsidRPr="00A761DB" w:rsidRDefault="00613D67" w:rsidP="00406D51">
            <w:pPr>
              <w:spacing w:after="0" w:line="240" w:lineRule="auto"/>
              <w:ind w:right="-57"/>
              <w:rPr>
                <w:rFonts w:ascii="Arial" w:eastAsia="Times New Roman" w:hAnsi="Arial" w:cs="Arial"/>
                <w:color w:val="000000"/>
                <w:lang w:eastAsia="ru-RU"/>
              </w:rPr>
            </w:pPr>
            <w:r w:rsidRPr="00A761DB">
              <w:rPr>
                <w:rFonts w:ascii="Arial" w:eastAsia="Times New Roman" w:hAnsi="Arial" w:cs="Arial"/>
                <w:color w:val="000000"/>
                <w:lang w:eastAsia="ru-RU"/>
              </w:rPr>
              <w:t>Процент</w:t>
            </w:r>
          </w:p>
        </w:tc>
        <w:tc>
          <w:tcPr>
            <w:tcW w:w="1553" w:type="dxa"/>
            <w:vAlign w:val="center"/>
            <w:hideMark/>
          </w:tcPr>
          <w:p w:rsidR="00613D67" w:rsidRPr="00A761DB" w:rsidRDefault="00613D67"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w:t>
            </w:r>
          </w:p>
        </w:tc>
        <w:tc>
          <w:tcPr>
            <w:tcW w:w="1182" w:type="dxa"/>
            <w:vAlign w:val="center"/>
            <w:hideMark/>
          </w:tcPr>
          <w:p w:rsidR="00613D67" w:rsidRPr="00A761DB" w:rsidRDefault="00613D67"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0,00</w:t>
            </w:r>
          </w:p>
        </w:tc>
        <w:tc>
          <w:tcPr>
            <w:tcW w:w="1134" w:type="dxa"/>
            <w:vAlign w:val="center"/>
          </w:tcPr>
          <w:p w:rsidR="00613D67" w:rsidRPr="00A761DB" w:rsidRDefault="00613D67"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0,00</w:t>
            </w:r>
          </w:p>
        </w:tc>
        <w:tc>
          <w:tcPr>
            <w:tcW w:w="1276" w:type="dxa"/>
            <w:vAlign w:val="center"/>
          </w:tcPr>
          <w:p w:rsidR="00613D67" w:rsidRPr="00A761DB" w:rsidRDefault="00613D67"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0,00</w:t>
            </w:r>
          </w:p>
        </w:tc>
        <w:tc>
          <w:tcPr>
            <w:tcW w:w="992" w:type="dxa"/>
            <w:vAlign w:val="center"/>
          </w:tcPr>
          <w:p w:rsidR="00613D67" w:rsidRPr="00A761DB" w:rsidRDefault="00613D67"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0,00</w:t>
            </w:r>
          </w:p>
        </w:tc>
        <w:tc>
          <w:tcPr>
            <w:tcW w:w="1276" w:type="dxa"/>
            <w:vAlign w:val="center"/>
          </w:tcPr>
          <w:p w:rsidR="00613D67" w:rsidRPr="00A761DB" w:rsidRDefault="00613D67"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0,00</w:t>
            </w:r>
          </w:p>
        </w:tc>
        <w:tc>
          <w:tcPr>
            <w:tcW w:w="1134" w:type="dxa"/>
            <w:vAlign w:val="center"/>
          </w:tcPr>
          <w:p w:rsidR="00613D67" w:rsidRPr="00A761DB" w:rsidRDefault="00613D67"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w:t>
            </w:r>
          </w:p>
        </w:tc>
      </w:tr>
      <w:tr w:rsidR="00613D67" w:rsidRPr="00A761DB" w:rsidTr="00A761DB">
        <w:trPr>
          <w:trHeight w:val="20"/>
        </w:trPr>
        <w:tc>
          <w:tcPr>
            <w:tcW w:w="398" w:type="dxa"/>
          </w:tcPr>
          <w:p w:rsidR="00613D67" w:rsidRPr="00A761DB" w:rsidRDefault="00613D67" w:rsidP="00406D51">
            <w:pPr>
              <w:numPr>
                <w:ilvl w:val="0"/>
                <w:numId w:val="16"/>
              </w:numPr>
              <w:spacing w:after="0" w:line="240" w:lineRule="auto"/>
              <w:ind w:left="0" w:firstLine="0"/>
              <w:contextualSpacing/>
              <w:rPr>
                <w:rFonts w:ascii="Arial" w:eastAsiaTheme="minorEastAsia" w:hAnsi="Arial" w:cs="Arial"/>
                <w:color w:val="000000"/>
              </w:rPr>
            </w:pPr>
          </w:p>
        </w:tc>
        <w:tc>
          <w:tcPr>
            <w:tcW w:w="1162" w:type="dxa"/>
            <w:vMerge/>
          </w:tcPr>
          <w:p w:rsidR="00613D67" w:rsidRPr="00A761DB" w:rsidRDefault="00613D67" w:rsidP="00406D51">
            <w:pPr>
              <w:spacing w:after="0" w:line="240" w:lineRule="auto"/>
              <w:ind w:right="-57"/>
              <w:rPr>
                <w:rFonts w:ascii="Arial" w:eastAsia="Times New Roman" w:hAnsi="Arial" w:cs="Arial"/>
                <w:color w:val="000000"/>
                <w:lang w:eastAsia="ru-RU"/>
              </w:rPr>
            </w:pPr>
          </w:p>
        </w:tc>
        <w:tc>
          <w:tcPr>
            <w:tcW w:w="1417" w:type="dxa"/>
            <w:vAlign w:val="center"/>
          </w:tcPr>
          <w:p w:rsidR="00613D67" w:rsidRPr="00A761DB" w:rsidRDefault="00613D67" w:rsidP="00406D51">
            <w:pPr>
              <w:spacing w:after="0" w:line="240" w:lineRule="auto"/>
              <w:ind w:right="-57"/>
              <w:rPr>
                <w:rFonts w:ascii="Arial" w:eastAsia="Times New Roman" w:hAnsi="Arial" w:cs="Arial"/>
                <w:color w:val="000000"/>
                <w:lang w:eastAsia="ru-RU"/>
              </w:rPr>
            </w:pPr>
            <w:r w:rsidRPr="00A761DB">
              <w:rPr>
                <w:rFonts w:ascii="Arial" w:eastAsia="Times New Roman" w:hAnsi="Arial" w:cs="Arial"/>
                <w:color w:val="000000"/>
                <w:lang w:eastAsia="ru-RU"/>
              </w:rPr>
              <w:t>Совершенствование системы управление муниципальным долгом муниципального образования городской округ Люберцы Московской области.</w:t>
            </w:r>
          </w:p>
        </w:tc>
        <w:tc>
          <w:tcPr>
            <w:tcW w:w="1687" w:type="dxa"/>
            <w:tcBorders>
              <w:right w:val="single" w:sz="4" w:space="0" w:color="auto"/>
            </w:tcBorders>
            <w:vAlign w:val="center"/>
            <w:hideMark/>
          </w:tcPr>
          <w:p w:rsidR="00613D67" w:rsidRPr="00A761DB" w:rsidRDefault="00613D67" w:rsidP="00406D51">
            <w:pPr>
              <w:spacing w:after="0" w:line="240" w:lineRule="auto"/>
              <w:ind w:right="-57"/>
              <w:rPr>
                <w:rFonts w:ascii="Arial" w:eastAsia="Times New Roman" w:hAnsi="Arial" w:cs="Arial"/>
                <w:color w:val="000000"/>
                <w:lang w:eastAsia="ru-RU"/>
              </w:rPr>
            </w:pPr>
            <w:r w:rsidRPr="00A761DB">
              <w:rPr>
                <w:rFonts w:ascii="Arial" w:eastAsia="Times New Roman" w:hAnsi="Arial" w:cs="Arial"/>
                <w:color w:val="000000"/>
                <w:lang w:eastAsia="ru-RU"/>
              </w:rPr>
              <w:t>Отношение объема муниципального  долга к  годовому объему доходов бюджета без учета безвозмездных поступлений  и (или) поступлений налоговых доходов по дополнительным нормативам отчислений</w:t>
            </w:r>
          </w:p>
        </w:tc>
        <w:tc>
          <w:tcPr>
            <w:tcW w:w="1050" w:type="dxa"/>
            <w:tcBorders>
              <w:left w:val="single" w:sz="4" w:space="0" w:color="auto"/>
            </w:tcBorders>
            <w:vAlign w:val="center"/>
          </w:tcPr>
          <w:p w:rsidR="00613D67" w:rsidRPr="00A761DB" w:rsidRDefault="00613D67" w:rsidP="00406D51">
            <w:pPr>
              <w:spacing w:after="0" w:line="240" w:lineRule="auto"/>
              <w:ind w:right="-57"/>
              <w:rPr>
                <w:rFonts w:ascii="Arial" w:eastAsia="Times New Roman" w:hAnsi="Arial" w:cs="Arial"/>
                <w:color w:val="000000"/>
                <w:lang w:eastAsia="ru-RU"/>
              </w:rPr>
            </w:pPr>
            <w:r w:rsidRPr="00A761DB">
              <w:rPr>
                <w:rFonts w:ascii="Arial" w:eastAsia="Times New Roman" w:hAnsi="Arial" w:cs="Arial"/>
                <w:color w:val="000000"/>
                <w:lang w:eastAsia="ru-RU"/>
              </w:rPr>
              <w:t>МП</w:t>
            </w:r>
          </w:p>
        </w:tc>
        <w:tc>
          <w:tcPr>
            <w:tcW w:w="1049" w:type="dxa"/>
            <w:vAlign w:val="center"/>
            <w:hideMark/>
          </w:tcPr>
          <w:p w:rsidR="00613D67" w:rsidRPr="00A761DB" w:rsidRDefault="00613D67" w:rsidP="00406D51">
            <w:pPr>
              <w:spacing w:after="0" w:line="240" w:lineRule="auto"/>
              <w:ind w:right="-57"/>
              <w:rPr>
                <w:rFonts w:ascii="Arial" w:eastAsia="Times New Roman" w:hAnsi="Arial" w:cs="Arial"/>
                <w:color w:val="000000"/>
                <w:lang w:eastAsia="ru-RU"/>
              </w:rPr>
            </w:pPr>
            <w:r w:rsidRPr="00A761DB">
              <w:rPr>
                <w:rFonts w:ascii="Arial" w:eastAsia="Times New Roman" w:hAnsi="Arial" w:cs="Arial"/>
                <w:color w:val="000000"/>
                <w:lang w:eastAsia="ru-RU"/>
              </w:rPr>
              <w:t>Процент</w:t>
            </w:r>
          </w:p>
        </w:tc>
        <w:tc>
          <w:tcPr>
            <w:tcW w:w="1553" w:type="dxa"/>
            <w:vAlign w:val="center"/>
            <w:hideMark/>
          </w:tcPr>
          <w:p w:rsidR="00613D67" w:rsidRPr="00A761DB" w:rsidRDefault="00613D67"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w:t>
            </w:r>
          </w:p>
        </w:tc>
        <w:tc>
          <w:tcPr>
            <w:tcW w:w="1182" w:type="dxa"/>
            <w:vAlign w:val="center"/>
            <w:hideMark/>
          </w:tcPr>
          <w:p w:rsidR="00613D67" w:rsidRPr="00A761DB" w:rsidRDefault="00613D67"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0,00</w:t>
            </w:r>
          </w:p>
        </w:tc>
        <w:tc>
          <w:tcPr>
            <w:tcW w:w="1134" w:type="dxa"/>
            <w:vAlign w:val="center"/>
          </w:tcPr>
          <w:p w:rsidR="00613D67" w:rsidRPr="00A761DB" w:rsidRDefault="00613D67"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0,00</w:t>
            </w:r>
          </w:p>
        </w:tc>
        <w:tc>
          <w:tcPr>
            <w:tcW w:w="1276" w:type="dxa"/>
            <w:vAlign w:val="center"/>
          </w:tcPr>
          <w:p w:rsidR="00613D67" w:rsidRPr="00A761DB" w:rsidRDefault="00613D67"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0,00</w:t>
            </w:r>
          </w:p>
        </w:tc>
        <w:tc>
          <w:tcPr>
            <w:tcW w:w="992" w:type="dxa"/>
            <w:vAlign w:val="center"/>
          </w:tcPr>
          <w:p w:rsidR="00613D67" w:rsidRPr="00A761DB" w:rsidRDefault="00613D67"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0,00</w:t>
            </w:r>
          </w:p>
        </w:tc>
        <w:tc>
          <w:tcPr>
            <w:tcW w:w="1276" w:type="dxa"/>
            <w:vAlign w:val="center"/>
          </w:tcPr>
          <w:p w:rsidR="00613D67" w:rsidRPr="00A761DB" w:rsidRDefault="00613D67"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0,00</w:t>
            </w:r>
          </w:p>
        </w:tc>
        <w:tc>
          <w:tcPr>
            <w:tcW w:w="1134" w:type="dxa"/>
            <w:vAlign w:val="center"/>
          </w:tcPr>
          <w:p w:rsidR="00613D67" w:rsidRPr="00A761DB" w:rsidRDefault="00613D67"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3</w:t>
            </w:r>
          </w:p>
        </w:tc>
      </w:tr>
      <w:tr w:rsidR="00EB2463" w:rsidRPr="00A761DB" w:rsidTr="00A761DB">
        <w:trPr>
          <w:trHeight w:val="20"/>
        </w:trPr>
        <w:tc>
          <w:tcPr>
            <w:tcW w:w="398" w:type="dxa"/>
          </w:tcPr>
          <w:p w:rsidR="00EB2463" w:rsidRPr="00A761DB" w:rsidRDefault="00EB2463" w:rsidP="00406D51">
            <w:pPr>
              <w:numPr>
                <w:ilvl w:val="0"/>
                <w:numId w:val="16"/>
              </w:numPr>
              <w:spacing w:after="0" w:line="240" w:lineRule="auto"/>
              <w:ind w:left="0" w:firstLine="0"/>
              <w:contextualSpacing/>
              <w:rPr>
                <w:rFonts w:ascii="Arial" w:eastAsiaTheme="minorEastAsia" w:hAnsi="Arial" w:cs="Arial"/>
                <w:color w:val="000000"/>
              </w:rPr>
            </w:pPr>
          </w:p>
        </w:tc>
        <w:tc>
          <w:tcPr>
            <w:tcW w:w="1162" w:type="dxa"/>
            <w:vMerge/>
          </w:tcPr>
          <w:p w:rsidR="00EB2463" w:rsidRPr="00A761DB" w:rsidRDefault="00EB2463" w:rsidP="00406D51">
            <w:pPr>
              <w:spacing w:after="0" w:line="240" w:lineRule="auto"/>
              <w:ind w:right="-57"/>
              <w:rPr>
                <w:rFonts w:ascii="Arial" w:eastAsia="Times New Roman" w:hAnsi="Arial" w:cs="Arial"/>
                <w:color w:val="000000"/>
                <w:lang w:eastAsia="ru-RU"/>
              </w:rPr>
            </w:pPr>
          </w:p>
        </w:tc>
        <w:tc>
          <w:tcPr>
            <w:tcW w:w="1417" w:type="dxa"/>
            <w:vAlign w:val="center"/>
          </w:tcPr>
          <w:p w:rsidR="00EB2463" w:rsidRPr="00A761DB" w:rsidRDefault="00EB2463" w:rsidP="00406D51">
            <w:pPr>
              <w:spacing w:after="0" w:line="240" w:lineRule="auto"/>
              <w:ind w:right="-57"/>
              <w:rPr>
                <w:rFonts w:ascii="Arial" w:eastAsia="Times New Roman" w:hAnsi="Arial" w:cs="Arial"/>
                <w:color w:val="000000"/>
                <w:lang w:eastAsia="ru-RU"/>
              </w:rPr>
            </w:pPr>
            <w:r w:rsidRPr="00A761DB">
              <w:rPr>
                <w:rFonts w:ascii="Arial" w:eastAsia="Times New Roman" w:hAnsi="Arial" w:cs="Arial"/>
                <w:color w:val="000000"/>
                <w:lang w:eastAsia="ru-RU"/>
              </w:rPr>
              <w:t xml:space="preserve">Обеспечение сбалансированности и </w:t>
            </w:r>
            <w:proofErr w:type="spellStart"/>
            <w:r w:rsidRPr="00A761DB">
              <w:rPr>
                <w:rFonts w:ascii="Arial" w:eastAsia="Times New Roman" w:hAnsi="Arial" w:cs="Arial"/>
                <w:color w:val="000000"/>
                <w:lang w:eastAsia="ru-RU"/>
              </w:rPr>
              <w:t>устойчивостибюджета</w:t>
            </w:r>
            <w:proofErr w:type="spellEnd"/>
            <w:r w:rsidRPr="00A761DB">
              <w:rPr>
                <w:rFonts w:ascii="Arial" w:eastAsia="Times New Roman" w:hAnsi="Arial" w:cs="Arial"/>
                <w:color w:val="000000"/>
                <w:lang w:eastAsia="ru-RU"/>
              </w:rPr>
              <w:t xml:space="preserve"> муниципального образования городской </w:t>
            </w:r>
            <w:r w:rsidRPr="00A761DB">
              <w:rPr>
                <w:rFonts w:ascii="Arial" w:eastAsia="Times New Roman" w:hAnsi="Arial" w:cs="Arial"/>
                <w:color w:val="000000"/>
                <w:lang w:eastAsia="ru-RU"/>
              </w:rPr>
              <w:lastRenderedPageBreak/>
              <w:t>округ Люберцы Московской области.</w:t>
            </w:r>
          </w:p>
        </w:tc>
        <w:tc>
          <w:tcPr>
            <w:tcW w:w="1687" w:type="dxa"/>
            <w:tcBorders>
              <w:right w:val="single" w:sz="4" w:space="0" w:color="auto"/>
            </w:tcBorders>
            <w:vAlign w:val="center"/>
            <w:hideMark/>
          </w:tcPr>
          <w:p w:rsidR="00EB2463" w:rsidRPr="00A761DB" w:rsidRDefault="00EB2463" w:rsidP="00406D51">
            <w:pPr>
              <w:spacing w:after="0" w:line="240" w:lineRule="auto"/>
              <w:ind w:right="-57"/>
              <w:rPr>
                <w:rFonts w:ascii="Arial" w:eastAsia="Times New Roman" w:hAnsi="Arial" w:cs="Arial"/>
                <w:color w:val="000000"/>
                <w:lang w:eastAsia="ru-RU"/>
              </w:rPr>
            </w:pPr>
            <w:r w:rsidRPr="00A761DB">
              <w:rPr>
                <w:rFonts w:ascii="Arial" w:eastAsia="Times New Roman" w:hAnsi="Arial" w:cs="Arial"/>
                <w:color w:val="000000"/>
                <w:lang w:eastAsia="ru-RU"/>
              </w:rPr>
              <w:lastRenderedPageBreak/>
              <w:t>Снижение доли налоговой задолженности к собственным налоговым поступлениям в консолидиров</w:t>
            </w:r>
            <w:r w:rsidRPr="00A761DB">
              <w:rPr>
                <w:rFonts w:ascii="Arial" w:eastAsia="Times New Roman" w:hAnsi="Arial" w:cs="Arial"/>
                <w:color w:val="000000"/>
                <w:lang w:eastAsia="ru-RU"/>
              </w:rPr>
              <w:lastRenderedPageBreak/>
              <w:t>анный бюджет Московской области</w:t>
            </w:r>
          </w:p>
        </w:tc>
        <w:tc>
          <w:tcPr>
            <w:tcW w:w="1050" w:type="dxa"/>
            <w:tcBorders>
              <w:left w:val="single" w:sz="4" w:space="0" w:color="auto"/>
            </w:tcBorders>
            <w:vAlign w:val="center"/>
          </w:tcPr>
          <w:p w:rsidR="00EB2463" w:rsidRPr="00A761DB" w:rsidRDefault="00EB2463" w:rsidP="00406D51">
            <w:pPr>
              <w:spacing w:after="0" w:line="240" w:lineRule="auto"/>
              <w:ind w:right="-57"/>
              <w:rPr>
                <w:rFonts w:ascii="Arial" w:eastAsia="Times New Roman" w:hAnsi="Arial" w:cs="Arial"/>
                <w:color w:val="000000"/>
                <w:lang w:eastAsia="ru-RU"/>
              </w:rPr>
            </w:pPr>
            <w:r w:rsidRPr="00A761DB">
              <w:rPr>
                <w:rFonts w:ascii="Arial" w:eastAsia="Times New Roman" w:hAnsi="Arial" w:cs="Arial"/>
                <w:color w:val="000000"/>
                <w:lang w:eastAsia="ru-RU"/>
              </w:rPr>
              <w:lastRenderedPageBreak/>
              <w:t>Приоритетный целевой</w:t>
            </w:r>
          </w:p>
        </w:tc>
        <w:tc>
          <w:tcPr>
            <w:tcW w:w="1049" w:type="dxa"/>
            <w:vAlign w:val="center"/>
            <w:hideMark/>
          </w:tcPr>
          <w:p w:rsidR="00EB2463" w:rsidRPr="00A761DB" w:rsidRDefault="00EB2463" w:rsidP="00406D51">
            <w:pPr>
              <w:spacing w:after="0" w:line="240" w:lineRule="auto"/>
              <w:ind w:right="-57"/>
              <w:rPr>
                <w:rFonts w:ascii="Arial" w:eastAsia="Times New Roman" w:hAnsi="Arial" w:cs="Arial"/>
                <w:color w:val="000000"/>
                <w:lang w:eastAsia="ru-RU"/>
              </w:rPr>
            </w:pPr>
            <w:r w:rsidRPr="00A761DB">
              <w:rPr>
                <w:rFonts w:ascii="Arial" w:eastAsia="Times New Roman" w:hAnsi="Arial" w:cs="Arial"/>
                <w:color w:val="000000"/>
                <w:lang w:eastAsia="ru-RU"/>
              </w:rPr>
              <w:t>Коэффициент</w:t>
            </w:r>
          </w:p>
        </w:tc>
        <w:tc>
          <w:tcPr>
            <w:tcW w:w="1553" w:type="dxa"/>
            <w:vAlign w:val="center"/>
            <w:hideMark/>
          </w:tcPr>
          <w:p w:rsidR="00EB2463" w:rsidRPr="00A761DB" w:rsidRDefault="00EB2463"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w:t>
            </w:r>
          </w:p>
        </w:tc>
        <w:tc>
          <w:tcPr>
            <w:tcW w:w="1182" w:type="dxa"/>
            <w:vAlign w:val="center"/>
            <w:hideMark/>
          </w:tcPr>
          <w:p w:rsidR="00EB2463" w:rsidRPr="00A761DB" w:rsidRDefault="00EB2463"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0,11</w:t>
            </w:r>
          </w:p>
        </w:tc>
        <w:tc>
          <w:tcPr>
            <w:tcW w:w="1134" w:type="dxa"/>
            <w:vAlign w:val="center"/>
          </w:tcPr>
          <w:p w:rsidR="00EB2463" w:rsidRPr="00A761DB" w:rsidRDefault="00EB2463"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0,10</w:t>
            </w:r>
          </w:p>
        </w:tc>
        <w:tc>
          <w:tcPr>
            <w:tcW w:w="1276" w:type="dxa"/>
            <w:vAlign w:val="center"/>
          </w:tcPr>
          <w:p w:rsidR="00EB2463" w:rsidRPr="00A761DB" w:rsidRDefault="00EB2463"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0,9</w:t>
            </w:r>
          </w:p>
        </w:tc>
        <w:tc>
          <w:tcPr>
            <w:tcW w:w="992" w:type="dxa"/>
            <w:vAlign w:val="center"/>
          </w:tcPr>
          <w:p w:rsidR="00EB2463" w:rsidRPr="00A761DB" w:rsidRDefault="00EB2463"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0,8</w:t>
            </w:r>
          </w:p>
        </w:tc>
        <w:tc>
          <w:tcPr>
            <w:tcW w:w="1276" w:type="dxa"/>
            <w:vAlign w:val="center"/>
          </w:tcPr>
          <w:p w:rsidR="00EB2463" w:rsidRPr="00A761DB" w:rsidRDefault="00EB2463"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0,7</w:t>
            </w:r>
          </w:p>
        </w:tc>
        <w:tc>
          <w:tcPr>
            <w:tcW w:w="1134" w:type="dxa"/>
            <w:vAlign w:val="center"/>
          </w:tcPr>
          <w:p w:rsidR="00EB2463" w:rsidRPr="00A761DB" w:rsidRDefault="00EB2463"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w:t>
            </w:r>
          </w:p>
        </w:tc>
      </w:tr>
      <w:tr w:rsidR="00613D67" w:rsidRPr="00A761DB" w:rsidTr="00A761DB">
        <w:trPr>
          <w:trHeight w:val="20"/>
        </w:trPr>
        <w:tc>
          <w:tcPr>
            <w:tcW w:w="15310" w:type="dxa"/>
            <w:gridSpan w:val="13"/>
            <w:vAlign w:val="center"/>
          </w:tcPr>
          <w:p w:rsidR="00613D67" w:rsidRPr="00A761DB" w:rsidRDefault="00613D67" w:rsidP="00406D51">
            <w:pPr>
              <w:spacing w:after="0" w:line="240" w:lineRule="auto"/>
              <w:ind w:right="-57"/>
              <w:rPr>
                <w:rFonts w:ascii="Arial" w:eastAsia="Times New Roman" w:hAnsi="Arial" w:cs="Arial"/>
                <w:color w:val="000000"/>
                <w:lang w:eastAsia="ru-RU"/>
              </w:rPr>
            </w:pPr>
            <w:r w:rsidRPr="00A761DB">
              <w:rPr>
                <w:rFonts w:ascii="Arial" w:eastAsia="Times New Roman" w:hAnsi="Arial" w:cs="Arial"/>
                <w:color w:val="000000"/>
                <w:lang w:eastAsia="ru-RU"/>
              </w:rPr>
              <w:lastRenderedPageBreak/>
              <w:t xml:space="preserve">Подпрограмма 3. Организация муниципального управления </w:t>
            </w:r>
          </w:p>
        </w:tc>
      </w:tr>
      <w:tr w:rsidR="00F56323" w:rsidRPr="00A761DB" w:rsidTr="00A761DB">
        <w:trPr>
          <w:trHeight w:val="20"/>
        </w:trPr>
        <w:tc>
          <w:tcPr>
            <w:tcW w:w="398" w:type="dxa"/>
          </w:tcPr>
          <w:p w:rsidR="00F56323" w:rsidRPr="00A761DB" w:rsidRDefault="00F56323" w:rsidP="00406D51">
            <w:pPr>
              <w:numPr>
                <w:ilvl w:val="0"/>
                <w:numId w:val="17"/>
              </w:numPr>
              <w:spacing w:after="0" w:line="240" w:lineRule="auto"/>
              <w:ind w:left="0" w:firstLine="0"/>
              <w:contextualSpacing/>
              <w:rPr>
                <w:rFonts w:ascii="Arial" w:eastAsiaTheme="minorEastAsia" w:hAnsi="Arial" w:cs="Arial"/>
                <w:color w:val="000000"/>
              </w:rPr>
            </w:pPr>
          </w:p>
        </w:tc>
        <w:tc>
          <w:tcPr>
            <w:tcW w:w="1162" w:type="dxa"/>
            <w:vMerge w:val="restart"/>
            <w:vAlign w:val="center"/>
          </w:tcPr>
          <w:p w:rsidR="00F56323" w:rsidRPr="00A761DB" w:rsidRDefault="00F56323" w:rsidP="00406D51">
            <w:pPr>
              <w:spacing w:after="0" w:line="240" w:lineRule="auto"/>
              <w:ind w:right="-57"/>
              <w:rPr>
                <w:rFonts w:ascii="Arial" w:eastAsia="Times New Roman" w:hAnsi="Arial" w:cs="Arial"/>
                <w:color w:val="000000"/>
                <w:lang w:eastAsia="ru-RU"/>
              </w:rPr>
            </w:pPr>
            <w:r w:rsidRPr="00A761DB">
              <w:rPr>
                <w:rFonts w:ascii="Arial" w:eastAsia="Times New Roman" w:hAnsi="Arial" w:cs="Arial"/>
                <w:color w:val="000000"/>
                <w:lang w:eastAsia="ru-RU"/>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p>
        </w:tc>
        <w:tc>
          <w:tcPr>
            <w:tcW w:w="1417" w:type="dxa"/>
            <w:vMerge w:val="restart"/>
            <w:vAlign w:val="center"/>
          </w:tcPr>
          <w:p w:rsidR="00F56323" w:rsidRPr="00A761DB" w:rsidRDefault="00F56323" w:rsidP="00406D51">
            <w:pPr>
              <w:spacing w:after="0" w:line="240" w:lineRule="auto"/>
              <w:ind w:right="-57"/>
              <w:rPr>
                <w:rFonts w:ascii="Arial" w:eastAsia="Times New Roman" w:hAnsi="Arial" w:cs="Arial"/>
                <w:color w:val="000000"/>
                <w:lang w:eastAsia="ru-RU"/>
              </w:rPr>
            </w:pPr>
            <w:r w:rsidRPr="00A761DB">
              <w:rPr>
                <w:rFonts w:ascii="Arial" w:eastAsia="Times New Roman" w:hAnsi="Arial" w:cs="Arial"/>
                <w:color w:val="000000"/>
                <w:lang w:eastAsia="ru-RU"/>
              </w:rPr>
              <w:t>Обеспечение деятельности администрации городского округа Люберцы.</w:t>
            </w:r>
          </w:p>
        </w:tc>
        <w:tc>
          <w:tcPr>
            <w:tcW w:w="1687" w:type="dxa"/>
            <w:tcBorders>
              <w:right w:val="single" w:sz="4" w:space="0" w:color="auto"/>
            </w:tcBorders>
            <w:vAlign w:val="center"/>
            <w:hideMark/>
          </w:tcPr>
          <w:p w:rsidR="00F56323" w:rsidRPr="00A761DB" w:rsidRDefault="00F56323" w:rsidP="00406D51">
            <w:pPr>
              <w:spacing w:after="0" w:line="240" w:lineRule="auto"/>
              <w:ind w:right="-57"/>
              <w:rPr>
                <w:rFonts w:ascii="Arial" w:eastAsia="Times New Roman" w:hAnsi="Arial" w:cs="Arial"/>
                <w:color w:val="000000"/>
                <w:lang w:eastAsia="ru-RU"/>
              </w:rPr>
            </w:pPr>
            <w:r w:rsidRPr="00A761DB">
              <w:rPr>
                <w:rFonts w:ascii="Arial" w:eastAsia="Times New Roman" w:hAnsi="Arial" w:cs="Arial"/>
                <w:color w:val="000000"/>
                <w:lang w:eastAsia="ru-RU"/>
              </w:rPr>
              <w:t>Доля обращений граждан, рассмотренных без нарушений установленных сроков, в общем числе обращений граждан</w:t>
            </w:r>
          </w:p>
        </w:tc>
        <w:tc>
          <w:tcPr>
            <w:tcW w:w="1050" w:type="dxa"/>
            <w:tcBorders>
              <w:left w:val="single" w:sz="4" w:space="0" w:color="auto"/>
            </w:tcBorders>
            <w:vAlign w:val="center"/>
          </w:tcPr>
          <w:p w:rsidR="00F56323" w:rsidRPr="00A761DB" w:rsidRDefault="00F56323" w:rsidP="00406D51">
            <w:pPr>
              <w:spacing w:after="0" w:line="240" w:lineRule="auto"/>
              <w:ind w:right="-57"/>
              <w:rPr>
                <w:rFonts w:ascii="Arial" w:eastAsia="Times New Roman" w:hAnsi="Arial" w:cs="Arial"/>
                <w:color w:val="000000"/>
                <w:lang w:eastAsia="ru-RU"/>
              </w:rPr>
            </w:pPr>
            <w:r w:rsidRPr="00A761DB">
              <w:rPr>
                <w:rFonts w:ascii="Arial" w:eastAsia="Times New Roman" w:hAnsi="Arial" w:cs="Arial"/>
                <w:color w:val="000000"/>
                <w:lang w:eastAsia="ru-RU"/>
              </w:rPr>
              <w:t>МП</w:t>
            </w:r>
          </w:p>
        </w:tc>
        <w:tc>
          <w:tcPr>
            <w:tcW w:w="1049" w:type="dxa"/>
            <w:vAlign w:val="center"/>
            <w:hideMark/>
          </w:tcPr>
          <w:p w:rsidR="00F56323" w:rsidRPr="00A761DB" w:rsidRDefault="00F56323" w:rsidP="00406D51">
            <w:pPr>
              <w:spacing w:after="0" w:line="240" w:lineRule="auto"/>
              <w:ind w:right="-57"/>
              <w:rPr>
                <w:rFonts w:ascii="Arial" w:eastAsia="Times New Roman" w:hAnsi="Arial" w:cs="Arial"/>
                <w:color w:val="000000"/>
                <w:lang w:eastAsia="ru-RU"/>
              </w:rPr>
            </w:pPr>
            <w:r w:rsidRPr="00A761DB">
              <w:rPr>
                <w:rFonts w:ascii="Arial" w:eastAsia="Times New Roman" w:hAnsi="Arial" w:cs="Arial"/>
                <w:color w:val="000000"/>
                <w:lang w:eastAsia="ru-RU"/>
              </w:rPr>
              <w:t>Процент</w:t>
            </w:r>
          </w:p>
        </w:tc>
        <w:tc>
          <w:tcPr>
            <w:tcW w:w="1553" w:type="dxa"/>
            <w:vAlign w:val="center"/>
            <w:hideMark/>
          </w:tcPr>
          <w:p w:rsidR="00F56323" w:rsidRPr="00A761DB" w:rsidRDefault="00F56323"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100,00</w:t>
            </w:r>
          </w:p>
        </w:tc>
        <w:tc>
          <w:tcPr>
            <w:tcW w:w="1182" w:type="dxa"/>
            <w:vAlign w:val="center"/>
            <w:hideMark/>
          </w:tcPr>
          <w:p w:rsidR="00F56323" w:rsidRPr="00A761DB" w:rsidRDefault="00F56323"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100,00</w:t>
            </w:r>
          </w:p>
        </w:tc>
        <w:tc>
          <w:tcPr>
            <w:tcW w:w="1134" w:type="dxa"/>
            <w:vAlign w:val="center"/>
            <w:hideMark/>
          </w:tcPr>
          <w:p w:rsidR="00F56323" w:rsidRPr="00A761DB" w:rsidRDefault="00F56323"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100,00</w:t>
            </w:r>
          </w:p>
        </w:tc>
        <w:tc>
          <w:tcPr>
            <w:tcW w:w="1276" w:type="dxa"/>
            <w:vAlign w:val="center"/>
            <w:hideMark/>
          </w:tcPr>
          <w:p w:rsidR="00F56323" w:rsidRPr="00A761DB" w:rsidRDefault="00F56323"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100,00</w:t>
            </w:r>
          </w:p>
        </w:tc>
        <w:tc>
          <w:tcPr>
            <w:tcW w:w="992" w:type="dxa"/>
            <w:vAlign w:val="center"/>
            <w:hideMark/>
          </w:tcPr>
          <w:p w:rsidR="00F56323" w:rsidRPr="00A761DB" w:rsidRDefault="00F56323"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100,00</w:t>
            </w:r>
          </w:p>
        </w:tc>
        <w:tc>
          <w:tcPr>
            <w:tcW w:w="1276" w:type="dxa"/>
            <w:vAlign w:val="center"/>
            <w:hideMark/>
          </w:tcPr>
          <w:p w:rsidR="00F56323" w:rsidRPr="00A761DB" w:rsidRDefault="00F56323"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100,00</w:t>
            </w:r>
          </w:p>
        </w:tc>
        <w:tc>
          <w:tcPr>
            <w:tcW w:w="1134" w:type="dxa"/>
            <w:vAlign w:val="center"/>
          </w:tcPr>
          <w:p w:rsidR="00F56323" w:rsidRPr="00A761DB" w:rsidRDefault="00F56323"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w:t>
            </w:r>
          </w:p>
        </w:tc>
      </w:tr>
      <w:tr w:rsidR="00F56323" w:rsidRPr="00A761DB" w:rsidTr="00A761DB">
        <w:trPr>
          <w:trHeight w:val="20"/>
        </w:trPr>
        <w:tc>
          <w:tcPr>
            <w:tcW w:w="398" w:type="dxa"/>
          </w:tcPr>
          <w:p w:rsidR="00F56323" w:rsidRPr="00A761DB" w:rsidRDefault="00F56323" w:rsidP="00406D51">
            <w:pPr>
              <w:numPr>
                <w:ilvl w:val="0"/>
                <w:numId w:val="17"/>
              </w:numPr>
              <w:spacing w:after="0" w:line="240" w:lineRule="auto"/>
              <w:ind w:left="0" w:firstLine="0"/>
              <w:contextualSpacing/>
              <w:rPr>
                <w:rFonts w:ascii="Arial" w:eastAsiaTheme="minorEastAsia" w:hAnsi="Arial" w:cs="Arial"/>
                <w:color w:val="000000"/>
              </w:rPr>
            </w:pPr>
          </w:p>
        </w:tc>
        <w:tc>
          <w:tcPr>
            <w:tcW w:w="1162" w:type="dxa"/>
            <w:vMerge/>
            <w:vAlign w:val="center"/>
          </w:tcPr>
          <w:p w:rsidR="00F56323" w:rsidRPr="00A761DB" w:rsidRDefault="00F56323" w:rsidP="00406D51">
            <w:pPr>
              <w:spacing w:after="0" w:line="240" w:lineRule="auto"/>
              <w:ind w:right="-57"/>
              <w:rPr>
                <w:rFonts w:ascii="Arial" w:eastAsia="Times New Roman" w:hAnsi="Arial" w:cs="Arial"/>
                <w:color w:val="000000"/>
                <w:lang w:eastAsia="ru-RU"/>
              </w:rPr>
            </w:pPr>
          </w:p>
        </w:tc>
        <w:tc>
          <w:tcPr>
            <w:tcW w:w="1417" w:type="dxa"/>
            <w:vMerge/>
            <w:vAlign w:val="center"/>
          </w:tcPr>
          <w:p w:rsidR="00F56323" w:rsidRPr="00A761DB" w:rsidRDefault="00F56323" w:rsidP="00406D51">
            <w:pPr>
              <w:spacing w:after="0" w:line="240" w:lineRule="auto"/>
              <w:ind w:right="-57"/>
              <w:rPr>
                <w:rFonts w:ascii="Arial" w:eastAsia="Times New Roman" w:hAnsi="Arial" w:cs="Arial"/>
                <w:color w:val="000000"/>
                <w:lang w:eastAsia="ru-RU"/>
              </w:rPr>
            </w:pPr>
          </w:p>
        </w:tc>
        <w:tc>
          <w:tcPr>
            <w:tcW w:w="1687" w:type="dxa"/>
            <w:tcBorders>
              <w:right w:val="single" w:sz="4" w:space="0" w:color="auto"/>
            </w:tcBorders>
            <w:vAlign w:val="center"/>
            <w:hideMark/>
          </w:tcPr>
          <w:p w:rsidR="00F56323" w:rsidRPr="00A761DB" w:rsidRDefault="00F56323" w:rsidP="00406D51">
            <w:pPr>
              <w:spacing w:after="0" w:line="240" w:lineRule="auto"/>
              <w:ind w:right="-57"/>
              <w:rPr>
                <w:rFonts w:ascii="Arial" w:eastAsia="Times New Roman" w:hAnsi="Arial" w:cs="Arial"/>
                <w:color w:val="000000"/>
                <w:lang w:eastAsia="ru-RU"/>
              </w:rPr>
            </w:pPr>
            <w:r w:rsidRPr="00A761DB">
              <w:rPr>
                <w:rFonts w:ascii="Arial" w:eastAsia="Times New Roman" w:hAnsi="Arial" w:cs="Arial"/>
                <w:color w:val="000000"/>
                <w:lang w:eastAsia="ru-RU"/>
              </w:rPr>
              <w:t xml:space="preserve">Доля проведенных процедур закупок в общем количестве запланированных процедур закупок, </w:t>
            </w:r>
          </w:p>
        </w:tc>
        <w:tc>
          <w:tcPr>
            <w:tcW w:w="1050" w:type="dxa"/>
            <w:tcBorders>
              <w:left w:val="single" w:sz="4" w:space="0" w:color="auto"/>
            </w:tcBorders>
            <w:vAlign w:val="center"/>
          </w:tcPr>
          <w:p w:rsidR="00F56323" w:rsidRPr="00A761DB" w:rsidRDefault="00F56323" w:rsidP="00406D51">
            <w:pPr>
              <w:spacing w:after="0" w:line="240" w:lineRule="auto"/>
              <w:ind w:right="-57"/>
              <w:rPr>
                <w:rFonts w:ascii="Arial" w:eastAsia="Times New Roman" w:hAnsi="Arial" w:cs="Arial"/>
                <w:color w:val="000000"/>
                <w:lang w:eastAsia="ru-RU"/>
              </w:rPr>
            </w:pPr>
            <w:r w:rsidRPr="00A761DB">
              <w:rPr>
                <w:rFonts w:ascii="Arial" w:eastAsia="Times New Roman" w:hAnsi="Arial" w:cs="Arial"/>
                <w:color w:val="000000"/>
                <w:lang w:eastAsia="ru-RU"/>
              </w:rPr>
              <w:t>МП</w:t>
            </w:r>
          </w:p>
        </w:tc>
        <w:tc>
          <w:tcPr>
            <w:tcW w:w="1049" w:type="dxa"/>
            <w:vAlign w:val="center"/>
            <w:hideMark/>
          </w:tcPr>
          <w:p w:rsidR="00F56323" w:rsidRPr="00A761DB" w:rsidRDefault="00F56323" w:rsidP="00406D51">
            <w:pPr>
              <w:spacing w:after="0" w:line="240" w:lineRule="auto"/>
              <w:ind w:right="-57"/>
              <w:rPr>
                <w:rFonts w:ascii="Arial" w:eastAsia="Times New Roman" w:hAnsi="Arial" w:cs="Arial"/>
                <w:color w:val="000000"/>
                <w:lang w:eastAsia="ru-RU"/>
              </w:rPr>
            </w:pPr>
            <w:r w:rsidRPr="00A761DB">
              <w:rPr>
                <w:rFonts w:ascii="Arial" w:eastAsia="Times New Roman" w:hAnsi="Arial" w:cs="Arial"/>
                <w:color w:val="000000"/>
                <w:lang w:eastAsia="ru-RU"/>
              </w:rPr>
              <w:t>Процент</w:t>
            </w:r>
          </w:p>
        </w:tc>
        <w:tc>
          <w:tcPr>
            <w:tcW w:w="1553" w:type="dxa"/>
            <w:vAlign w:val="center"/>
            <w:hideMark/>
          </w:tcPr>
          <w:p w:rsidR="00F56323" w:rsidRPr="00A761DB" w:rsidRDefault="00F56323"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100,00</w:t>
            </w:r>
          </w:p>
        </w:tc>
        <w:tc>
          <w:tcPr>
            <w:tcW w:w="1182" w:type="dxa"/>
            <w:vAlign w:val="center"/>
            <w:hideMark/>
          </w:tcPr>
          <w:p w:rsidR="00F56323" w:rsidRPr="00A761DB" w:rsidRDefault="00F56323"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100,00</w:t>
            </w:r>
          </w:p>
        </w:tc>
        <w:tc>
          <w:tcPr>
            <w:tcW w:w="1134" w:type="dxa"/>
            <w:vAlign w:val="center"/>
            <w:hideMark/>
          </w:tcPr>
          <w:p w:rsidR="00F56323" w:rsidRPr="00A761DB" w:rsidRDefault="00F56323"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100,00</w:t>
            </w:r>
          </w:p>
        </w:tc>
        <w:tc>
          <w:tcPr>
            <w:tcW w:w="1276" w:type="dxa"/>
            <w:vAlign w:val="center"/>
            <w:hideMark/>
          </w:tcPr>
          <w:p w:rsidR="00F56323" w:rsidRPr="00A761DB" w:rsidRDefault="00F56323"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100,00</w:t>
            </w:r>
          </w:p>
        </w:tc>
        <w:tc>
          <w:tcPr>
            <w:tcW w:w="992" w:type="dxa"/>
            <w:vAlign w:val="center"/>
            <w:hideMark/>
          </w:tcPr>
          <w:p w:rsidR="00F56323" w:rsidRPr="00A761DB" w:rsidRDefault="00F56323"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100,00</w:t>
            </w:r>
          </w:p>
        </w:tc>
        <w:tc>
          <w:tcPr>
            <w:tcW w:w="1276" w:type="dxa"/>
            <w:vAlign w:val="center"/>
            <w:hideMark/>
          </w:tcPr>
          <w:p w:rsidR="00F56323" w:rsidRPr="00A761DB" w:rsidRDefault="00F56323"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100,00</w:t>
            </w:r>
          </w:p>
        </w:tc>
        <w:tc>
          <w:tcPr>
            <w:tcW w:w="1134" w:type="dxa"/>
            <w:vAlign w:val="center"/>
          </w:tcPr>
          <w:p w:rsidR="00F56323" w:rsidRPr="00A761DB" w:rsidRDefault="00F56323"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w:t>
            </w:r>
          </w:p>
        </w:tc>
      </w:tr>
      <w:tr w:rsidR="00613D67" w:rsidRPr="00A761DB" w:rsidTr="00A761DB">
        <w:trPr>
          <w:trHeight w:val="20"/>
        </w:trPr>
        <w:tc>
          <w:tcPr>
            <w:tcW w:w="15310" w:type="dxa"/>
            <w:gridSpan w:val="13"/>
            <w:vAlign w:val="center"/>
          </w:tcPr>
          <w:p w:rsidR="00613D67" w:rsidRPr="00A761DB" w:rsidRDefault="00613D67" w:rsidP="00406D51">
            <w:pPr>
              <w:spacing w:after="0" w:line="240" w:lineRule="auto"/>
              <w:ind w:right="-57"/>
              <w:rPr>
                <w:rFonts w:ascii="Arial" w:eastAsia="Times New Roman" w:hAnsi="Arial" w:cs="Arial"/>
                <w:color w:val="000000"/>
                <w:lang w:eastAsia="ru-RU"/>
              </w:rPr>
            </w:pPr>
            <w:r w:rsidRPr="00A761DB">
              <w:rPr>
                <w:rFonts w:ascii="Arial" w:eastAsia="Times New Roman" w:hAnsi="Arial" w:cs="Arial"/>
                <w:color w:val="000000"/>
                <w:lang w:eastAsia="ru-RU"/>
              </w:rPr>
              <w:t xml:space="preserve">Подпрограмма 4. Предупреждение безнадзорности, правонарушений несовершеннолетних и защита их прав </w:t>
            </w:r>
          </w:p>
        </w:tc>
      </w:tr>
      <w:tr w:rsidR="00613D67" w:rsidRPr="00A761DB" w:rsidTr="00A761DB">
        <w:trPr>
          <w:trHeight w:val="20"/>
        </w:trPr>
        <w:tc>
          <w:tcPr>
            <w:tcW w:w="398" w:type="dxa"/>
          </w:tcPr>
          <w:p w:rsidR="00613D67" w:rsidRPr="00A761DB" w:rsidRDefault="00613D67" w:rsidP="00406D51">
            <w:pPr>
              <w:numPr>
                <w:ilvl w:val="0"/>
                <w:numId w:val="18"/>
              </w:numPr>
              <w:spacing w:after="0" w:line="240" w:lineRule="auto"/>
              <w:ind w:left="0" w:firstLine="0"/>
              <w:contextualSpacing/>
              <w:rPr>
                <w:rFonts w:ascii="Arial" w:eastAsiaTheme="minorEastAsia" w:hAnsi="Arial" w:cs="Arial"/>
                <w:color w:val="000000"/>
              </w:rPr>
            </w:pPr>
            <w:bookmarkStart w:id="10" w:name="_Hlk501941674"/>
          </w:p>
        </w:tc>
        <w:tc>
          <w:tcPr>
            <w:tcW w:w="1162" w:type="dxa"/>
            <w:vMerge w:val="restart"/>
            <w:vAlign w:val="center"/>
          </w:tcPr>
          <w:p w:rsidR="00613D67" w:rsidRPr="00A761DB" w:rsidRDefault="00613D67" w:rsidP="00406D51">
            <w:pPr>
              <w:spacing w:after="0" w:line="240" w:lineRule="auto"/>
              <w:ind w:right="-57"/>
              <w:rPr>
                <w:rFonts w:ascii="Arial" w:eastAsia="Times New Roman" w:hAnsi="Arial" w:cs="Arial"/>
                <w:color w:val="000000"/>
                <w:lang w:eastAsia="ru-RU"/>
              </w:rPr>
            </w:pPr>
            <w:r w:rsidRPr="00A761DB">
              <w:rPr>
                <w:rFonts w:ascii="Arial" w:eastAsia="Times New Roman" w:hAnsi="Arial" w:cs="Arial"/>
                <w:color w:val="000000"/>
                <w:lang w:eastAsia="ru-RU"/>
              </w:rPr>
              <w:t>Предупр</w:t>
            </w:r>
            <w:r w:rsidRPr="00A761DB">
              <w:rPr>
                <w:rFonts w:ascii="Arial" w:eastAsia="Times New Roman" w:hAnsi="Arial" w:cs="Arial"/>
                <w:color w:val="000000"/>
                <w:lang w:eastAsia="ru-RU"/>
              </w:rPr>
              <w:lastRenderedPageBreak/>
              <w:t>еждение безнадзорности и беспризорности, преступности и правонарушений несовершеннолетних.</w:t>
            </w:r>
          </w:p>
        </w:tc>
        <w:tc>
          <w:tcPr>
            <w:tcW w:w="1417" w:type="dxa"/>
            <w:vMerge w:val="restart"/>
            <w:vAlign w:val="center"/>
          </w:tcPr>
          <w:p w:rsidR="00613D67" w:rsidRPr="00A761DB" w:rsidRDefault="00613D67" w:rsidP="00406D51">
            <w:pPr>
              <w:spacing w:after="0" w:line="240" w:lineRule="auto"/>
              <w:ind w:right="-57"/>
              <w:rPr>
                <w:rFonts w:ascii="Arial" w:eastAsia="Times New Roman" w:hAnsi="Arial" w:cs="Arial"/>
                <w:color w:val="000000"/>
                <w:lang w:eastAsia="ru-RU"/>
              </w:rPr>
            </w:pPr>
            <w:r w:rsidRPr="00A761DB">
              <w:rPr>
                <w:rFonts w:ascii="Arial" w:eastAsia="Times New Roman" w:hAnsi="Arial" w:cs="Arial"/>
                <w:color w:val="000000"/>
                <w:lang w:eastAsia="ru-RU"/>
              </w:rPr>
              <w:lastRenderedPageBreak/>
              <w:t>Координаци</w:t>
            </w:r>
            <w:r w:rsidRPr="00A761DB">
              <w:rPr>
                <w:rFonts w:ascii="Arial" w:eastAsia="Times New Roman" w:hAnsi="Arial" w:cs="Arial"/>
                <w:color w:val="000000"/>
                <w:lang w:eastAsia="ru-RU"/>
              </w:rPr>
              <w:lastRenderedPageBreak/>
              <w:t xml:space="preserve">я деятельности органов и учреждений системы профилактики безнадзорности и правонарушений несовершеннолетних по предупреждению безнадзорности, беспризорности, правонарушений и антиобщественных действий несовершеннолетних, выявлению и устранению причин и условий, этому способствующих, обеспечению защиты </w:t>
            </w:r>
            <w:r w:rsidRPr="00A761DB">
              <w:rPr>
                <w:rFonts w:ascii="Arial" w:eastAsia="Times New Roman" w:hAnsi="Arial" w:cs="Arial"/>
                <w:color w:val="000000"/>
                <w:lang w:eastAsia="ru-RU"/>
              </w:rPr>
              <w:lastRenderedPageBreak/>
              <w:t>прав и законных интересов несовершеннолетних.</w:t>
            </w:r>
          </w:p>
        </w:tc>
        <w:tc>
          <w:tcPr>
            <w:tcW w:w="1687" w:type="dxa"/>
            <w:tcBorders>
              <w:right w:val="single" w:sz="4" w:space="0" w:color="auto"/>
            </w:tcBorders>
            <w:vAlign w:val="center"/>
            <w:hideMark/>
          </w:tcPr>
          <w:p w:rsidR="00613D67" w:rsidRPr="00A761DB" w:rsidRDefault="00613D67" w:rsidP="00406D51">
            <w:pPr>
              <w:spacing w:after="0" w:line="240" w:lineRule="auto"/>
              <w:ind w:right="-57"/>
              <w:rPr>
                <w:rFonts w:ascii="Arial" w:eastAsia="Times New Roman" w:hAnsi="Arial" w:cs="Arial"/>
                <w:color w:val="000000"/>
                <w:lang w:eastAsia="ru-RU"/>
              </w:rPr>
            </w:pPr>
            <w:r w:rsidRPr="00A761DB">
              <w:rPr>
                <w:rFonts w:ascii="Arial" w:eastAsia="Times New Roman" w:hAnsi="Arial" w:cs="Arial"/>
                <w:color w:val="000000"/>
                <w:lang w:eastAsia="ru-RU"/>
              </w:rPr>
              <w:lastRenderedPageBreak/>
              <w:t xml:space="preserve">Количество </w:t>
            </w:r>
            <w:r w:rsidRPr="00A761DB">
              <w:rPr>
                <w:rFonts w:ascii="Arial" w:eastAsia="Times New Roman" w:hAnsi="Arial" w:cs="Arial"/>
                <w:color w:val="000000"/>
                <w:lang w:eastAsia="ru-RU"/>
              </w:rPr>
              <w:lastRenderedPageBreak/>
              <w:t>социально-неблагополучных семей, в отношении которых проводится индивидуальная профилактическая работа органами и учреждениями системы профилактики</w:t>
            </w:r>
          </w:p>
        </w:tc>
        <w:tc>
          <w:tcPr>
            <w:tcW w:w="1050" w:type="dxa"/>
            <w:tcBorders>
              <w:left w:val="single" w:sz="4" w:space="0" w:color="auto"/>
            </w:tcBorders>
            <w:vAlign w:val="center"/>
          </w:tcPr>
          <w:p w:rsidR="00613D67" w:rsidRPr="00A761DB" w:rsidRDefault="00613D67" w:rsidP="00406D51">
            <w:pPr>
              <w:spacing w:after="0" w:line="240" w:lineRule="auto"/>
              <w:ind w:right="-57"/>
              <w:rPr>
                <w:rFonts w:ascii="Arial" w:eastAsia="Times New Roman" w:hAnsi="Arial" w:cs="Arial"/>
                <w:color w:val="000000"/>
                <w:lang w:eastAsia="ru-RU"/>
              </w:rPr>
            </w:pPr>
            <w:r w:rsidRPr="00A761DB">
              <w:rPr>
                <w:rFonts w:ascii="Arial" w:eastAsia="Times New Roman" w:hAnsi="Arial" w:cs="Arial"/>
                <w:color w:val="000000"/>
                <w:lang w:eastAsia="ru-RU"/>
              </w:rPr>
              <w:lastRenderedPageBreak/>
              <w:t>МП</w:t>
            </w:r>
          </w:p>
        </w:tc>
        <w:tc>
          <w:tcPr>
            <w:tcW w:w="1049" w:type="dxa"/>
            <w:vAlign w:val="center"/>
            <w:hideMark/>
          </w:tcPr>
          <w:p w:rsidR="00613D67" w:rsidRPr="00A761DB" w:rsidRDefault="00613D67"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Единиц</w:t>
            </w:r>
            <w:r w:rsidRPr="00A761DB">
              <w:rPr>
                <w:rFonts w:ascii="Arial" w:eastAsia="Times New Roman" w:hAnsi="Arial" w:cs="Arial"/>
                <w:color w:val="000000"/>
                <w:lang w:eastAsia="ru-RU"/>
              </w:rPr>
              <w:lastRenderedPageBreak/>
              <w:t>а</w:t>
            </w:r>
          </w:p>
        </w:tc>
        <w:tc>
          <w:tcPr>
            <w:tcW w:w="1553" w:type="dxa"/>
            <w:vAlign w:val="center"/>
            <w:hideMark/>
          </w:tcPr>
          <w:p w:rsidR="00613D67" w:rsidRPr="00A761DB" w:rsidRDefault="00613D67"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lastRenderedPageBreak/>
              <w:t>164.00</w:t>
            </w:r>
          </w:p>
        </w:tc>
        <w:tc>
          <w:tcPr>
            <w:tcW w:w="1182" w:type="dxa"/>
            <w:vAlign w:val="center"/>
          </w:tcPr>
          <w:p w:rsidR="00613D67" w:rsidRPr="00A761DB" w:rsidRDefault="00613D67"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164.00</w:t>
            </w:r>
          </w:p>
        </w:tc>
        <w:tc>
          <w:tcPr>
            <w:tcW w:w="1134" w:type="dxa"/>
            <w:vAlign w:val="center"/>
          </w:tcPr>
          <w:p w:rsidR="00613D67" w:rsidRPr="00A761DB" w:rsidRDefault="00613D67"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164.00</w:t>
            </w:r>
          </w:p>
        </w:tc>
        <w:tc>
          <w:tcPr>
            <w:tcW w:w="1276" w:type="dxa"/>
            <w:vAlign w:val="center"/>
          </w:tcPr>
          <w:p w:rsidR="00613D67" w:rsidRPr="00A761DB" w:rsidRDefault="00613D67"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164.00</w:t>
            </w:r>
          </w:p>
        </w:tc>
        <w:tc>
          <w:tcPr>
            <w:tcW w:w="992" w:type="dxa"/>
            <w:vAlign w:val="center"/>
          </w:tcPr>
          <w:p w:rsidR="00613D67" w:rsidRPr="00A761DB" w:rsidRDefault="00613D67"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163.00</w:t>
            </w:r>
          </w:p>
        </w:tc>
        <w:tc>
          <w:tcPr>
            <w:tcW w:w="1276" w:type="dxa"/>
            <w:vAlign w:val="center"/>
          </w:tcPr>
          <w:p w:rsidR="00613D67" w:rsidRPr="00A761DB" w:rsidRDefault="00613D67"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163.00</w:t>
            </w:r>
          </w:p>
        </w:tc>
        <w:tc>
          <w:tcPr>
            <w:tcW w:w="1134" w:type="dxa"/>
            <w:vAlign w:val="center"/>
          </w:tcPr>
          <w:p w:rsidR="00613D67" w:rsidRPr="00A761DB" w:rsidRDefault="00613D67"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w:t>
            </w:r>
          </w:p>
        </w:tc>
      </w:tr>
      <w:tr w:rsidR="00613D67" w:rsidRPr="00A761DB" w:rsidTr="00A761DB">
        <w:trPr>
          <w:trHeight w:val="20"/>
        </w:trPr>
        <w:tc>
          <w:tcPr>
            <w:tcW w:w="398" w:type="dxa"/>
          </w:tcPr>
          <w:p w:rsidR="00613D67" w:rsidRPr="00A761DB" w:rsidRDefault="00613D67" w:rsidP="00406D51">
            <w:pPr>
              <w:numPr>
                <w:ilvl w:val="0"/>
                <w:numId w:val="18"/>
              </w:numPr>
              <w:spacing w:after="0" w:line="240" w:lineRule="auto"/>
              <w:ind w:left="0" w:firstLine="0"/>
              <w:contextualSpacing/>
              <w:rPr>
                <w:rFonts w:ascii="Arial" w:eastAsiaTheme="minorEastAsia" w:hAnsi="Arial" w:cs="Arial"/>
                <w:color w:val="000000"/>
              </w:rPr>
            </w:pPr>
            <w:bookmarkStart w:id="11" w:name="_Hlk501941761"/>
            <w:bookmarkEnd w:id="10"/>
          </w:p>
        </w:tc>
        <w:tc>
          <w:tcPr>
            <w:tcW w:w="1162" w:type="dxa"/>
            <w:vMerge/>
            <w:vAlign w:val="center"/>
          </w:tcPr>
          <w:p w:rsidR="00613D67" w:rsidRPr="00A761DB" w:rsidRDefault="00613D67" w:rsidP="00406D51">
            <w:pPr>
              <w:spacing w:after="0" w:line="240" w:lineRule="auto"/>
              <w:ind w:right="-57"/>
              <w:rPr>
                <w:rFonts w:ascii="Arial" w:eastAsia="Times New Roman" w:hAnsi="Arial" w:cs="Arial"/>
                <w:color w:val="000000"/>
                <w:lang w:eastAsia="ru-RU"/>
              </w:rPr>
            </w:pPr>
          </w:p>
        </w:tc>
        <w:tc>
          <w:tcPr>
            <w:tcW w:w="1417" w:type="dxa"/>
            <w:vMerge/>
            <w:vAlign w:val="center"/>
          </w:tcPr>
          <w:p w:rsidR="00613D67" w:rsidRPr="00A761DB" w:rsidRDefault="00613D67" w:rsidP="00406D51">
            <w:pPr>
              <w:spacing w:after="0" w:line="240" w:lineRule="auto"/>
              <w:ind w:right="-57"/>
              <w:rPr>
                <w:rFonts w:ascii="Arial" w:eastAsia="Times New Roman" w:hAnsi="Arial" w:cs="Arial"/>
                <w:color w:val="000000"/>
                <w:lang w:eastAsia="ru-RU"/>
              </w:rPr>
            </w:pPr>
          </w:p>
        </w:tc>
        <w:tc>
          <w:tcPr>
            <w:tcW w:w="1687" w:type="dxa"/>
            <w:tcBorders>
              <w:right w:val="single" w:sz="4" w:space="0" w:color="auto"/>
            </w:tcBorders>
            <w:vAlign w:val="center"/>
            <w:hideMark/>
          </w:tcPr>
          <w:p w:rsidR="00613D67" w:rsidRPr="00A761DB" w:rsidRDefault="00613D67" w:rsidP="00406D51">
            <w:pPr>
              <w:spacing w:after="0" w:line="240" w:lineRule="auto"/>
              <w:ind w:right="-57"/>
              <w:rPr>
                <w:rFonts w:ascii="Arial" w:eastAsia="Times New Roman" w:hAnsi="Arial" w:cs="Arial"/>
                <w:color w:val="000000"/>
                <w:lang w:eastAsia="ru-RU"/>
              </w:rPr>
            </w:pPr>
            <w:r w:rsidRPr="00A761DB">
              <w:rPr>
                <w:rFonts w:ascii="Arial" w:eastAsia="Times New Roman" w:hAnsi="Arial" w:cs="Arial"/>
                <w:color w:val="000000"/>
                <w:lang w:eastAsia="ru-RU"/>
              </w:rPr>
              <w:t>Количество семей, вышедших из кризисного состояния</w:t>
            </w:r>
          </w:p>
        </w:tc>
        <w:tc>
          <w:tcPr>
            <w:tcW w:w="1050" w:type="dxa"/>
            <w:tcBorders>
              <w:left w:val="single" w:sz="4" w:space="0" w:color="auto"/>
            </w:tcBorders>
            <w:vAlign w:val="center"/>
          </w:tcPr>
          <w:p w:rsidR="00613D67" w:rsidRPr="00A761DB" w:rsidRDefault="00613D67" w:rsidP="00406D51">
            <w:pPr>
              <w:spacing w:after="0" w:line="240" w:lineRule="auto"/>
              <w:ind w:right="-57"/>
              <w:rPr>
                <w:rFonts w:ascii="Arial" w:eastAsia="Times New Roman" w:hAnsi="Arial" w:cs="Arial"/>
                <w:color w:val="000000"/>
                <w:lang w:eastAsia="ru-RU"/>
              </w:rPr>
            </w:pPr>
            <w:r w:rsidRPr="00A761DB">
              <w:rPr>
                <w:rFonts w:ascii="Arial" w:eastAsia="Times New Roman" w:hAnsi="Arial" w:cs="Arial"/>
                <w:color w:val="000000"/>
                <w:lang w:eastAsia="ru-RU"/>
              </w:rPr>
              <w:t>МП</w:t>
            </w:r>
          </w:p>
        </w:tc>
        <w:tc>
          <w:tcPr>
            <w:tcW w:w="1049" w:type="dxa"/>
            <w:vAlign w:val="center"/>
            <w:hideMark/>
          </w:tcPr>
          <w:p w:rsidR="00613D67" w:rsidRPr="00A761DB" w:rsidRDefault="00613D67"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Единица</w:t>
            </w:r>
          </w:p>
        </w:tc>
        <w:tc>
          <w:tcPr>
            <w:tcW w:w="1553" w:type="dxa"/>
            <w:vAlign w:val="center"/>
          </w:tcPr>
          <w:p w:rsidR="00613D67" w:rsidRPr="00A761DB" w:rsidRDefault="00613D67"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88.00</w:t>
            </w:r>
          </w:p>
        </w:tc>
        <w:tc>
          <w:tcPr>
            <w:tcW w:w="1182" w:type="dxa"/>
            <w:vAlign w:val="center"/>
          </w:tcPr>
          <w:p w:rsidR="00613D67" w:rsidRPr="00A761DB" w:rsidRDefault="00613D67"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88.00</w:t>
            </w:r>
          </w:p>
        </w:tc>
        <w:tc>
          <w:tcPr>
            <w:tcW w:w="1134" w:type="dxa"/>
            <w:vAlign w:val="center"/>
          </w:tcPr>
          <w:p w:rsidR="00613D67" w:rsidRPr="00A761DB" w:rsidRDefault="00613D67"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88.00</w:t>
            </w:r>
          </w:p>
        </w:tc>
        <w:tc>
          <w:tcPr>
            <w:tcW w:w="1276" w:type="dxa"/>
            <w:vAlign w:val="center"/>
          </w:tcPr>
          <w:p w:rsidR="00613D67" w:rsidRPr="00A761DB" w:rsidRDefault="00613D67"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88.00</w:t>
            </w:r>
          </w:p>
        </w:tc>
        <w:tc>
          <w:tcPr>
            <w:tcW w:w="992" w:type="dxa"/>
            <w:vAlign w:val="center"/>
          </w:tcPr>
          <w:p w:rsidR="00613D67" w:rsidRPr="00A761DB" w:rsidRDefault="00613D67"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88.00</w:t>
            </w:r>
          </w:p>
        </w:tc>
        <w:tc>
          <w:tcPr>
            <w:tcW w:w="1276" w:type="dxa"/>
            <w:vAlign w:val="center"/>
          </w:tcPr>
          <w:p w:rsidR="00613D67" w:rsidRPr="00A761DB" w:rsidRDefault="00613D67"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88.00</w:t>
            </w:r>
          </w:p>
        </w:tc>
        <w:tc>
          <w:tcPr>
            <w:tcW w:w="1134" w:type="dxa"/>
            <w:vAlign w:val="center"/>
          </w:tcPr>
          <w:p w:rsidR="00613D67" w:rsidRPr="00A761DB" w:rsidRDefault="00613D67" w:rsidP="00406D51">
            <w:pPr>
              <w:spacing w:after="0" w:line="240" w:lineRule="auto"/>
              <w:ind w:right="-57"/>
              <w:jc w:val="center"/>
              <w:rPr>
                <w:rFonts w:ascii="Arial" w:eastAsia="Times New Roman" w:hAnsi="Arial" w:cs="Arial"/>
                <w:color w:val="000000"/>
                <w:lang w:eastAsia="ru-RU"/>
              </w:rPr>
            </w:pPr>
            <w:r w:rsidRPr="00A761DB">
              <w:rPr>
                <w:rFonts w:ascii="Arial" w:eastAsia="Times New Roman" w:hAnsi="Arial" w:cs="Arial"/>
                <w:color w:val="000000"/>
                <w:lang w:eastAsia="ru-RU"/>
              </w:rPr>
              <w:t>1</w:t>
            </w:r>
          </w:p>
        </w:tc>
      </w:tr>
      <w:bookmarkEnd w:id="11"/>
    </w:tbl>
    <w:p w:rsidR="00C855F4" w:rsidRDefault="00C855F4" w:rsidP="00406D51">
      <w:pPr>
        <w:spacing w:after="0" w:line="240" w:lineRule="auto"/>
        <w:jc w:val="right"/>
        <w:rPr>
          <w:rFonts w:ascii="Arial" w:eastAsiaTheme="minorEastAsia" w:hAnsi="Arial" w:cs="Arial"/>
          <w:sz w:val="24"/>
          <w:szCs w:val="24"/>
          <w:lang w:eastAsia="ru-RU"/>
        </w:rPr>
      </w:pPr>
    </w:p>
    <w:p w:rsidR="001A2C34" w:rsidRDefault="001A2C34" w:rsidP="00406D51">
      <w:pPr>
        <w:spacing w:after="0" w:line="240" w:lineRule="auto"/>
        <w:jc w:val="right"/>
        <w:rPr>
          <w:rFonts w:ascii="Arial" w:eastAsiaTheme="minorEastAsia" w:hAnsi="Arial" w:cs="Arial"/>
          <w:sz w:val="24"/>
          <w:szCs w:val="24"/>
          <w:lang w:eastAsia="ru-RU"/>
        </w:rPr>
      </w:pPr>
    </w:p>
    <w:p w:rsidR="001A2C34" w:rsidRDefault="001A2C34" w:rsidP="00406D51">
      <w:pPr>
        <w:spacing w:after="0" w:line="240" w:lineRule="auto"/>
        <w:jc w:val="right"/>
        <w:rPr>
          <w:rFonts w:ascii="Arial" w:eastAsiaTheme="minorEastAsia" w:hAnsi="Arial" w:cs="Arial"/>
          <w:sz w:val="24"/>
          <w:szCs w:val="24"/>
          <w:lang w:eastAsia="ru-RU"/>
        </w:rPr>
      </w:pPr>
    </w:p>
    <w:p w:rsidR="00C855F4" w:rsidRPr="001A2C34" w:rsidRDefault="00C855F4" w:rsidP="00406D51">
      <w:pPr>
        <w:spacing w:after="0" w:line="240" w:lineRule="auto"/>
        <w:jc w:val="right"/>
        <w:rPr>
          <w:rFonts w:ascii="Arial" w:eastAsiaTheme="minorEastAsia" w:hAnsi="Arial" w:cs="Arial"/>
          <w:sz w:val="24"/>
          <w:szCs w:val="24"/>
          <w:lang w:eastAsia="ru-RU"/>
        </w:rPr>
      </w:pPr>
      <w:r w:rsidRPr="001A2C34">
        <w:rPr>
          <w:rFonts w:ascii="Arial" w:eastAsiaTheme="minorEastAsia" w:hAnsi="Arial" w:cs="Arial"/>
          <w:sz w:val="24"/>
          <w:szCs w:val="24"/>
          <w:lang w:eastAsia="ru-RU"/>
        </w:rPr>
        <w:t xml:space="preserve">Приложение №3 </w:t>
      </w:r>
    </w:p>
    <w:p w:rsidR="00C855F4" w:rsidRPr="001A2C34" w:rsidRDefault="00C855F4" w:rsidP="00406D51">
      <w:pPr>
        <w:spacing w:after="0" w:line="240" w:lineRule="auto"/>
        <w:jc w:val="right"/>
        <w:rPr>
          <w:rFonts w:ascii="Arial" w:eastAsiaTheme="minorEastAsia" w:hAnsi="Arial" w:cs="Arial"/>
          <w:sz w:val="24"/>
          <w:szCs w:val="24"/>
          <w:lang w:eastAsia="ru-RU"/>
        </w:rPr>
      </w:pPr>
      <w:r w:rsidRPr="001A2C34">
        <w:rPr>
          <w:rFonts w:ascii="Arial" w:eastAsiaTheme="minorEastAsia" w:hAnsi="Arial" w:cs="Arial"/>
          <w:sz w:val="24"/>
          <w:szCs w:val="24"/>
          <w:lang w:eastAsia="ru-RU"/>
        </w:rPr>
        <w:t>к Программе</w:t>
      </w:r>
    </w:p>
    <w:p w:rsidR="00C855F4" w:rsidRPr="001A2C34" w:rsidRDefault="00C855F4" w:rsidP="00406D51">
      <w:pPr>
        <w:autoSpaceDE w:val="0"/>
        <w:autoSpaceDN w:val="0"/>
        <w:adjustRightInd w:val="0"/>
        <w:spacing w:after="0" w:line="240" w:lineRule="auto"/>
        <w:jc w:val="center"/>
        <w:rPr>
          <w:rFonts w:ascii="Arial" w:eastAsiaTheme="minorEastAsia" w:hAnsi="Arial" w:cs="Arial"/>
          <w:sz w:val="24"/>
          <w:szCs w:val="24"/>
        </w:rPr>
      </w:pPr>
    </w:p>
    <w:p w:rsidR="00C855F4" w:rsidRPr="001A2C34" w:rsidRDefault="00C855F4" w:rsidP="00406D51">
      <w:pPr>
        <w:autoSpaceDE w:val="0"/>
        <w:autoSpaceDN w:val="0"/>
        <w:adjustRightInd w:val="0"/>
        <w:spacing w:after="0" w:line="240" w:lineRule="auto"/>
        <w:jc w:val="center"/>
        <w:rPr>
          <w:rFonts w:ascii="Arial" w:eastAsiaTheme="minorEastAsia" w:hAnsi="Arial" w:cs="Arial"/>
          <w:sz w:val="24"/>
          <w:szCs w:val="24"/>
        </w:rPr>
      </w:pPr>
      <w:r w:rsidRPr="001A2C34">
        <w:rPr>
          <w:rFonts w:ascii="Arial" w:eastAsiaTheme="minorEastAsia" w:hAnsi="Arial" w:cs="Arial"/>
          <w:sz w:val="24"/>
          <w:szCs w:val="24"/>
        </w:rPr>
        <w:t xml:space="preserve">Методика </w:t>
      </w:r>
      <w:proofErr w:type="gramStart"/>
      <w:r w:rsidRPr="001A2C34">
        <w:rPr>
          <w:rFonts w:ascii="Arial" w:eastAsiaTheme="minorEastAsia" w:hAnsi="Arial" w:cs="Arial"/>
          <w:sz w:val="24"/>
          <w:szCs w:val="24"/>
        </w:rPr>
        <w:t>расчета значений показателей эффективности реализации муниципальной подпрограммы</w:t>
      </w:r>
      <w:proofErr w:type="gramEnd"/>
    </w:p>
    <w:p w:rsidR="00C855F4" w:rsidRPr="001A2C34" w:rsidRDefault="00C855F4" w:rsidP="00406D51">
      <w:pPr>
        <w:autoSpaceDE w:val="0"/>
        <w:autoSpaceDN w:val="0"/>
        <w:adjustRightInd w:val="0"/>
        <w:spacing w:after="0" w:line="240" w:lineRule="auto"/>
        <w:jc w:val="center"/>
        <w:rPr>
          <w:rFonts w:ascii="Arial" w:eastAsiaTheme="minorEastAsia" w:hAnsi="Arial" w:cs="Arial"/>
          <w:sz w:val="24"/>
          <w:szCs w:val="24"/>
        </w:rPr>
      </w:pPr>
      <w:r w:rsidRPr="001A2C34">
        <w:rPr>
          <w:rFonts w:ascii="Arial" w:eastAsiaTheme="minorEastAsia" w:hAnsi="Arial" w:cs="Arial"/>
          <w:sz w:val="24"/>
          <w:szCs w:val="24"/>
        </w:rPr>
        <w:t>«Развитие муниципальной службы муниципального образования городской округ Люберцы Московской области»</w:t>
      </w:r>
    </w:p>
    <w:p w:rsidR="00C855F4" w:rsidRPr="001A2C34" w:rsidRDefault="00C855F4" w:rsidP="00406D51">
      <w:pPr>
        <w:autoSpaceDE w:val="0"/>
        <w:autoSpaceDN w:val="0"/>
        <w:adjustRightInd w:val="0"/>
        <w:spacing w:after="0" w:line="240" w:lineRule="auto"/>
        <w:jc w:val="center"/>
        <w:rPr>
          <w:rFonts w:ascii="Arial" w:eastAsiaTheme="minorEastAsia" w:hAnsi="Arial" w:cs="Arial"/>
          <w:sz w:val="24"/>
          <w:szCs w:val="24"/>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4962"/>
        <w:gridCol w:w="9639"/>
      </w:tblGrid>
      <w:tr w:rsidR="00C855F4" w:rsidRPr="001A2C34" w:rsidTr="001A2C34">
        <w:trPr>
          <w:trHeight w:val="20"/>
        </w:trPr>
        <w:tc>
          <w:tcPr>
            <w:tcW w:w="675" w:type="dxa"/>
          </w:tcPr>
          <w:p w:rsidR="00C855F4" w:rsidRPr="001A2C34" w:rsidRDefault="00C855F4" w:rsidP="00406D51">
            <w:pPr>
              <w:autoSpaceDE w:val="0"/>
              <w:autoSpaceDN w:val="0"/>
              <w:adjustRightInd w:val="0"/>
              <w:spacing w:after="0" w:line="240" w:lineRule="auto"/>
              <w:rPr>
                <w:rFonts w:ascii="Arial" w:eastAsiaTheme="minorEastAsia" w:hAnsi="Arial" w:cs="Arial"/>
                <w:sz w:val="24"/>
                <w:szCs w:val="24"/>
                <w:lang w:eastAsia="ru-RU"/>
              </w:rPr>
            </w:pPr>
            <w:r w:rsidRPr="001A2C34">
              <w:rPr>
                <w:rFonts w:ascii="Arial" w:eastAsiaTheme="minorEastAsia" w:hAnsi="Arial" w:cs="Arial"/>
                <w:sz w:val="24"/>
                <w:szCs w:val="24"/>
                <w:lang w:eastAsia="ru-RU"/>
              </w:rPr>
              <w:t xml:space="preserve">№ </w:t>
            </w:r>
            <w:proofErr w:type="gramStart"/>
            <w:r w:rsidRPr="001A2C34">
              <w:rPr>
                <w:rFonts w:ascii="Arial" w:eastAsiaTheme="minorEastAsia" w:hAnsi="Arial" w:cs="Arial"/>
                <w:sz w:val="24"/>
                <w:szCs w:val="24"/>
                <w:lang w:eastAsia="ru-RU"/>
              </w:rPr>
              <w:t>п</w:t>
            </w:r>
            <w:proofErr w:type="gramEnd"/>
            <w:r w:rsidRPr="001A2C34">
              <w:rPr>
                <w:rFonts w:ascii="Arial" w:eastAsiaTheme="minorEastAsia" w:hAnsi="Arial" w:cs="Arial"/>
                <w:sz w:val="24"/>
                <w:szCs w:val="24"/>
                <w:lang w:eastAsia="ru-RU"/>
              </w:rPr>
              <w:t>/п</w:t>
            </w:r>
          </w:p>
        </w:tc>
        <w:tc>
          <w:tcPr>
            <w:tcW w:w="4962" w:type="dxa"/>
            <w:vAlign w:val="center"/>
          </w:tcPr>
          <w:p w:rsidR="00C855F4" w:rsidRPr="001A2C34" w:rsidRDefault="00C855F4" w:rsidP="00406D51">
            <w:pPr>
              <w:autoSpaceDE w:val="0"/>
              <w:autoSpaceDN w:val="0"/>
              <w:adjustRightInd w:val="0"/>
              <w:spacing w:after="0" w:line="240" w:lineRule="auto"/>
              <w:jc w:val="center"/>
              <w:rPr>
                <w:rFonts w:ascii="Arial" w:eastAsiaTheme="minorEastAsia" w:hAnsi="Arial" w:cs="Arial"/>
                <w:sz w:val="24"/>
                <w:szCs w:val="24"/>
                <w:lang w:eastAsia="ru-RU"/>
              </w:rPr>
            </w:pPr>
            <w:r w:rsidRPr="001A2C34">
              <w:rPr>
                <w:rFonts w:ascii="Arial" w:eastAsiaTheme="minorEastAsia" w:hAnsi="Arial" w:cs="Arial"/>
                <w:sz w:val="24"/>
                <w:szCs w:val="24"/>
                <w:lang w:eastAsia="ru-RU"/>
              </w:rPr>
              <w:t>Наименование показателя</w:t>
            </w:r>
          </w:p>
        </w:tc>
        <w:tc>
          <w:tcPr>
            <w:tcW w:w="9639" w:type="dxa"/>
            <w:vAlign w:val="center"/>
          </w:tcPr>
          <w:p w:rsidR="00C855F4" w:rsidRPr="001A2C34" w:rsidRDefault="00C855F4" w:rsidP="00406D51">
            <w:pPr>
              <w:autoSpaceDE w:val="0"/>
              <w:autoSpaceDN w:val="0"/>
              <w:adjustRightInd w:val="0"/>
              <w:spacing w:after="0" w:line="240" w:lineRule="auto"/>
              <w:ind w:right="324"/>
              <w:jc w:val="center"/>
              <w:rPr>
                <w:rFonts w:ascii="Arial" w:eastAsiaTheme="minorEastAsia" w:hAnsi="Arial" w:cs="Arial"/>
                <w:sz w:val="24"/>
                <w:szCs w:val="24"/>
                <w:lang w:eastAsia="ru-RU"/>
              </w:rPr>
            </w:pPr>
            <w:r w:rsidRPr="001A2C34">
              <w:rPr>
                <w:rFonts w:ascii="Arial" w:eastAsiaTheme="minorEastAsia" w:hAnsi="Arial" w:cs="Arial"/>
                <w:sz w:val="24"/>
                <w:szCs w:val="24"/>
                <w:lang w:eastAsia="ru-RU"/>
              </w:rPr>
              <w:t>Методика расчета значений показателя</w:t>
            </w:r>
          </w:p>
        </w:tc>
      </w:tr>
      <w:tr w:rsidR="00C855F4" w:rsidRPr="001A2C34" w:rsidTr="001A2C34">
        <w:trPr>
          <w:trHeight w:val="20"/>
        </w:trPr>
        <w:tc>
          <w:tcPr>
            <w:tcW w:w="675" w:type="dxa"/>
            <w:vAlign w:val="center"/>
          </w:tcPr>
          <w:p w:rsidR="00C855F4" w:rsidRPr="001A2C34" w:rsidRDefault="00C855F4" w:rsidP="00406D51">
            <w:pPr>
              <w:autoSpaceDE w:val="0"/>
              <w:autoSpaceDN w:val="0"/>
              <w:adjustRightInd w:val="0"/>
              <w:spacing w:after="0" w:line="240" w:lineRule="auto"/>
              <w:rPr>
                <w:rFonts w:ascii="Arial" w:eastAsiaTheme="minorEastAsia" w:hAnsi="Arial" w:cs="Arial"/>
                <w:sz w:val="24"/>
                <w:szCs w:val="24"/>
                <w:lang w:eastAsia="ru-RU"/>
              </w:rPr>
            </w:pPr>
            <w:r w:rsidRPr="001A2C34">
              <w:rPr>
                <w:rFonts w:ascii="Arial" w:eastAsiaTheme="minorEastAsia" w:hAnsi="Arial" w:cs="Arial"/>
                <w:sz w:val="24"/>
                <w:szCs w:val="24"/>
                <w:lang w:eastAsia="ru-RU"/>
              </w:rPr>
              <w:t>1.</w:t>
            </w:r>
          </w:p>
        </w:tc>
        <w:tc>
          <w:tcPr>
            <w:tcW w:w="4962" w:type="dxa"/>
            <w:vAlign w:val="center"/>
          </w:tcPr>
          <w:p w:rsidR="00C855F4" w:rsidRPr="001A2C34" w:rsidRDefault="00C855F4" w:rsidP="00406D51">
            <w:pPr>
              <w:autoSpaceDE w:val="0"/>
              <w:autoSpaceDN w:val="0"/>
              <w:adjustRightInd w:val="0"/>
              <w:spacing w:after="0" w:line="240" w:lineRule="auto"/>
              <w:rPr>
                <w:rFonts w:ascii="Arial" w:eastAsiaTheme="minorEastAsia" w:hAnsi="Arial" w:cs="Arial"/>
                <w:sz w:val="24"/>
                <w:szCs w:val="24"/>
                <w:vertAlign w:val="subscript"/>
                <w:lang w:eastAsia="ru-RU"/>
              </w:rPr>
            </w:pPr>
            <w:r w:rsidRPr="001A2C34">
              <w:rPr>
                <w:rFonts w:ascii="Arial" w:eastAsiaTheme="minorEastAsia" w:hAnsi="Arial" w:cs="Arial"/>
                <w:sz w:val="24"/>
                <w:szCs w:val="24"/>
                <w:lang w:eastAsia="ru-RU"/>
              </w:rPr>
              <w:t>R</w:t>
            </w:r>
            <w:r w:rsidRPr="001A2C34">
              <w:rPr>
                <w:rFonts w:ascii="Arial" w:eastAsiaTheme="minorEastAsia" w:hAnsi="Arial" w:cs="Arial"/>
                <w:sz w:val="24"/>
                <w:szCs w:val="24"/>
                <w:vertAlign w:val="subscript"/>
                <w:lang w:eastAsia="ru-RU"/>
              </w:rPr>
              <w:t>п1</w:t>
            </w:r>
          </w:p>
          <w:p w:rsidR="00C855F4" w:rsidRPr="001A2C34" w:rsidRDefault="00C855F4" w:rsidP="00406D51">
            <w:pPr>
              <w:autoSpaceDE w:val="0"/>
              <w:autoSpaceDN w:val="0"/>
              <w:adjustRightInd w:val="0"/>
              <w:spacing w:after="0" w:line="240" w:lineRule="auto"/>
              <w:rPr>
                <w:rFonts w:ascii="Arial" w:eastAsiaTheme="minorEastAsia" w:hAnsi="Arial" w:cs="Arial"/>
                <w:color w:val="000000"/>
                <w:sz w:val="24"/>
                <w:szCs w:val="24"/>
              </w:rPr>
            </w:pPr>
            <w:r w:rsidRPr="001A2C34">
              <w:rPr>
                <w:rFonts w:ascii="Arial" w:eastAsiaTheme="minorEastAsia" w:hAnsi="Arial" w:cs="Arial"/>
                <w:color w:val="000000"/>
                <w:sz w:val="24"/>
                <w:szCs w:val="24"/>
              </w:rPr>
              <w:t>Среднегодовая численность постоянного населения</w:t>
            </w:r>
          </w:p>
        </w:tc>
        <w:tc>
          <w:tcPr>
            <w:tcW w:w="9639" w:type="dxa"/>
            <w:vAlign w:val="center"/>
          </w:tcPr>
          <w:p w:rsidR="00C855F4" w:rsidRPr="001A2C34" w:rsidRDefault="00C855F4" w:rsidP="00406D51">
            <w:pPr>
              <w:autoSpaceDE w:val="0"/>
              <w:autoSpaceDN w:val="0"/>
              <w:adjustRightInd w:val="0"/>
              <w:spacing w:after="0" w:line="240" w:lineRule="auto"/>
              <w:rPr>
                <w:rFonts w:ascii="Arial" w:eastAsiaTheme="minorEastAsia" w:hAnsi="Arial" w:cs="Arial"/>
                <w:sz w:val="24"/>
                <w:szCs w:val="24"/>
                <w:lang w:eastAsia="ru-RU"/>
              </w:rPr>
            </w:pPr>
            <w:r w:rsidRPr="001A2C34">
              <w:rPr>
                <w:rFonts w:ascii="Arial" w:eastAsiaTheme="minorEastAsia" w:hAnsi="Arial" w:cs="Arial"/>
                <w:sz w:val="24"/>
                <w:szCs w:val="24"/>
                <w:lang w:eastAsia="ru-RU"/>
              </w:rPr>
              <w:t xml:space="preserve">Значение показателя определяется на основании данных </w:t>
            </w:r>
            <w:proofErr w:type="spellStart"/>
            <w:r w:rsidRPr="001A2C34">
              <w:rPr>
                <w:rFonts w:ascii="Arial" w:eastAsiaTheme="minorEastAsia" w:hAnsi="Arial" w:cs="Arial"/>
                <w:sz w:val="24"/>
                <w:szCs w:val="24"/>
                <w:lang w:eastAsia="ru-RU"/>
              </w:rPr>
              <w:t>Мособлстата</w:t>
            </w:r>
            <w:proofErr w:type="spellEnd"/>
            <w:r w:rsidRPr="001A2C34">
              <w:rPr>
                <w:rFonts w:ascii="Arial" w:eastAsiaTheme="minorEastAsia" w:hAnsi="Arial" w:cs="Arial"/>
                <w:sz w:val="24"/>
                <w:szCs w:val="24"/>
                <w:lang w:eastAsia="ru-RU"/>
              </w:rPr>
              <w:t>.</w:t>
            </w:r>
          </w:p>
        </w:tc>
      </w:tr>
      <w:tr w:rsidR="00C855F4" w:rsidRPr="001A2C34" w:rsidTr="001A2C34">
        <w:trPr>
          <w:trHeight w:val="20"/>
        </w:trPr>
        <w:tc>
          <w:tcPr>
            <w:tcW w:w="675" w:type="dxa"/>
            <w:vAlign w:val="center"/>
          </w:tcPr>
          <w:p w:rsidR="00C855F4" w:rsidRPr="001A2C34" w:rsidRDefault="00C855F4" w:rsidP="00406D51">
            <w:pPr>
              <w:autoSpaceDE w:val="0"/>
              <w:autoSpaceDN w:val="0"/>
              <w:adjustRightInd w:val="0"/>
              <w:spacing w:after="0" w:line="240" w:lineRule="auto"/>
              <w:rPr>
                <w:rFonts w:ascii="Arial" w:eastAsiaTheme="minorEastAsia" w:hAnsi="Arial" w:cs="Arial"/>
                <w:sz w:val="24"/>
                <w:szCs w:val="24"/>
                <w:lang w:eastAsia="ru-RU"/>
              </w:rPr>
            </w:pPr>
            <w:r w:rsidRPr="001A2C34">
              <w:rPr>
                <w:rFonts w:ascii="Arial" w:eastAsiaTheme="minorEastAsia" w:hAnsi="Arial" w:cs="Arial"/>
                <w:sz w:val="24"/>
                <w:szCs w:val="24"/>
                <w:lang w:eastAsia="ru-RU"/>
              </w:rPr>
              <w:t>2.</w:t>
            </w:r>
          </w:p>
        </w:tc>
        <w:tc>
          <w:tcPr>
            <w:tcW w:w="4962" w:type="dxa"/>
            <w:vAlign w:val="center"/>
          </w:tcPr>
          <w:p w:rsidR="00C855F4" w:rsidRPr="001A2C34" w:rsidRDefault="00C855F4" w:rsidP="00406D51">
            <w:pPr>
              <w:autoSpaceDE w:val="0"/>
              <w:autoSpaceDN w:val="0"/>
              <w:adjustRightInd w:val="0"/>
              <w:spacing w:after="0" w:line="240" w:lineRule="auto"/>
              <w:rPr>
                <w:rFonts w:ascii="Arial" w:eastAsiaTheme="minorEastAsia" w:hAnsi="Arial" w:cs="Arial"/>
                <w:sz w:val="24"/>
                <w:szCs w:val="24"/>
                <w:lang w:eastAsia="ru-RU"/>
              </w:rPr>
            </w:pPr>
            <w:r w:rsidRPr="001A2C34">
              <w:rPr>
                <w:rFonts w:ascii="Arial" w:eastAsiaTheme="minorEastAsia" w:hAnsi="Arial" w:cs="Arial"/>
                <w:sz w:val="24"/>
                <w:szCs w:val="24"/>
                <w:lang w:eastAsia="ru-RU"/>
              </w:rPr>
              <w:t>R</w:t>
            </w:r>
            <w:r w:rsidRPr="001A2C34">
              <w:rPr>
                <w:rFonts w:ascii="Arial" w:eastAsiaTheme="minorEastAsia" w:hAnsi="Arial" w:cs="Arial"/>
                <w:sz w:val="24"/>
                <w:szCs w:val="24"/>
                <w:vertAlign w:val="subscript"/>
                <w:lang w:eastAsia="ru-RU"/>
              </w:rPr>
              <w:t>п2</w:t>
            </w:r>
          </w:p>
          <w:p w:rsidR="00C855F4" w:rsidRPr="001A2C34" w:rsidRDefault="00C855F4" w:rsidP="00406D51">
            <w:pPr>
              <w:autoSpaceDE w:val="0"/>
              <w:autoSpaceDN w:val="0"/>
              <w:adjustRightInd w:val="0"/>
              <w:spacing w:after="0" w:line="240" w:lineRule="auto"/>
              <w:rPr>
                <w:rFonts w:ascii="Arial" w:eastAsiaTheme="minorEastAsia" w:hAnsi="Arial" w:cs="Arial"/>
                <w:sz w:val="24"/>
                <w:szCs w:val="24"/>
                <w:lang w:eastAsia="ru-RU"/>
              </w:rPr>
            </w:pPr>
            <w:r w:rsidRPr="001A2C34">
              <w:rPr>
                <w:rFonts w:ascii="Arial" w:eastAsiaTheme="minorEastAsia" w:hAnsi="Arial" w:cs="Arial"/>
                <w:sz w:val="24"/>
                <w:szCs w:val="24"/>
                <w:lang w:eastAsia="ru-RU"/>
              </w:rPr>
              <w:t>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p>
        </w:tc>
        <w:tc>
          <w:tcPr>
            <w:tcW w:w="9639" w:type="dxa"/>
            <w:vAlign w:val="center"/>
          </w:tcPr>
          <w:p w:rsidR="00C855F4" w:rsidRPr="001A2C34" w:rsidRDefault="00C855F4" w:rsidP="00406D51">
            <w:pPr>
              <w:autoSpaceDE w:val="0"/>
              <w:autoSpaceDN w:val="0"/>
              <w:adjustRightInd w:val="0"/>
              <w:spacing w:after="0" w:line="240" w:lineRule="auto"/>
              <w:rPr>
                <w:rFonts w:ascii="Arial" w:eastAsiaTheme="minorEastAsia" w:hAnsi="Arial" w:cs="Arial"/>
                <w:sz w:val="24"/>
                <w:szCs w:val="24"/>
                <w:lang w:eastAsia="ru-RU"/>
              </w:rPr>
            </w:pPr>
            <w:r w:rsidRPr="001A2C34">
              <w:rPr>
                <w:rFonts w:ascii="Arial" w:eastAsiaTheme="minorEastAsia" w:hAnsi="Arial" w:cs="Arial"/>
                <w:sz w:val="24"/>
                <w:szCs w:val="24"/>
                <w:lang w:eastAsia="ru-RU"/>
              </w:rPr>
              <w:t>R</w:t>
            </w:r>
            <w:r w:rsidRPr="001A2C34">
              <w:rPr>
                <w:rFonts w:ascii="Arial" w:eastAsiaTheme="minorEastAsia" w:hAnsi="Arial" w:cs="Arial"/>
                <w:sz w:val="24"/>
                <w:szCs w:val="24"/>
                <w:vertAlign w:val="subscript"/>
                <w:lang w:eastAsia="ru-RU"/>
              </w:rPr>
              <w:t>п2</w:t>
            </w:r>
            <w:r w:rsidRPr="001A2C34">
              <w:rPr>
                <w:rFonts w:ascii="Arial" w:eastAsiaTheme="minorEastAsia" w:hAnsi="Arial" w:cs="Arial"/>
                <w:sz w:val="24"/>
                <w:szCs w:val="24"/>
                <w:lang w:eastAsia="ru-RU"/>
              </w:rPr>
              <w:t xml:space="preserve"> = </w:t>
            </w:r>
            <w:r w:rsidRPr="001A2C34">
              <w:rPr>
                <w:rFonts w:ascii="Arial" w:eastAsiaTheme="minorEastAsia" w:hAnsi="Arial" w:cs="Arial"/>
                <w:sz w:val="24"/>
                <w:szCs w:val="24"/>
                <w:lang w:val="en-US" w:eastAsia="ru-RU"/>
              </w:rPr>
              <w:t>B</w:t>
            </w:r>
            <w:r w:rsidRPr="001A2C34">
              <w:rPr>
                <w:rFonts w:ascii="Arial" w:eastAsiaTheme="minorEastAsia" w:hAnsi="Arial" w:cs="Arial"/>
                <w:sz w:val="24"/>
                <w:szCs w:val="24"/>
                <w:lang w:eastAsia="ru-RU"/>
              </w:rPr>
              <w:t xml:space="preserve"> / </w:t>
            </w:r>
            <w:r w:rsidRPr="001A2C34">
              <w:rPr>
                <w:rFonts w:ascii="Arial" w:eastAsiaTheme="minorEastAsia" w:hAnsi="Arial" w:cs="Arial"/>
                <w:sz w:val="24"/>
                <w:szCs w:val="24"/>
                <w:lang w:val="en-US" w:eastAsia="ru-RU"/>
              </w:rPr>
              <w:t>N</w:t>
            </w:r>
            <w:r w:rsidRPr="001A2C34">
              <w:rPr>
                <w:rFonts w:ascii="Arial" w:eastAsiaTheme="minorEastAsia" w:hAnsi="Arial" w:cs="Arial"/>
                <w:sz w:val="24"/>
                <w:szCs w:val="24"/>
                <w:lang w:eastAsia="ru-RU"/>
              </w:rPr>
              <w:t>,</w:t>
            </w:r>
          </w:p>
          <w:p w:rsidR="00C855F4" w:rsidRPr="001A2C34" w:rsidRDefault="00C855F4" w:rsidP="00406D51">
            <w:pPr>
              <w:autoSpaceDE w:val="0"/>
              <w:autoSpaceDN w:val="0"/>
              <w:adjustRightInd w:val="0"/>
              <w:spacing w:after="0" w:line="240" w:lineRule="auto"/>
              <w:rPr>
                <w:rFonts w:ascii="Arial" w:eastAsiaTheme="minorEastAsia" w:hAnsi="Arial" w:cs="Arial"/>
                <w:sz w:val="24"/>
                <w:szCs w:val="24"/>
                <w:lang w:eastAsia="ru-RU"/>
              </w:rPr>
            </w:pPr>
            <w:r w:rsidRPr="001A2C34">
              <w:rPr>
                <w:rFonts w:ascii="Arial" w:eastAsiaTheme="minorEastAsia" w:hAnsi="Arial" w:cs="Arial"/>
                <w:sz w:val="24"/>
                <w:szCs w:val="24"/>
                <w:lang w:eastAsia="ru-RU"/>
              </w:rPr>
              <w:t>где,</w:t>
            </w:r>
          </w:p>
          <w:p w:rsidR="00C855F4" w:rsidRPr="001A2C34" w:rsidRDefault="00C855F4" w:rsidP="00406D51">
            <w:pPr>
              <w:autoSpaceDE w:val="0"/>
              <w:autoSpaceDN w:val="0"/>
              <w:adjustRightInd w:val="0"/>
              <w:spacing w:after="0" w:line="240" w:lineRule="auto"/>
              <w:rPr>
                <w:rFonts w:ascii="Arial" w:eastAsiaTheme="minorEastAsia" w:hAnsi="Arial" w:cs="Arial"/>
                <w:sz w:val="24"/>
                <w:szCs w:val="24"/>
                <w:lang w:eastAsia="ru-RU"/>
              </w:rPr>
            </w:pPr>
            <w:r w:rsidRPr="001A2C34">
              <w:rPr>
                <w:rFonts w:ascii="Arial" w:eastAsiaTheme="minorEastAsia" w:hAnsi="Arial" w:cs="Arial"/>
                <w:sz w:val="24"/>
                <w:szCs w:val="24"/>
                <w:lang w:val="en-US" w:eastAsia="ru-RU"/>
              </w:rPr>
              <w:t>B</w:t>
            </w:r>
            <w:r w:rsidRPr="001A2C34">
              <w:rPr>
                <w:rFonts w:ascii="Arial" w:eastAsiaTheme="minorEastAsia" w:hAnsi="Arial" w:cs="Arial"/>
                <w:sz w:val="24"/>
                <w:szCs w:val="24"/>
                <w:lang w:eastAsia="ru-RU"/>
              </w:rPr>
              <w:t xml:space="preserve"> – расходы бюджета городского округа Люберцы Московской области на содержание работников органов местного самоуправления, рублей;</w:t>
            </w:r>
          </w:p>
          <w:p w:rsidR="004B0199" w:rsidRPr="001A2C34" w:rsidRDefault="004B0199" w:rsidP="00406D51">
            <w:pPr>
              <w:autoSpaceDE w:val="0"/>
              <w:autoSpaceDN w:val="0"/>
              <w:adjustRightInd w:val="0"/>
              <w:spacing w:after="0" w:line="240" w:lineRule="auto"/>
              <w:rPr>
                <w:rFonts w:ascii="Arial" w:eastAsiaTheme="minorEastAsia" w:hAnsi="Arial" w:cs="Arial"/>
                <w:sz w:val="24"/>
                <w:szCs w:val="24"/>
                <w:lang w:eastAsia="ru-RU"/>
              </w:rPr>
            </w:pPr>
          </w:p>
          <w:p w:rsidR="00C855F4" w:rsidRPr="001A2C34" w:rsidRDefault="00C855F4" w:rsidP="00406D51">
            <w:pPr>
              <w:autoSpaceDE w:val="0"/>
              <w:autoSpaceDN w:val="0"/>
              <w:adjustRightInd w:val="0"/>
              <w:spacing w:after="0" w:line="240" w:lineRule="auto"/>
              <w:rPr>
                <w:rFonts w:ascii="Arial" w:eastAsiaTheme="minorEastAsia" w:hAnsi="Arial" w:cs="Arial"/>
                <w:sz w:val="24"/>
                <w:szCs w:val="24"/>
                <w:lang w:eastAsia="ru-RU"/>
              </w:rPr>
            </w:pPr>
            <w:r w:rsidRPr="001A2C34">
              <w:rPr>
                <w:rFonts w:ascii="Arial" w:eastAsiaTheme="minorEastAsia" w:hAnsi="Arial" w:cs="Arial"/>
                <w:sz w:val="24"/>
                <w:szCs w:val="24"/>
                <w:lang w:val="en-US" w:eastAsia="ru-RU"/>
              </w:rPr>
              <w:t>N</w:t>
            </w:r>
            <w:r w:rsidRPr="001A2C34">
              <w:rPr>
                <w:rFonts w:ascii="Arial" w:eastAsiaTheme="minorEastAsia" w:hAnsi="Arial" w:cs="Arial"/>
                <w:sz w:val="24"/>
                <w:szCs w:val="24"/>
                <w:lang w:eastAsia="ru-RU"/>
              </w:rPr>
              <w:t xml:space="preserve"> – среднегодовая численность постоянного населения городского округа Люберцы (по данным статистики), человек</w:t>
            </w:r>
          </w:p>
        </w:tc>
      </w:tr>
      <w:tr w:rsidR="00D1615F" w:rsidRPr="001A2C34" w:rsidTr="001A2C34">
        <w:trPr>
          <w:trHeight w:val="20"/>
        </w:trPr>
        <w:tc>
          <w:tcPr>
            <w:tcW w:w="675" w:type="dxa"/>
            <w:vAlign w:val="center"/>
          </w:tcPr>
          <w:p w:rsidR="00D1615F" w:rsidRPr="001A2C34" w:rsidRDefault="00D1615F" w:rsidP="00406D51">
            <w:pPr>
              <w:autoSpaceDE w:val="0"/>
              <w:autoSpaceDN w:val="0"/>
              <w:adjustRightInd w:val="0"/>
              <w:spacing w:after="0" w:line="240" w:lineRule="auto"/>
              <w:rPr>
                <w:rFonts w:ascii="Arial" w:eastAsiaTheme="minorEastAsia" w:hAnsi="Arial" w:cs="Arial"/>
                <w:sz w:val="24"/>
                <w:szCs w:val="24"/>
                <w:lang w:eastAsia="ru-RU"/>
              </w:rPr>
            </w:pPr>
            <w:r w:rsidRPr="001A2C34">
              <w:rPr>
                <w:rFonts w:ascii="Arial" w:eastAsiaTheme="minorEastAsia" w:hAnsi="Arial" w:cs="Arial"/>
                <w:sz w:val="24"/>
                <w:szCs w:val="24"/>
                <w:lang w:eastAsia="ru-RU"/>
              </w:rPr>
              <w:t>3.</w:t>
            </w:r>
          </w:p>
        </w:tc>
        <w:tc>
          <w:tcPr>
            <w:tcW w:w="4962" w:type="dxa"/>
            <w:vAlign w:val="center"/>
          </w:tcPr>
          <w:p w:rsidR="00B058E8" w:rsidRPr="001A2C34" w:rsidRDefault="00B058E8" w:rsidP="00406D51">
            <w:pPr>
              <w:autoSpaceDE w:val="0"/>
              <w:autoSpaceDN w:val="0"/>
              <w:adjustRightInd w:val="0"/>
              <w:spacing w:after="0" w:line="240" w:lineRule="auto"/>
              <w:rPr>
                <w:rFonts w:ascii="Arial" w:eastAsiaTheme="minorEastAsia" w:hAnsi="Arial" w:cs="Arial"/>
                <w:sz w:val="24"/>
                <w:szCs w:val="24"/>
                <w:vertAlign w:val="subscript"/>
                <w:lang w:eastAsia="ru-RU"/>
              </w:rPr>
            </w:pPr>
            <w:r w:rsidRPr="001A2C34">
              <w:rPr>
                <w:rFonts w:ascii="Arial" w:eastAsiaTheme="minorEastAsia" w:hAnsi="Arial" w:cs="Arial"/>
                <w:sz w:val="24"/>
                <w:szCs w:val="24"/>
                <w:lang w:eastAsia="ru-RU"/>
              </w:rPr>
              <w:t>R</w:t>
            </w:r>
            <w:r w:rsidRPr="001A2C34">
              <w:rPr>
                <w:rFonts w:ascii="Arial" w:eastAsiaTheme="minorEastAsia" w:hAnsi="Arial" w:cs="Arial"/>
                <w:sz w:val="24"/>
                <w:szCs w:val="24"/>
                <w:vertAlign w:val="subscript"/>
                <w:lang w:eastAsia="ru-RU"/>
              </w:rPr>
              <w:t>п3</w:t>
            </w:r>
          </w:p>
          <w:p w:rsidR="00D1615F" w:rsidRPr="001A2C34" w:rsidRDefault="00376C95" w:rsidP="00406D51">
            <w:pPr>
              <w:autoSpaceDE w:val="0"/>
              <w:autoSpaceDN w:val="0"/>
              <w:adjustRightInd w:val="0"/>
              <w:spacing w:after="0" w:line="240" w:lineRule="auto"/>
              <w:rPr>
                <w:rFonts w:ascii="Arial" w:eastAsiaTheme="minorEastAsia" w:hAnsi="Arial" w:cs="Arial"/>
                <w:sz w:val="24"/>
                <w:szCs w:val="24"/>
                <w:lang w:eastAsia="ru-RU"/>
              </w:rPr>
            </w:pPr>
            <w:r w:rsidRPr="001A2C34">
              <w:rPr>
                <w:rFonts w:ascii="Arial" w:eastAsiaTheme="minorEastAsia" w:hAnsi="Arial" w:cs="Arial"/>
                <w:sz w:val="24"/>
                <w:szCs w:val="24"/>
                <w:lang w:eastAsia="ru-RU"/>
              </w:rPr>
              <w:t xml:space="preserve">Доля разработанных нормативных правовых актов </w:t>
            </w:r>
            <w:r w:rsidR="00F77F1B" w:rsidRPr="001A2C34">
              <w:rPr>
                <w:rFonts w:ascii="Arial" w:eastAsiaTheme="minorEastAsia" w:hAnsi="Arial" w:cs="Arial"/>
                <w:sz w:val="24"/>
                <w:szCs w:val="24"/>
                <w:lang w:eastAsia="ru-RU"/>
              </w:rPr>
              <w:t>г</w:t>
            </w:r>
            <w:r w:rsidRPr="001A2C34">
              <w:rPr>
                <w:rFonts w:ascii="Arial" w:eastAsiaTheme="minorEastAsia" w:hAnsi="Arial" w:cs="Arial"/>
                <w:sz w:val="24"/>
                <w:szCs w:val="24"/>
                <w:lang w:eastAsia="ru-RU"/>
              </w:rPr>
              <w:t>ородского округа Люберцы от общего количества нормативных правовых актов, предусмотренных ежегодным планом разработки нормативных правовых актов по вопросам муниципальной службы</w:t>
            </w:r>
          </w:p>
        </w:tc>
        <w:tc>
          <w:tcPr>
            <w:tcW w:w="9639" w:type="dxa"/>
            <w:vAlign w:val="center"/>
          </w:tcPr>
          <w:p w:rsidR="009923C9" w:rsidRPr="001A2C34" w:rsidRDefault="009923C9" w:rsidP="00406D51">
            <w:pPr>
              <w:autoSpaceDE w:val="0"/>
              <w:autoSpaceDN w:val="0"/>
              <w:adjustRightInd w:val="0"/>
              <w:spacing w:after="0" w:line="240" w:lineRule="auto"/>
              <w:rPr>
                <w:rFonts w:ascii="Arial" w:eastAsiaTheme="minorEastAsia" w:hAnsi="Arial" w:cs="Arial"/>
                <w:sz w:val="24"/>
                <w:szCs w:val="24"/>
                <w:lang w:eastAsia="ru-RU"/>
              </w:rPr>
            </w:pPr>
            <w:r w:rsidRPr="001A2C34">
              <w:rPr>
                <w:rFonts w:ascii="Arial" w:eastAsiaTheme="minorEastAsia" w:hAnsi="Arial" w:cs="Arial"/>
                <w:sz w:val="24"/>
                <w:szCs w:val="24"/>
                <w:lang w:eastAsia="ru-RU"/>
              </w:rPr>
              <w:t>Значение показателя определяется по формуле:</w:t>
            </w:r>
          </w:p>
          <w:p w:rsidR="009923C9" w:rsidRPr="001A2C34" w:rsidRDefault="009923C9" w:rsidP="00406D51">
            <w:pPr>
              <w:autoSpaceDE w:val="0"/>
              <w:autoSpaceDN w:val="0"/>
              <w:adjustRightInd w:val="0"/>
              <w:spacing w:after="0" w:line="240" w:lineRule="auto"/>
              <w:rPr>
                <w:rFonts w:ascii="Arial" w:eastAsiaTheme="minorEastAsia" w:hAnsi="Arial" w:cs="Arial"/>
                <w:sz w:val="24"/>
                <w:szCs w:val="24"/>
                <w:lang w:eastAsia="ru-RU"/>
              </w:rPr>
            </w:pPr>
            <w:proofErr w:type="spellStart"/>
            <w:r w:rsidRPr="001A2C34">
              <w:rPr>
                <w:rFonts w:ascii="Arial" w:eastAsiaTheme="minorEastAsia" w:hAnsi="Arial" w:cs="Arial"/>
                <w:sz w:val="24"/>
                <w:szCs w:val="24"/>
                <w:lang w:eastAsia="ru-RU"/>
              </w:rPr>
              <w:t>Дрнпа</w:t>
            </w:r>
            <w:proofErr w:type="spellEnd"/>
            <w:r w:rsidRPr="001A2C34">
              <w:rPr>
                <w:rFonts w:ascii="Arial" w:eastAsiaTheme="minorEastAsia" w:hAnsi="Arial" w:cs="Arial"/>
                <w:sz w:val="24"/>
                <w:szCs w:val="24"/>
                <w:lang w:eastAsia="ru-RU"/>
              </w:rPr>
              <w:t xml:space="preserve"> = </w:t>
            </w:r>
            <w:proofErr w:type="spellStart"/>
            <w:r w:rsidRPr="001A2C34">
              <w:rPr>
                <w:rFonts w:ascii="Arial" w:eastAsiaTheme="minorEastAsia" w:hAnsi="Arial" w:cs="Arial"/>
                <w:sz w:val="24"/>
                <w:szCs w:val="24"/>
                <w:lang w:eastAsia="ru-RU"/>
              </w:rPr>
              <w:t>К</w:t>
            </w:r>
            <w:r w:rsidR="000D1A94" w:rsidRPr="001A2C34">
              <w:rPr>
                <w:rFonts w:ascii="Arial" w:eastAsiaTheme="minorEastAsia" w:hAnsi="Arial" w:cs="Arial"/>
                <w:sz w:val="24"/>
                <w:szCs w:val="24"/>
                <w:lang w:eastAsia="ru-RU"/>
              </w:rPr>
              <w:t>н</w:t>
            </w:r>
            <w:r w:rsidRPr="001A2C34">
              <w:rPr>
                <w:rFonts w:ascii="Arial" w:eastAsiaTheme="minorEastAsia" w:hAnsi="Arial" w:cs="Arial"/>
                <w:sz w:val="24"/>
                <w:szCs w:val="24"/>
                <w:lang w:eastAsia="ru-RU"/>
              </w:rPr>
              <w:t>па</w:t>
            </w:r>
            <w:proofErr w:type="spellEnd"/>
            <w:r w:rsidRPr="001A2C34">
              <w:rPr>
                <w:rFonts w:ascii="Arial" w:eastAsiaTheme="minorEastAsia" w:hAnsi="Arial" w:cs="Arial"/>
                <w:sz w:val="24"/>
                <w:szCs w:val="24"/>
                <w:lang w:eastAsia="ru-RU"/>
              </w:rPr>
              <w:t xml:space="preserve"> / </w:t>
            </w:r>
            <w:proofErr w:type="spellStart"/>
            <w:r w:rsidRPr="001A2C34">
              <w:rPr>
                <w:rFonts w:ascii="Arial" w:eastAsiaTheme="minorEastAsia" w:hAnsi="Arial" w:cs="Arial"/>
                <w:sz w:val="24"/>
                <w:szCs w:val="24"/>
                <w:lang w:eastAsia="ru-RU"/>
              </w:rPr>
              <w:t>Ок</w:t>
            </w:r>
            <w:r w:rsidR="000D1A94" w:rsidRPr="001A2C34">
              <w:rPr>
                <w:rFonts w:ascii="Arial" w:eastAsiaTheme="minorEastAsia" w:hAnsi="Arial" w:cs="Arial"/>
                <w:sz w:val="24"/>
                <w:szCs w:val="24"/>
                <w:lang w:eastAsia="ru-RU"/>
              </w:rPr>
              <w:t>н</w:t>
            </w:r>
            <w:r w:rsidRPr="001A2C34">
              <w:rPr>
                <w:rFonts w:ascii="Arial" w:eastAsiaTheme="minorEastAsia" w:hAnsi="Arial" w:cs="Arial"/>
                <w:sz w:val="24"/>
                <w:szCs w:val="24"/>
                <w:lang w:eastAsia="ru-RU"/>
              </w:rPr>
              <w:t>па</w:t>
            </w:r>
            <w:proofErr w:type="spellEnd"/>
            <w:r w:rsidRPr="001A2C34">
              <w:rPr>
                <w:rFonts w:ascii="Arial" w:eastAsiaTheme="minorEastAsia" w:hAnsi="Arial" w:cs="Arial"/>
                <w:sz w:val="24"/>
                <w:szCs w:val="24"/>
                <w:lang w:eastAsia="ru-RU"/>
              </w:rPr>
              <w:t xml:space="preserve"> x 100%, где:</w:t>
            </w:r>
          </w:p>
          <w:p w:rsidR="009923C9" w:rsidRPr="001A2C34" w:rsidRDefault="009923C9" w:rsidP="00406D51">
            <w:pPr>
              <w:autoSpaceDE w:val="0"/>
              <w:autoSpaceDN w:val="0"/>
              <w:adjustRightInd w:val="0"/>
              <w:spacing w:after="0" w:line="240" w:lineRule="auto"/>
              <w:rPr>
                <w:rFonts w:ascii="Arial" w:eastAsiaTheme="minorEastAsia" w:hAnsi="Arial" w:cs="Arial"/>
                <w:sz w:val="24"/>
                <w:szCs w:val="24"/>
                <w:lang w:eastAsia="ru-RU"/>
              </w:rPr>
            </w:pPr>
          </w:p>
          <w:p w:rsidR="009923C9" w:rsidRPr="001A2C34" w:rsidRDefault="009923C9" w:rsidP="00406D51">
            <w:pPr>
              <w:autoSpaceDE w:val="0"/>
              <w:autoSpaceDN w:val="0"/>
              <w:adjustRightInd w:val="0"/>
              <w:spacing w:after="0" w:line="240" w:lineRule="auto"/>
              <w:rPr>
                <w:rFonts w:ascii="Arial" w:eastAsiaTheme="minorEastAsia" w:hAnsi="Arial" w:cs="Arial"/>
                <w:sz w:val="24"/>
                <w:szCs w:val="24"/>
                <w:lang w:eastAsia="ru-RU"/>
              </w:rPr>
            </w:pPr>
            <w:proofErr w:type="spellStart"/>
            <w:r w:rsidRPr="001A2C34">
              <w:rPr>
                <w:rFonts w:ascii="Arial" w:eastAsiaTheme="minorEastAsia" w:hAnsi="Arial" w:cs="Arial"/>
                <w:sz w:val="24"/>
                <w:szCs w:val="24"/>
                <w:lang w:eastAsia="ru-RU"/>
              </w:rPr>
              <w:t>Дрнпа</w:t>
            </w:r>
            <w:proofErr w:type="spellEnd"/>
            <w:r w:rsidRPr="001A2C34">
              <w:rPr>
                <w:rFonts w:ascii="Arial" w:eastAsiaTheme="minorEastAsia" w:hAnsi="Arial" w:cs="Arial"/>
                <w:sz w:val="24"/>
                <w:szCs w:val="24"/>
                <w:lang w:eastAsia="ru-RU"/>
              </w:rPr>
              <w:t xml:space="preserve"> - доля разработанных нормативных правовых актов, разработанных и приведенных в соответствие с федеральным законодательством и законодательством Московской области по вопросам муниципальной службы, от общего количества нормативных правовых актов по вопросам муниципальной службы;</w:t>
            </w:r>
          </w:p>
          <w:p w:rsidR="009923C9" w:rsidRPr="001A2C34" w:rsidRDefault="009923C9" w:rsidP="00406D51">
            <w:pPr>
              <w:autoSpaceDE w:val="0"/>
              <w:autoSpaceDN w:val="0"/>
              <w:adjustRightInd w:val="0"/>
              <w:spacing w:after="0" w:line="240" w:lineRule="auto"/>
              <w:rPr>
                <w:rFonts w:ascii="Arial" w:eastAsiaTheme="minorEastAsia" w:hAnsi="Arial" w:cs="Arial"/>
                <w:sz w:val="24"/>
                <w:szCs w:val="24"/>
                <w:lang w:eastAsia="ru-RU"/>
              </w:rPr>
            </w:pPr>
            <w:proofErr w:type="spellStart"/>
            <w:r w:rsidRPr="001A2C34">
              <w:rPr>
                <w:rFonts w:ascii="Arial" w:eastAsiaTheme="minorEastAsia" w:hAnsi="Arial" w:cs="Arial"/>
                <w:sz w:val="24"/>
                <w:szCs w:val="24"/>
                <w:lang w:eastAsia="ru-RU"/>
              </w:rPr>
              <w:t>Кнпа</w:t>
            </w:r>
            <w:proofErr w:type="spellEnd"/>
            <w:r w:rsidRPr="001A2C34">
              <w:rPr>
                <w:rFonts w:ascii="Arial" w:eastAsiaTheme="minorEastAsia" w:hAnsi="Arial" w:cs="Arial"/>
                <w:sz w:val="24"/>
                <w:szCs w:val="24"/>
                <w:lang w:eastAsia="ru-RU"/>
              </w:rPr>
              <w:t xml:space="preserve"> - количество нормативных правовых актов, разработанных и приведенных в </w:t>
            </w:r>
            <w:r w:rsidRPr="001A2C34">
              <w:rPr>
                <w:rFonts w:ascii="Arial" w:eastAsiaTheme="minorEastAsia" w:hAnsi="Arial" w:cs="Arial"/>
                <w:sz w:val="24"/>
                <w:szCs w:val="24"/>
                <w:lang w:eastAsia="ru-RU"/>
              </w:rPr>
              <w:lastRenderedPageBreak/>
              <w:t>соответствие с федеральным законодательством и законодательством Московской области по вопросам муниципальной службы;</w:t>
            </w:r>
          </w:p>
          <w:p w:rsidR="00D1615F" w:rsidRPr="001A2C34" w:rsidRDefault="009923C9" w:rsidP="00406D51">
            <w:pPr>
              <w:autoSpaceDE w:val="0"/>
              <w:autoSpaceDN w:val="0"/>
              <w:adjustRightInd w:val="0"/>
              <w:spacing w:after="0" w:line="240" w:lineRule="auto"/>
              <w:rPr>
                <w:rFonts w:ascii="Arial" w:eastAsiaTheme="minorEastAsia" w:hAnsi="Arial" w:cs="Arial"/>
                <w:sz w:val="24"/>
                <w:szCs w:val="24"/>
                <w:lang w:eastAsia="ru-RU"/>
              </w:rPr>
            </w:pPr>
            <w:proofErr w:type="spellStart"/>
            <w:r w:rsidRPr="001A2C34">
              <w:rPr>
                <w:rFonts w:ascii="Arial" w:eastAsiaTheme="minorEastAsia" w:hAnsi="Arial" w:cs="Arial"/>
                <w:sz w:val="24"/>
                <w:szCs w:val="24"/>
                <w:lang w:eastAsia="ru-RU"/>
              </w:rPr>
              <w:t>Окнпа</w:t>
            </w:r>
            <w:proofErr w:type="spellEnd"/>
            <w:r w:rsidRPr="001A2C34">
              <w:rPr>
                <w:rFonts w:ascii="Arial" w:eastAsiaTheme="minorEastAsia" w:hAnsi="Arial" w:cs="Arial"/>
                <w:sz w:val="24"/>
                <w:szCs w:val="24"/>
                <w:lang w:eastAsia="ru-RU"/>
              </w:rPr>
              <w:t xml:space="preserve"> - общее количество норма</w:t>
            </w:r>
            <w:r w:rsidR="00277E29" w:rsidRPr="001A2C34">
              <w:rPr>
                <w:rFonts w:ascii="Arial" w:eastAsiaTheme="minorEastAsia" w:hAnsi="Arial" w:cs="Arial"/>
                <w:sz w:val="24"/>
                <w:szCs w:val="24"/>
                <w:lang w:eastAsia="ru-RU"/>
              </w:rPr>
              <w:t>тивных правовых актов,  предусмотренных ежегодным планом разработки нормативно правовых актов по вопросам муниципальной службы.</w:t>
            </w:r>
          </w:p>
        </w:tc>
      </w:tr>
      <w:tr w:rsidR="00C855F4" w:rsidRPr="001A2C34" w:rsidTr="001A2C34">
        <w:trPr>
          <w:trHeight w:val="20"/>
        </w:trPr>
        <w:tc>
          <w:tcPr>
            <w:tcW w:w="675" w:type="dxa"/>
            <w:vAlign w:val="center"/>
          </w:tcPr>
          <w:p w:rsidR="00C855F4" w:rsidRPr="001A2C34" w:rsidRDefault="00D1615F" w:rsidP="00406D51">
            <w:pPr>
              <w:autoSpaceDE w:val="0"/>
              <w:autoSpaceDN w:val="0"/>
              <w:adjustRightInd w:val="0"/>
              <w:spacing w:after="0" w:line="240" w:lineRule="auto"/>
              <w:rPr>
                <w:rFonts w:ascii="Arial" w:eastAsiaTheme="minorEastAsia" w:hAnsi="Arial" w:cs="Arial"/>
                <w:sz w:val="24"/>
                <w:szCs w:val="24"/>
                <w:lang w:eastAsia="ru-RU"/>
              </w:rPr>
            </w:pPr>
            <w:r w:rsidRPr="001A2C34">
              <w:rPr>
                <w:rFonts w:ascii="Arial" w:eastAsiaTheme="minorEastAsia" w:hAnsi="Arial" w:cs="Arial"/>
                <w:sz w:val="24"/>
                <w:szCs w:val="24"/>
                <w:lang w:eastAsia="ru-RU"/>
              </w:rPr>
              <w:lastRenderedPageBreak/>
              <w:t>4</w:t>
            </w:r>
            <w:r w:rsidR="00C855F4" w:rsidRPr="001A2C34">
              <w:rPr>
                <w:rFonts w:ascii="Arial" w:eastAsiaTheme="minorEastAsia" w:hAnsi="Arial" w:cs="Arial"/>
                <w:sz w:val="24"/>
                <w:szCs w:val="24"/>
                <w:lang w:eastAsia="ru-RU"/>
              </w:rPr>
              <w:t>.</w:t>
            </w:r>
          </w:p>
        </w:tc>
        <w:tc>
          <w:tcPr>
            <w:tcW w:w="4962" w:type="dxa"/>
            <w:vAlign w:val="center"/>
          </w:tcPr>
          <w:p w:rsidR="00C855F4" w:rsidRPr="001A2C34" w:rsidRDefault="00C855F4" w:rsidP="00406D51">
            <w:pPr>
              <w:autoSpaceDE w:val="0"/>
              <w:autoSpaceDN w:val="0"/>
              <w:adjustRightInd w:val="0"/>
              <w:spacing w:after="0" w:line="240" w:lineRule="auto"/>
              <w:rPr>
                <w:rFonts w:ascii="Arial" w:eastAsiaTheme="minorEastAsia" w:hAnsi="Arial" w:cs="Arial"/>
                <w:sz w:val="24"/>
                <w:szCs w:val="24"/>
                <w:vertAlign w:val="subscript"/>
                <w:lang w:eastAsia="ru-RU"/>
              </w:rPr>
            </w:pPr>
            <w:r w:rsidRPr="001A2C34">
              <w:rPr>
                <w:rFonts w:ascii="Arial" w:eastAsiaTheme="minorEastAsia" w:hAnsi="Arial" w:cs="Arial"/>
                <w:sz w:val="24"/>
                <w:szCs w:val="24"/>
                <w:lang w:eastAsia="ru-RU"/>
              </w:rPr>
              <w:t>R</w:t>
            </w:r>
            <w:r w:rsidRPr="001A2C34">
              <w:rPr>
                <w:rFonts w:ascii="Arial" w:eastAsiaTheme="minorEastAsia" w:hAnsi="Arial" w:cs="Arial"/>
                <w:sz w:val="24"/>
                <w:szCs w:val="24"/>
                <w:vertAlign w:val="subscript"/>
                <w:lang w:eastAsia="ru-RU"/>
              </w:rPr>
              <w:t xml:space="preserve">п4 </w:t>
            </w:r>
          </w:p>
          <w:p w:rsidR="00C855F4" w:rsidRPr="001A2C34" w:rsidRDefault="00C855F4" w:rsidP="00406D51">
            <w:pPr>
              <w:autoSpaceDE w:val="0"/>
              <w:autoSpaceDN w:val="0"/>
              <w:adjustRightInd w:val="0"/>
              <w:spacing w:after="0" w:line="240" w:lineRule="auto"/>
              <w:rPr>
                <w:rFonts w:ascii="Arial" w:eastAsiaTheme="minorEastAsia" w:hAnsi="Arial" w:cs="Arial"/>
                <w:sz w:val="24"/>
                <w:szCs w:val="24"/>
                <w:vertAlign w:val="subscript"/>
                <w:lang w:eastAsia="ru-RU"/>
              </w:rPr>
            </w:pPr>
            <w:r w:rsidRPr="001A2C34">
              <w:rPr>
                <w:rFonts w:ascii="Arial" w:eastAsiaTheme="minorEastAsia" w:hAnsi="Arial" w:cs="Arial"/>
                <w:sz w:val="24"/>
                <w:szCs w:val="24"/>
                <w:lang w:eastAsia="ru-RU"/>
              </w:rPr>
              <w:t>Доля выполненных мероприятий от общего количества мероприятий, предусмотренных планом противодействия коррупции по кадровым вопросам</w:t>
            </w:r>
          </w:p>
          <w:p w:rsidR="00C855F4" w:rsidRPr="001A2C34" w:rsidRDefault="00C855F4" w:rsidP="00406D51">
            <w:pPr>
              <w:autoSpaceDE w:val="0"/>
              <w:autoSpaceDN w:val="0"/>
              <w:adjustRightInd w:val="0"/>
              <w:spacing w:after="0" w:line="240" w:lineRule="auto"/>
              <w:rPr>
                <w:rFonts w:ascii="Arial" w:eastAsiaTheme="minorEastAsia" w:hAnsi="Arial" w:cs="Arial"/>
                <w:sz w:val="24"/>
                <w:szCs w:val="24"/>
                <w:lang w:eastAsia="ru-RU"/>
              </w:rPr>
            </w:pPr>
          </w:p>
        </w:tc>
        <w:tc>
          <w:tcPr>
            <w:tcW w:w="9639" w:type="dxa"/>
            <w:vAlign w:val="center"/>
          </w:tcPr>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R</w:t>
            </w:r>
            <w:r w:rsidRPr="001A2C34">
              <w:rPr>
                <w:rFonts w:ascii="Arial" w:eastAsiaTheme="minorEastAsia" w:hAnsi="Arial" w:cs="Arial"/>
                <w:sz w:val="24"/>
                <w:szCs w:val="24"/>
                <w:vertAlign w:val="subscript"/>
                <w:lang w:eastAsia="ru-RU"/>
              </w:rPr>
              <w:t>п4</w:t>
            </w:r>
            <w:r w:rsidRPr="001A2C34">
              <w:rPr>
                <w:rFonts w:ascii="Arial" w:eastAsiaTheme="minorEastAsia" w:hAnsi="Arial" w:cs="Arial"/>
                <w:sz w:val="24"/>
                <w:szCs w:val="24"/>
                <w:lang w:eastAsia="ru-RU"/>
              </w:rPr>
              <w:t xml:space="preserve"> = Км / </w:t>
            </w:r>
            <w:proofErr w:type="spellStart"/>
            <w:r w:rsidRPr="001A2C34">
              <w:rPr>
                <w:rFonts w:ascii="Arial" w:eastAsiaTheme="minorEastAsia" w:hAnsi="Arial" w:cs="Arial"/>
                <w:sz w:val="24"/>
                <w:szCs w:val="24"/>
                <w:lang w:eastAsia="ru-RU"/>
              </w:rPr>
              <w:t>Вм</w:t>
            </w:r>
            <w:proofErr w:type="spellEnd"/>
            <w:r w:rsidRPr="001A2C34">
              <w:rPr>
                <w:rFonts w:ascii="Arial" w:eastAsiaTheme="minorEastAsia" w:hAnsi="Arial" w:cs="Arial"/>
                <w:sz w:val="24"/>
                <w:szCs w:val="24"/>
                <w:lang w:eastAsia="ru-RU"/>
              </w:rPr>
              <w:t xml:space="preserve"> x 100%,</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где,</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proofErr w:type="gramStart"/>
            <w:r w:rsidRPr="001A2C34">
              <w:rPr>
                <w:rFonts w:ascii="Arial" w:eastAsiaTheme="minorEastAsia" w:hAnsi="Arial" w:cs="Arial"/>
                <w:sz w:val="24"/>
                <w:szCs w:val="24"/>
                <w:lang w:eastAsia="ru-RU"/>
              </w:rPr>
              <w:t>Км</w:t>
            </w:r>
            <w:proofErr w:type="gramEnd"/>
            <w:r w:rsidRPr="001A2C34">
              <w:rPr>
                <w:rFonts w:ascii="Arial" w:eastAsiaTheme="minorEastAsia" w:hAnsi="Arial" w:cs="Arial"/>
                <w:sz w:val="24"/>
                <w:szCs w:val="24"/>
                <w:lang w:eastAsia="ru-RU"/>
              </w:rPr>
              <w:t xml:space="preserve"> – количество мероприятий, предусмотренных планом противодействия коррупции по кадровым вопросам;</w:t>
            </w:r>
          </w:p>
          <w:p w:rsidR="004B0199" w:rsidRPr="001A2C34" w:rsidRDefault="004B0199" w:rsidP="00406D51">
            <w:pPr>
              <w:autoSpaceDE w:val="0"/>
              <w:autoSpaceDN w:val="0"/>
              <w:adjustRightInd w:val="0"/>
              <w:spacing w:after="0" w:line="240" w:lineRule="auto"/>
              <w:jc w:val="both"/>
              <w:rPr>
                <w:rFonts w:ascii="Arial" w:eastAsiaTheme="minorEastAsia" w:hAnsi="Arial" w:cs="Arial"/>
                <w:sz w:val="24"/>
                <w:szCs w:val="24"/>
                <w:lang w:eastAsia="ru-RU"/>
              </w:rPr>
            </w:pPr>
          </w:p>
          <w:p w:rsidR="00C855F4" w:rsidRPr="001A2C34" w:rsidRDefault="00C855F4" w:rsidP="00406D51">
            <w:pPr>
              <w:autoSpaceDE w:val="0"/>
              <w:autoSpaceDN w:val="0"/>
              <w:adjustRightInd w:val="0"/>
              <w:spacing w:after="0" w:line="240" w:lineRule="auto"/>
              <w:rPr>
                <w:rFonts w:ascii="Arial" w:eastAsiaTheme="minorEastAsia" w:hAnsi="Arial" w:cs="Arial"/>
                <w:sz w:val="24"/>
                <w:szCs w:val="24"/>
                <w:lang w:eastAsia="ru-RU"/>
              </w:rPr>
            </w:pPr>
            <w:proofErr w:type="spellStart"/>
            <w:r w:rsidRPr="001A2C34">
              <w:rPr>
                <w:rFonts w:ascii="Arial" w:eastAsiaTheme="minorEastAsia" w:hAnsi="Arial" w:cs="Arial"/>
                <w:sz w:val="24"/>
                <w:szCs w:val="24"/>
                <w:lang w:eastAsia="ru-RU"/>
              </w:rPr>
              <w:t>Вм</w:t>
            </w:r>
            <w:proofErr w:type="spellEnd"/>
            <w:r w:rsidRPr="001A2C34">
              <w:rPr>
                <w:rFonts w:ascii="Arial" w:eastAsiaTheme="minorEastAsia" w:hAnsi="Arial" w:cs="Arial"/>
                <w:sz w:val="24"/>
                <w:szCs w:val="24"/>
                <w:lang w:eastAsia="ru-RU"/>
              </w:rPr>
              <w:t xml:space="preserve"> – выполненные мероприятия, предусмотренные планом противодействия коррупции по кадровым вопросам.</w:t>
            </w:r>
          </w:p>
        </w:tc>
      </w:tr>
      <w:tr w:rsidR="00C855F4" w:rsidRPr="001A2C34" w:rsidTr="001A2C34">
        <w:trPr>
          <w:trHeight w:val="20"/>
        </w:trPr>
        <w:tc>
          <w:tcPr>
            <w:tcW w:w="675" w:type="dxa"/>
            <w:vAlign w:val="center"/>
          </w:tcPr>
          <w:p w:rsidR="00C855F4" w:rsidRPr="001A2C34" w:rsidRDefault="00D1615F" w:rsidP="00406D51">
            <w:pPr>
              <w:autoSpaceDE w:val="0"/>
              <w:autoSpaceDN w:val="0"/>
              <w:adjustRightInd w:val="0"/>
              <w:spacing w:after="0" w:line="240" w:lineRule="auto"/>
              <w:rPr>
                <w:rFonts w:ascii="Arial" w:eastAsiaTheme="minorEastAsia" w:hAnsi="Arial" w:cs="Arial"/>
                <w:sz w:val="24"/>
                <w:szCs w:val="24"/>
                <w:lang w:eastAsia="ru-RU"/>
              </w:rPr>
            </w:pPr>
            <w:r w:rsidRPr="001A2C34">
              <w:rPr>
                <w:rFonts w:ascii="Arial" w:eastAsiaTheme="minorEastAsia" w:hAnsi="Arial" w:cs="Arial"/>
                <w:sz w:val="24"/>
                <w:szCs w:val="24"/>
                <w:lang w:eastAsia="ru-RU"/>
              </w:rPr>
              <w:t>5</w:t>
            </w:r>
            <w:r w:rsidR="00C855F4" w:rsidRPr="001A2C34">
              <w:rPr>
                <w:rFonts w:ascii="Arial" w:eastAsiaTheme="minorEastAsia" w:hAnsi="Arial" w:cs="Arial"/>
                <w:sz w:val="24"/>
                <w:szCs w:val="24"/>
                <w:lang w:eastAsia="ru-RU"/>
              </w:rPr>
              <w:t>.</w:t>
            </w:r>
          </w:p>
        </w:tc>
        <w:tc>
          <w:tcPr>
            <w:tcW w:w="4962" w:type="dxa"/>
            <w:vAlign w:val="center"/>
          </w:tcPr>
          <w:p w:rsidR="00C855F4" w:rsidRPr="001A2C34" w:rsidRDefault="00C855F4" w:rsidP="00406D51">
            <w:pPr>
              <w:autoSpaceDE w:val="0"/>
              <w:autoSpaceDN w:val="0"/>
              <w:adjustRightInd w:val="0"/>
              <w:spacing w:after="0" w:line="240" w:lineRule="auto"/>
              <w:rPr>
                <w:rFonts w:ascii="Arial" w:eastAsiaTheme="minorEastAsia" w:hAnsi="Arial" w:cs="Arial"/>
                <w:sz w:val="24"/>
                <w:szCs w:val="24"/>
                <w:vertAlign w:val="subscript"/>
                <w:lang w:eastAsia="ru-RU"/>
              </w:rPr>
            </w:pPr>
            <w:r w:rsidRPr="001A2C34">
              <w:rPr>
                <w:rFonts w:ascii="Arial" w:eastAsiaTheme="minorEastAsia" w:hAnsi="Arial" w:cs="Arial"/>
                <w:sz w:val="24"/>
                <w:szCs w:val="24"/>
                <w:lang w:eastAsia="ru-RU"/>
              </w:rPr>
              <w:t>R</w:t>
            </w:r>
            <w:r w:rsidRPr="001A2C34">
              <w:rPr>
                <w:rFonts w:ascii="Arial" w:eastAsiaTheme="minorEastAsia" w:hAnsi="Arial" w:cs="Arial"/>
                <w:sz w:val="24"/>
                <w:szCs w:val="24"/>
                <w:vertAlign w:val="subscript"/>
                <w:lang w:eastAsia="ru-RU"/>
              </w:rPr>
              <w:t xml:space="preserve">п5 </w:t>
            </w:r>
          </w:p>
          <w:p w:rsidR="00C855F4" w:rsidRPr="001A2C34" w:rsidRDefault="00C855F4" w:rsidP="00406D51">
            <w:pPr>
              <w:autoSpaceDE w:val="0"/>
              <w:autoSpaceDN w:val="0"/>
              <w:adjustRightInd w:val="0"/>
              <w:spacing w:after="0" w:line="240" w:lineRule="auto"/>
              <w:rPr>
                <w:rFonts w:ascii="Arial" w:eastAsiaTheme="minorEastAsia" w:hAnsi="Arial" w:cs="Arial"/>
                <w:sz w:val="24"/>
                <w:szCs w:val="24"/>
                <w:lang w:eastAsia="ru-RU"/>
              </w:rPr>
            </w:pPr>
            <w:r w:rsidRPr="001A2C34">
              <w:rPr>
                <w:rFonts w:ascii="Arial" w:eastAsiaTheme="minorEastAsia" w:hAnsi="Arial" w:cs="Arial"/>
                <w:sz w:val="24"/>
                <w:szCs w:val="24"/>
                <w:lang w:eastAsia="ru-RU"/>
              </w:rPr>
              <w:t>Лица, получающие муниципальную пенсию</w:t>
            </w:r>
          </w:p>
        </w:tc>
        <w:tc>
          <w:tcPr>
            <w:tcW w:w="9639" w:type="dxa"/>
            <w:vAlign w:val="center"/>
          </w:tcPr>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Количество лиц определяется в соответствии с постановлениями Главы городского округа Люберцы о назначении пенсии за выслугу лет</w:t>
            </w:r>
          </w:p>
        </w:tc>
      </w:tr>
      <w:tr w:rsidR="00C855F4" w:rsidRPr="001A2C34" w:rsidTr="001A2C34">
        <w:trPr>
          <w:trHeight w:val="20"/>
        </w:trPr>
        <w:tc>
          <w:tcPr>
            <w:tcW w:w="675" w:type="dxa"/>
            <w:vAlign w:val="center"/>
          </w:tcPr>
          <w:p w:rsidR="00C855F4" w:rsidRPr="001A2C34" w:rsidRDefault="00D1615F" w:rsidP="00406D51">
            <w:pPr>
              <w:autoSpaceDE w:val="0"/>
              <w:autoSpaceDN w:val="0"/>
              <w:adjustRightInd w:val="0"/>
              <w:spacing w:after="0" w:line="240" w:lineRule="auto"/>
              <w:rPr>
                <w:rFonts w:ascii="Arial" w:eastAsiaTheme="minorEastAsia" w:hAnsi="Arial" w:cs="Arial"/>
                <w:sz w:val="24"/>
                <w:szCs w:val="24"/>
                <w:lang w:eastAsia="ru-RU"/>
              </w:rPr>
            </w:pPr>
            <w:r w:rsidRPr="001A2C34">
              <w:rPr>
                <w:rFonts w:ascii="Arial" w:eastAsiaTheme="minorEastAsia" w:hAnsi="Arial" w:cs="Arial"/>
                <w:sz w:val="24"/>
                <w:szCs w:val="24"/>
                <w:lang w:eastAsia="ru-RU"/>
              </w:rPr>
              <w:t>6</w:t>
            </w:r>
            <w:r w:rsidR="00C855F4" w:rsidRPr="001A2C34">
              <w:rPr>
                <w:rFonts w:ascii="Arial" w:eastAsiaTheme="minorEastAsia" w:hAnsi="Arial" w:cs="Arial"/>
                <w:sz w:val="24"/>
                <w:szCs w:val="24"/>
                <w:lang w:eastAsia="ru-RU"/>
              </w:rPr>
              <w:t>.</w:t>
            </w:r>
          </w:p>
        </w:tc>
        <w:tc>
          <w:tcPr>
            <w:tcW w:w="4962" w:type="dxa"/>
            <w:vAlign w:val="center"/>
          </w:tcPr>
          <w:p w:rsidR="00C855F4" w:rsidRPr="001A2C34" w:rsidRDefault="00C855F4" w:rsidP="00406D51">
            <w:pPr>
              <w:autoSpaceDE w:val="0"/>
              <w:autoSpaceDN w:val="0"/>
              <w:adjustRightInd w:val="0"/>
              <w:spacing w:after="0" w:line="240" w:lineRule="auto"/>
              <w:rPr>
                <w:rFonts w:ascii="Arial" w:eastAsiaTheme="minorEastAsia" w:hAnsi="Arial" w:cs="Arial"/>
                <w:sz w:val="24"/>
                <w:szCs w:val="24"/>
                <w:vertAlign w:val="subscript"/>
                <w:lang w:eastAsia="ru-RU"/>
              </w:rPr>
            </w:pPr>
            <w:r w:rsidRPr="001A2C34">
              <w:rPr>
                <w:rFonts w:ascii="Arial" w:eastAsiaTheme="minorEastAsia" w:hAnsi="Arial" w:cs="Arial"/>
                <w:sz w:val="24"/>
                <w:szCs w:val="24"/>
                <w:lang w:eastAsia="ru-RU"/>
              </w:rPr>
              <w:t>R</w:t>
            </w:r>
            <w:r w:rsidRPr="001A2C34">
              <w:rPr>
                <w:rFonts w:ascii="Arial" w:eastAsiaTheme="minorEastAsia" w:hAnsi="Arial" w:cs="Arial"/>
                <w:sz w:val="24"/>
                <w:szCs w:val="24"/>
                <w:vertAlign w:val="subscript"/>
                <w:lang w:eastAsia="ru-RU"/>
              </w:rPr>
              <w:t xml:space="preserve">п6 </w:t>
            </w:r>
          </w:p>
          <w:p w:rsidR="00C855F4" w:rsidRPr="001A2C34" w:rsidRDefault="00C855F4" w:rsidP="00406D51">
            <w:pPr>
              <w:autoSpaceDE w:val="0"/>
              <w:autoSpaceDN w:val="0"/>
              <w:adjustRightInd w:val="0"/>
              <w:spacing w:after="0" w:line="240" w:lineRule="auto"/>
              <w:rPr>
                <w:rFonts w:ascii="Arial" w:eastAsiaTheme="minorEastAsia" w:hAnsi="Arial" w:cs="Arial"/>
                <w:sz w:val="24"/>
                <w:szCs w:val="24"/>
                <w:lang w:eastAsia="ru-RU"/>
              </w:rPr>
            </w:pPr>
            <w:r w:rsidRPr="001A2C34">
              <w:rPr>
                <w:rFonts w:ascii="Arial" w:eastAsiaTheme="minorEastAsia" w:hAnsi="Arial" w:cs="Arial"/>
                <w:sz w:val="24"/>
                <w:szCs w:val="24"/>
                <w:lang w:eastAsia="ru-RU"/>
              </w:rPr>
              <w:t>Доля присвоенных классных чинов муниципальным служащим городского округа Люберцы, успешно сдавшим квалификационный экзамен, от общего числа муниципальных служащих, сдававших квалификационный экзамен</w:t>
            </w:r>
          </w:p>
        </w:tc>
        <w:tc>
          <w:tcPr>
            <w:tcW w:w="9639" w:type="dxa"/>
            <w:vAlign w:val="center"/>
          </w:tcPr>
          <w:p w:rsidR="00C855F4" w:rsidRPr="001A2C34" w:rsidRDefault="00C855F4" w:rsidP="00406D51">
            <w:pPr>
              <w:autoSpaceDE w:val="0"/>
              <w:autoSpaceDN w:val="0"/>
              <w:adjustRightInd w:val="0"/>
              <w:spacing w:after="0" w:line="240" w:lineRule="auto"/>
              <w:rPr>
                <w:rFonts w:ascii="Arial" w:eastAsiaTheme="minorEastAsia" w:hAnsi="Arial" w:cs="Arial"/>
                <w:sz w:val="24"/>
                <w:szCs w:val="24"/>
                <w:lang w:eastAsia="ru-RU"/>
              </w:rPr>
            </w:pPr>
            <w:r w:rsidRPr="001A2C34">
              <w:rPr>
                <w:rFonts w:ascii="Arial" w:eastAsiaTheme="minorEastAsia" w:hAnsi="Arial" w:cs="Arial"/>
                <w:sz w:val="24"/>
                <w:szCs w:val="24"/>
                <w:lang w:eastAsia="ru-RU"/>
              </w:rPr>
              <w:t>R</w:t>
            </w:r>
            <w:r w:rsidRPr="001A2C34">
              <w:rPr>
                <w:rFonts w:ascii="Arial" w:eastAsiaTheme="minorEastAsia" w:hAnsi="Arial" w:cs="Arial"/>
                <w:sz w:val="24"/>
                <w:szCs w:val="24"/>
                <w:vertAlign w:val="subscript"/>
                <w:lang w:eastAsia="ru-RU"/>
              </w:rPr>
              <w:t xml:space="preserve">п6 = </w:t>
            </w:r>
            <w:proofErr w:type="spellStart"/>
            <w:r w:rsidRPr="001A2C34">
              <w:rPr>
                <w:rFonts w:ascii="Arial" w:eastAsiaTheme="minorEastAsia" w:hAnsi="Arial" w:cs="Arial"/>
                <w:sz w:val="24"/>
                <w:szCs w:val="24"/>
                <w:lang w:eastAsia="ru-RU"/>
              </w:rPr>
              <w:t>Мсу</w:t>
            </w:r>
            <w:proofErr w:type="spellEnd"/>
            <w:r w:rsidRPr="001A2C34">
              <w:rPr>
                <w:rFonts w:ascii="Arial" w:eastAsiaTheme="minorEastAsia" w:hAnsi="Arial" w:cs="Arial"/>
                <w:sz w:val="24"/>
                <w:szCs w:val="24"/>
                <w:lang w:eastAsia="ru-RU"/>
              </w:rPr>
              <w:t>/</w:t>
            </w:r>
            <w:proofErr w:type="spellStart"/>
            <w:r w:rsidRPr="001A2C34">
              <w:rPr>
                <w:rFonts w:ascii="Arial" w:eastAsiaTheme="minorEastAsia" w:hAnsi="Arial" w:cs="Arial"/>
                <w:sz w:val="24"/>
                <w:szCs w:val="24"/>
                <w:lang w:eastAsia="ru-RU"/>
              </w:rPr>
              <w:t>Мсо</w:t>
            </w:r>
            <w:proofErr w:type="spellEnd"/>
            <w:proofErr w:type="gramStart"/>
            <w:r w:rsidRPr="001A2C34">
              <w:rPr>
                <w:rFonts w:ascii="Arial" w:eastAsiaTheme="minorEastAsia" w:hAnsi="Arial" w:cs="Arial"/>
                <w:sz w:val="24"/>
                <w:szCs w:val="24"/>
                <w:lang w:val="en-US" w:eastAsia="ru-RU"/>
              </w:rPr>
              <w:t>x</w:t>
            </w:r>
            <w:proofErr w:type="gramEnd"/>
            <w:r w:rsidRPr="001A2C34">
              <w:rPr>
                <w:rFonts w:ascii="Arial" w:eastAsiaTheme="minorEastAsia" w:hAnsi="Arial" w:cs="Arial"/>
                <w:sz w:val="24"/>
                <w:szCs w:val="24"/>
                <w:lang w:eastAsia="ru-RU"/>
              </w:rPr>
              <w:t xml:space="preserve"> 100%.</w:t>
            </w:r>
          </w:p>
          <w:p w:rsidR="00C855F4" w:rsidRPr="001A2C34" w:rsidRDefault="00961769" w:rsidP="00406D51">
            <w:pPr>
              <w:autoSpaceDE w:val="0"/>
              <w:autoSpaceDN w:val="0"/>
              <w:adjustRightInd w:val="0"/>
              <w:spacing w:after="0" w:line="240" w:lineRule="auto"/>
              <w:rPr>
                <w:rFonts w:ascii="Arial" w:eastAsiaTheme="minorEastAsia" w:hAnsi="Arial" w:cs="Arial"/>
                <w:sz w:val="24"/>
                <w:szCs w:val="24"/>
                <w:lang w:eastAsia="ru-RU"/>
              </w:rPr>
            </w:pPr>
            <w:r w:rsidRPr="001A2C34">
              <w:rPr>
                <w:rFonts w:ascii="Arial" w:eastAsiaTheme="minorEastAsia" w:hAnsi="Arial" w:cs="Arial"/>
                <w:sz w:val="24"/>
                <w:szCs w:val="24"/>
                <w:lang w:eastAsia="ru-RU"/>
              </w:rPr>
              <w:t>г</w:t>
            </w:r>
            <w:r w:rsidR="00C855F4" w:rsidRPr="001A2C34">
              <w:rPr>
                <w:rFonts w:ascii="Arial" w:eastAsiaTheme="minorEastAsia" w:hAnsi="Arial" w:cs="Arial"/>
                <w:sz w:val="24"/>
                <w:szCs w:val="24"/>
                <w:lang w:eastAsia="ru-RU"/>
              </w:rPr>
              <w:t>де,</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proofErr w:type="spellStart"/>
            <w:r w:rsidRPr="001A2C34">
              <w:rPr>
                <w:rFonts w:ascii="Arial" w:eastAsiaTheme="minorEastAsia" w:hAnsi="Arial" w:cs="Arial"/>
                <w:sz w:val="24"/>
                <w:szCs w:val="24"/>
                <w:lang w:eastAsia="ru-RU"/>
              </w:rPr>
              <w:t>Мсу</w:t>
            </w:r>
            <w:proofErr w:type="spellEnd"/>
            <w:r w:rsidRPr="001A2C34">
              <w:rPr>
                <w:rFonts w:ascii="Arial" w:eastAsiaTheme="minorEastAsia" w:hAnsi="Arial" w:cs="Arial"/>
                <w:sz w:val="24"/>
                <w:szCs w:val="24"/>
                <w:lang w:eastAsia="ru-RU"/>
              </w:rPr>
              <w:t xml:space="preserve"> – количество муниципальных служащих городского округа Люберцы, успешно сдавших квалификационный экзамен</w:t>
            </w:r>
          </w:p>
          <w:p w:rsidR="004B0199" w:rsidRPr="001A2C34" w:rsidRDefault="004B0199" w:rsidP="00406D51">
            <w:pPr>
              <w:autoSpaceDE w:val="0"/>
              <w:autoSpaceDN w:val="0"/>
              <w:adjustRightInd w:val="0"/>
              <w:spacing w:after="0" w:line="240" w:lineRule="auto"/>
              <w:jc w:val="both"/>
              <w:rPr>
                <w:rFonts w:ascii="Arial" w:eastAsiaTheme="minorEastAsia" w:hAnsi="Arial" w:cs="Arial"/>
                <w:sz w:val="24"/>
                <w:szCs w:val="24"/>
                <w:lang w:eastAsia="ru-RU"/>
              </w:rPr>
            </w:pP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proofErr w:type="spellStart"/>
            <w:r w:rsidRPr="001A2C34">
              <w:rPr>
                <w:rFonts w:ascii="Arial" w:eastAsiaTheme="minorEastAsia" w:hAnsi="Arial" w:cs="Arial"/>
                <w:sz w:val="24"/>
                <w:szCs w:val="24"/>
                <w:lang w:eastAsia="ru-RU"/>
              </w:rPr>
              <w:t>Мсо</w:t>
            </w:r>
            <w:proofErr w:type="spellEnd"/>
            <w:r w:rsidRPr="001A2C34">
              <w:rPr>
                <w:rFonts w:ascii="Arial" w:eastAsiaTheme="minorEastAsia" w:hAnsi="Arial" w:cs="Arial"/>
                <w:sz w:val="24"/>
                <w:szCs w:val="24"/>
                <w:lang w:eastAsia="ru-RU"/>
              </w:rPr>
              <w:t xml:space="preserve"> – количество муниципальных служащих, сдававших квалификационный экзамен </w:t>
            </w:r>
          </w:p>
        </w:tc>
      </w:tr>
      <w:tr w:rsidR="00C855F4" w:rsidRPr="001A2C34" w:rsidTr="001A2C34">
        <w:trPr>
          <w:trHeight w:val="20"/>
        </w:trPr>
        <w:tc>
          <w:tcPr>
            <w:tcW w:w="675" w:type="dxa"/>
            <w:vAlign w:val="center"/>
          </w:tcPr>
          <w:p w:rsidR="00C855F4" w:rsidRPr="001A2C34" w:rsidRDefault="00D1615F" w:rsidP="00406D51">
            <w:pPr>
              <w:autoSpaceDE w:val="0"/>
              <w:autoSpaceDN w:val="0"/>
              <w:adjustRightInd w:val="0"/>
              <w:spacing w:after="0" w:line="240" w:lineRule="auto"/>
              <w:rPr>
                <w:rFonts w:ascii="Arial" w:eastAsiaTheme="minorEastAsia" w:hAnsi="Arial" w:cs="Arial"/>
                <w:sz w:val="24"/>
                <w:szCs w:val="24"/>
                <w:lang w:eastAsia="ru-RU"/>
              </w:rPr>
            </w:pPr>
            <w:r w:rsidRPr="001A2C34">
              <w:rPr>
                <w:rFonts w:ascii="Arial" w:eastAsiaTheme="minorEastAsia" w:hAnsi="Arial" w:cs="Arial"/>
                <w:sz w:val="24"/>
                <w:szCs w:val="24"/>
                <w:lang w:eastAsia="ru-RU"/>
              </w:rPr>
              <w:t>7</w:t>
            </w:r>
            <w:r w:rsidR="00C855F4" w:rsidRPr="001A2C34">
              <w:rPr>
                <w:rFonts w:ascii="Arial" w:eastAsiaTheme="minorEastAsia" w:hAnsi="Arial" w:cs="Arial"/>
                <w:sz w:val="24"/>
                <w:szCs w:val="24"/>
                <w:lang w:eastAsia="ru-RU"/>
              </w:rPr>
              <w:t>.</w:t>
            </w:r>
          </w:p>
        </w:tc>
        <w:tc>
          <w:tcPr>
            <w:tcW w:w="4962" w:type="dxa"/>
          </w:tcPr>
          <w:p w:rsidR="00C855F4" w:rsidRPr="001A2C34" w:rsidRDefault="00C855F4" w:rsidP="00406D51">
            <w:pPr>
              <w:autoSpaceDE w:val="0"/>
              <w:autoSpaceDN w:val="0"/>
              <w:adjustRightInd w:val="0"/>
              <w:spacing w:after="0" w:line="240" w:lineRule="auto"/>
              <w:rPr>
                <w:rFonts w:ascii="Arial" w:eastAsiaTheme="minorEastAsia" w:hAnsi="Arial" w:cs="Arial"/>
                <w:sz w:val="24"/>
                <w:szCs w:val="24"/>
                <w:vertAlign w:val="subscript"/>
              </w:rPr>
            </w:pPr>
            <w:r w:rsidRPr="001A2C34">
              <w:rPr>
                <w:rFonts w:ascii="Arial" w:eastAsiaTheme="minorEastAsia" w:hAnsi="Arial" w:cs="Arial"/>
                <w:sz w:val="24"/>
                <w:szCs w:val="24"/>
              </w:rPr>
              <w:t>R</w:t>
            </w:r>
            <w:r w:rsidRPr="001A2C34">
              <w:rPr>
                <w:rFonts w:ascii="Arial" w:eastAsiaTheme="minorEastAsia" w:hAnsi="Arial" w:cs="Arial"/>
                <w:sz w:val="24"/>
                <w:szCs w:val="24"/>
                <w:vertAlign w:val="subscript"/>
              </w:rPr>
              <w:t>п7</w:t>
            </w:r>
          </w:p>
          <w:p w:rsidR="00C855F4" w:rsidRPr="001A2C34" w:rsidRDefault="00C855F4" w:rsidP="00406D51">
            <w:pPr>
              <w:autoSpaceDE w:val="0"/>
              <w:autoSpaceDN w:val="0"/>
              <w:adjustRightInd w:val="0"/>
              <w:spacing w:after="0" w:line="240" w:lineRule="auto"/>
              <w:rPr>
                <w:rFonts w:ascii="Arial" w:eastAsiaTheme="minorEastAsia" w:hAnsi="Arial" w:cs="Arial"/>
                <w:sz w:val="24"/>
                <w:szCs w:val="24"/>
              </w:rPr>
            </w:pPr>
            <w:r w:rsidRPr="001A2C34">
              <w:rPr>
                <w:rFonts w:ascii="Arial" w:eastAsiaTheme="minorEastAsia" w:hAnsi="Arial" w:cs="Arial"/>
                <w:sz w:val="24"/>
                <w:szCs w:val="24"/>
              </w:rPr>
              <w:t xml:space="preserve">Количество работников городского округа Люберцы, прошедших обучение в соответствии с планом профессиональной подготовки и повышения квалификации работников городского округа Люберцы </w:t>
            </w:r>
          </w:p>
        </w:tc>
        <w:tc>
          <w:tcPr>
            <w:tcW w:w="9639" w:type="dxa"/>
            <w:vAlign w:val="center"/>
          </w:tcPr>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r w:rsidRPr="001A2C34">
              <w:rPr>
                <w:rFonts w:ascii="Arial" w:eastAsiaTheme="minorEastAsia" w:hAnsi="Arial" w:cs="Arial"/>
                <w:sz w:val="24"/>
                <w:szCs w:val="24"/>
                <w:lang w:eastAsia="ru-RU"/>
              </w:rPr>
              <w:t>Значение показателя определяется на основании плана профессиональной подготовки и повышения квалификации работников городского округа Люберцы</w:t>
            </w:r>
          </w:p>
        </w:tc>
      </w:tr>
      <w:tr w:rsidR="00C855F4" w:rsidRPr="001A2C34" w:rsidTr="001A2C34">
        <w:trPr>
          <w:trHeight w:val="20"/>
        </w:trPr>
        <w:tc>
          <w:tcPr>
            <w:tcW w:w="675" w:type="dxa"/>
            <w:vAlign w:val="center"/>
          </w:tcPr>
          <w:p w:rsidR="00C855F4" w:rsidRPr="001A2C34" w:rsidRDefault="00D1615F" w:rsidP="00406D51">
            <w:pPr>
              <w:autoSpaceDE w:val="0"/>
              <w:autoSpaceDN w:val="0"/>
              <w:adjustRightInd w:val="0"/>
              <w:spacing w:after="0" w:line="240" w:lineRule="auto"/>
              <w:rPr>
                <w:rFonts w:ascii="Arial" w:eastAsiaTheme="minorEastAsia" w:hAnsi="Arial" w:cs="Arial"/>
                <w:sz w:val="24"/>
                <w:szCs w:val="24"/>
                <w:lang w:eastAsia="ru-RU"/>
              </w:rPr>
            </w:pPr>
            <w:r w:rsidRPr="001A2C34">
              <w:rPr>
                <w:rFonts w:ascii="Arial" w:eastAsiaTheme="minorEastAsia" w:hAnsi="Arial" w:cs="Arial"/>
                <w:sz w:val="24"/>
                <w:szCs w:val="24"/>
                <w:lang w:eastAsia="ru-RU"/>
              </w:rPr>
              <w:t>8</w:t>
            </w:r>
            <w:r w:rsidR="00C855F4" w:rsidRPr="001A2C34">
              <w:rPr>
                <w:rFonts w:ascii="Arial" w:eastAsiaTheme="minorEastAsia" w:hAnsi="Arial" w:cs="Arial"/>
                <w:sz w:val="24"/>
                <w:szCs w:val="24"/>
                <w:lang w:eastAsia="ru-RU"/>
              </w:rPr>
              <w:t>.</w:t>
            </w:r>
          </w:p>
        </w:tc>
        <w:tc>
          <w:tcPr>
            <w:tcW w:w="4962" w:type="dxa"/>
          </w:tcPr>
          <w:p w:rsidR="00C855F4" w:rsidRPr="001A2C34" w:rsidRDefault="00C855F4" w:rsidP="00406D51">
            <w:pPr>
              <w:autoSpaceDE w:val="0"/>
              <w:autoSpaceDN w:val="0"/>
              <w:adjustRightInd w:val="0"/>
              <w:spacing w:after="0" w:line="240" w:lineRule="auto"/>
              <w:rPr>
                <w:rFonts w:ascii="Arial" w:eastAsiaTheme="minorEastAsia" w:hAnsi="Arial" w:cs="Arial"/>
                <w:sz w:val="24"/>
                <w:szCs w:val="24"/>
                <w:vertAlign w:val="subscript"/>
              </w:rPr>
            </w:pPr>
            <w:r w:rsidRPr="001A2C34">
              <w:rPr>
                <w:rFonts w:ascii="Arial" w:eastAsiaTheme="minorEastAsia" w:hAnsi="Arial" w:cs="Arial"/>
                <w:sz w:val="24"/>
                <w:szCs w:val="24"/>
              </w:rPr>
              <w:t>R</w:t>
            </w:r>
            <w:r w:rsidRPr="001A2C34">
              <w:rPr>
                <w:rFonts w:ascii="Arial" w:eastAsiaTheme="minorEastAsia" w:hAnsi="Arial" w:cs="Arial"/>
                <w:sz w:val="24"/>
                <w:szCs w:val="24"/>
                <w:vertAlign w:val="subscript"/>
              </w:rPr>
              <w:t>п8</w:t>
            </w:r>
          </w:p>
          <w:p w:rsidR="00C855F4" w:rsidRPr="001A2C34" w:rsidRDefault="00C855F4" w:rsidP="00406D51">
            <w:pPr>
              <w:autoSpaceDE w:val="0"/>
              <w:autoSpaceDN w:val="0"/>
              <w:adjustRightInd w:val="0"/>
              <w:spacing w:after="0" w:line="240" w:lineRule="auto"/>
              <w:rPr>
                <w:rFonts w:ascii="Arial" w:eastAsiaTheme="minorEastAsia" w:hAnsi="Arial" w:cs="Arial"/>
                <w:sz w:val="24"/>
                <w:szCs w:val="24"/>
              </w:rPr>
            </w:pPr>
            <w:r w:rsidRPr="001A2C34">
              <w:rPr>
                <w:rFonts w:ascii="Arial" w:eastAsiaTheme="minorEastAsia" w:hAnsi="Arial" w:cs="Arial"/>
                <w:sz w:val="24"/>
                <w:szCs w:val="24"/>
              </w:rPr>
              <w:t xml:space="preserve">Доля муниципальных служащих городского округа Люберцы, прошедших аттестацию, от общего числа муниципальных служащих, подлежащих </w:t>
            </w:r>
            <w:r w:rsidRPr="001A2C34">
              <w:rPr>
                <w:rFonts w:ascii="Arial" w:eastAsiaTheme="minorEastAsia" w:hAnsi="Arial" w:cs="Arial"/>
                <w:sz w:val="24"/>
                <w:szCs w:val="24"/>
              </w:rPr>
              <w:lastRenderedPageBreak/>
              <w:t>аттестации</w:t>
            </w:r>
          </w:p>
        </w:tc>
        <w:tc>
          <w:tcPr>
            <w:tcW w:w="9639" w:type="dxa"/>
            <w:vAlign w:val="center"/>
          </w:tcPr>
          <w:p w:rsidR="00C855F4" w:rsidRPr="001A2C34" w:rsidRDefault="00C855F4" w:rsidP="00406D51">
            <w:pPr>
              <w:autoSpaceDE w:val="0"/>
              <w:autoSpaceDN w:val="0"/>
              <w:adjustRightInd w:val="0"/>
              <w:spacing w:after="0" w:line="240" w:lineRule="auto"/>
              <w:rPr>
                <w:rFonts w:ascii="Arial" w:eastAsiaTheme="minorEastAsia" w:hAnsi="Arial" w:cs="Arial"/>
                <w:sz w:val="24"/>
                <w:szCs w:val="24"/>
                <w:lang w:eastAsia="ru-RU"/>
              </w:rPr>
            </w:pPr>
            <w:r w:rsidRPr="001A2C34">
              <w:rPr>
                <w:rFonts w:ascii="Arial" w:eastAsiaTheme="minorEastAsia" w:hAnsi="Arial" w:cs="Arial"/>
                <w:sz w:val="24"/>
                <w:szCs w:val="24"/>
                <w:lang w:eastAsia="ru-RU"/>
              </w:rPr>
              <w:lastRenderedPageBreak/>
              <w:t>R</w:t>
            </w:r>
            <w:r w:rsidRPr="001A2C34">
              <w:rPr>
                <w:rFonts w:ascii="Arial" w:eastAsiaTheme="minorEastAsia" w:hAnsi="Arial" w:cs="Arial"/>
                <w:sz w:val="24"/>
                <w:szCs w:val="24"/>
                <w:vertAlign w:val="subscript"/>
                <w:lang w:eastAsia="ru-RU"/>
              </w:rPr>
              <w:t xml:space="preserve">п8 = </w:t>
            </w:r>
            <w:proofErr w:type="spellStart"/>
            <w:r w:rsidRPr="001A2C34">
              <w:rPr>
                <w:rFonts w:ascii="Arial" w:eastAsiaTheme="minorEastAsia" w:hAnsi="Arial" w:cs="Arial"/>
                <w:sz w:val="24"/>
                <w:szCs w:val="24"/>
                <w:lang w:eastAsia="ru-RU"/>
              </w:rPr>
              <w:t>Мса</w:t>
            </w:r>
            <w:proofErr w:type="spellEnd"/>
            <w:r w:rsidRPr="001A2C34">
              <w:rPr>
                <w:rFonts w:ascii="Arial" w:eastAsiaTheme="minorEastAsia" w:hAnsi="Arial" w:cs="Arial"/>
                <w:sz w:val="24"/>
                <w:szCs w:val="24"/>
                <w:lang w:eastAsia="ru-RU"/>
              </w:rPr>
              <w:t>/</w:t>
            </w:r>
            <w:proofErr w:type="spellStart"/>
            <w:r w:rsidRPr="001A2C34">
              <w:rPr>
                <w:rFonts w:ascii="Arial" w:eastAsiaTheme="minorEastAsia" w:hAnsi="Arial" w:cs="Arial"/>
                <w:sz w:val="24"/>
                <w:szCs w:val="24"/>
                <w:lang w:eastAsia="ru-RU"/>
              </w:rPr>
              <w:t>Мспа</w:t>
            </w:r>
            <w:proofErr w:type="spellEnd"/>
            <w:r w:rsidRPr="001A2C34">
              <w:rPr>
                <w:rFonts w:ascii="Arial" w:eastAsiaTheme="minorEastAsia" w:hAnsi="Arial" w:cs="Arial"/>
                <w:sz w:val="24"/>
                <w:szCs w:val="24"/>
                <w:lang w:eastAsia="ru-RU"/>
              </w:rPr>
              <w:t xml:space="preserve"> х 100%.</w:t>
            </w:r>
          </w:p>
          <w:p w:rsidR="00C855F4" w:rsidRPr="001A2C34" w:rsidRDefault="00961769" w:rsidP="00406D51">
            <w:pPr>
              <w:autoSpaceDE w:val="0"/>
              <w:autoSpaceDN w:val="0"/>
              <w:adjustRightInd w:val="0"/>
              <w:spacing w:after="0" w:line="240" w:lineRule="auto"/>
              <w:rPr>
                <w:rFonts w:ascii="Arial" w:eastAsiaTheme="minorEastAsia" w:hAnsi="Arial" w:cs="Arial"/>
                <w:sz w:val="24"/>
                <w:szCs w:val="24"/>
                <w:lang w:eastAsia="ru-RU"/>
              </w:rPr>
            </w:pPr>
            <w:r w:rsidRPr="001A2C34">
              <w:rPr>
                <w:rFonts w:ascii="Arial" w:eastAsiaTheme="minorEastAsia" w:hAnsi="Arial" w:cs="Arial"/>
                <w:sz w:val="24"/>
                <w:szCs w:val="24"/>
                <w:lang w:eastAsia="ru-RU"/>
              </w:rPr>
              <w:t>г</w:t>
            </w:r>
            <w:r w:rsidR="00C855F4" w:rsidRPr="001A2C34">
              <w:rPr>
                <w:rFonts w:ascii="Arial" w:eastAsiaTheme="minorEastAsia" w:hAnsi="Arial" w:cs="Arial"/>
                <w:sz w:val="24"/>
                <w:szCs w:val="24"/>
                <w:lang w:eastAsia="ru-RU"/>
              </w:rPr>
              <w:t>де,</w:t>
            </w: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proofErr w:type="spellStart"/>
            <w:r w:rsidRPr="001A2C34">
              <w:rPr>
                <w:rFonts w:ascii="Arial" w:eastAsiaTheme="minorEastAsia" w:hAnsi="Arial" w:cs="Arial"/>
                <w:sz w:val="24"/>
                <w:szCs w:val="24"/>
                <w:lang w:eastAsia="ru-RU"/>
              </w:rPr>
              <w:t>Мса</w:t>
            </w:r>
            <w:proofErr w:type="spellEnd"/>
            <w:r w:rsidRPr="001A2C34">
              <w:rPr>
                <w:rFonts w:ascii="Arial" w:eastAsiaTheme="minorEastAsia" w:hAnsi="Arial" w:cs="Arial"/>
                <w:sz w:val="24"/>
                <w:szCs w:val="24"/>
                <w:lang w:eastAsia="ru-RU"/>
              </w:rPr>
              <w:t xml:space="preserve"> – количество муниципальных служащих городского округа Люберцы, прошедших аттестацию</w:t>
            </w:r>
          </w:p>
          <w:p w:rsidR="00961769" w:rsidRPr="001A2C34" w:rsidRDefault="00961769" w:rsidP="00406D51">
            <w:pPr>
              <w:autoSpaceDE w:val="0"/>
              <w:autoSpaceDN w:val="0"/>
              <w:adjustRightInd w:val="0"/>
              <w:spacing w:after="0" w:line="240" w:lineRule="auto"/>
              <w:jc w:val="both"/>
              <w:rPr>
                <w:rFonts w:ascii="Arial" w:eastAsiaTheme="minorEastAsia" w:hAnsi="Arial" w:cs="Arial"/>
                <w:sz w:val="24"/>
                <w:szCs w:val="24"/>
                <w:lang w:eastAsia="ru-RU"/>
              </w:rPr>
            </w:pPr>
          </w:p>
          <w:p w:rsidR="00C855F4" w:rsidRPr="001A2C34" w:rsidRDefault="00C855F4" w:rsidP="00406D51">
            <w:pPr>
              <w:autoSpaceDE w:val="0"/>
              <w:autoSpaceDN w:val="0"/>
              <w:adjustRightInd w:val="0"/>
              <w:spacing w:after="0" w:line="240" w:lineRule="auto"/>
              <w:jc w:val="both"/>
              <w:rPr>
                <w:rFonts w:ascii="Arial" w:eastAsiaTheme="minorEastAsia" w:hAnsi="Arial" w:cs="Arial"/>
                <w:sz w:val="24"/>
                <w:szCs w:val="24"/>
                <w:lang w:eastAsia="ru-RU"/>
              </w:rPr>
            </w:pPr>
            <w:proofErr w:type="spellStart"/>
            <w:r w:rsidRPr="001A2C34">
              <w:rPr>
                <w:rFonts w:ascii="Arial" w:eastAsiaTheme="minorEastAsia" w:hAnsi="Arial" w:cs="Arial"/>
                <w:sz w:val="24"/>
                <w:szCs w:val="24"/>
                <w:lang w:eastAsia="ru-RU"/>
              </w:rPr>
              <w:lastRenderedPageBreak/>
              <w:t>Мсо</w:t>
            </w:r>
            <w:proofErr w:type="spellEnd"/>
            <w:r w:rsidRPr="001A2C34">
              <w:rPr>
                <w:rFonts w:ascii="Arial" w:eastAsiaTheme="minorEastAsia" w:hAnsi="Arial" w:cs="Arial"/>
                <w:sz w:val="24"/>
                <w:szCs w:val="24"/>
                <w:lang w:eastAsia="ru-RU"/>
              </w:rPr>
              <w:t xml:space="preserve"> – количество муниципальных служащих, подлежащих аттестации </w:t>
            </w:r>
          </w:p>
        </w:tc>
      </w:tr>
    </w:tbl>
    <w:p w:rsidR="00C855F4" w:rsidRDefault="00C855F4" w:rsidP="00406D51">
      <w:pPr>
        <w:spacing w:after="0" w:line="240" w:lineRule="auto"/>
        <w:rPr>
          <w:rFonts w:ascii="Arial" w:eastAsia="Times New Roman" w:hAnsi="Arial" w:cs="Arial"/>
          <w:sz w:val="24"/>
          <w:szCs w:val="24"/>
          <w:lang w:eastAsia="ru-RU"/>
        </w:rPr>
      </w:pPr>
    </w:p>
    <w:p w:rsidR="00A761DB" w:rsidRDefault="00A761DB" w:rsidP="00406D51">
      <w:pPr>
        <w:spacing w:after="0" w:line="240" w:lineRule="auto"/>
        <w:rPr>
          <w:rFonts w:ascii="Arial" w:eastAsia="Times New Roman" w:hAnsi="Arial" w:cs="Arial"/>
          <w:sz w:val="24"/>
          <w:szCs w:val="24"/>
          <w:lang w:eastAsia="ru-RU"/>
        </w:rPr>
      </w:pPr>
    </w:p>
    <w:p w:rsidR="00A761DB" w:rsidRDefault="00A761DB" w:rsidP="00406D51">
      <w:pPr>
        <w:spacing w:after="0" w:line="240" w:lineRule="auto"/>
        <w:rPr>
          <w:rFonts w:ascii="Arial" w:eastAsia="Times New Roman" w:hAnsi="Arial" w:cs="Arial"/>
          <w:sz w:val="24"/>
          <w:szCs w:val="24"/>
          <w:lang w:eastAsia="ru-RU"/>
        </w:rPr>
      </w:pPr>
    </w:p>
    <w:tbl>
      <w:tblPr>
        <w:tblW w:w="15041" w:type="dxa"/>
        <w:tblInd w:w="108" w:type="dxa"/>
        <w:tblLook w:val="04A0" w:firstRow="1" w:lastRow="0" w:firstColumn="1" w:lastColumn="0" w:noHBand="0" w:noVBand="1"/>
      </w:tblPr>
      <w:tblGrid>
        <w:gridCol w:w="724"/>
        <w:gridCol w:w="3686"/>
        <w:gridCol w:w="10631"/>
      </w:tblGrid>
      <w:tr w:rsidR="00C855F4" w:rsidRPr="001A2C34" w:rsidTr="00A761DB">
        <w:trPr>
          <w:trHeight w:val="20"/>
        </w:trPr>
        <w:tc>
          <w:tcPr>
            <w:tcW w:w="15041" w:type="dxa"/>
            <w:gridSpan w:val="3"/>
            <w:tcBorders>
              <w:top w:val="nil"/>
              <w:left w:val="nil"/>
              <w:bottom w:val="nil"/>
              <w:right w:val="nil"/>
            </w:tcBorders>
            <w:vAlign w:val="bottom"/>
            <w:hideMark/>
          </w:tcPr>
          <w:p w:rsidR="00C855F4" w:rsidRPr="001A2C34" w:rsidRDefault="00C855F4" w:rsidP="00406D51">
            <w:pPr>
              <w:spacing w:after="0" w:line="240" w:lineRule="auto"/>
              <w:jc w:val="center"/>
              <w:rPr>
                <w:rFonts w:ascii="Arial" w:eastAsiaTheme="minorEastAsia" w:hAnsi="Arial" w:cs="Arial"/>
                <w:bCs/>
                <w:color w:val="000000"/>
                <w:sz w:val="24"/>
                <w:szCs w:val="24"/>
                <w:lang w:eastAsia="ru-RU"/>
              </w:rPr>
            </w:pPr>
            <w:r w:rsidRPr="001A2C34">
              <w:rPr>
                <w:rFonts w:ascii="Arial" w:eastAsiaTheme="minorEastAsia" w:hAnsi="Arial" w:cs="Arial"/>
                <w:bCs/>
                <w:color w:val="000000"/>
                <w:sz w:val="24"/>
                <w:szCs w:val="24"/>
                <w:lang w:eastAsia="ru-RU"/>
              </w:rPr>
              <w:t xml:space="preserve">Методика </w:t>
            </w:r>
            <w:proofErr w:type="gramStart"/>
            <w:r w:rsidRPr="001A2C34">
              <w:rPr>
                <w:rFonts w:ascii="Arial" w:eastAsiaTheme="minorEastAsia" w:hAnsi="Arial" w:cs="Arial"/>
                <w:bCs/>
                <w:color w:val="000000"/>
                <w:sz w:val="24"/>
                <w:szCs w:val="24"/>
                <w:lang w:eastAsia="ru-RU"/>
              </w:rPr>
              <w:t>расчета значений показателей эффективности реализации муниципальной</w:t>
            </w:r>
            <w:proofErr w:type="gramEnd"/>
            <w:r w:rsidRPr="001A2C34">
              <w:rPr>
                <w:rFonts w:ascii="Arial" w:eastAsiaTheme="minorEastAsia" w:hAnsi="Arial" w:cs="Arial"/>
                <w:bCs/>
                <w:color w:val="000000"/>
                <w:sz w:val="24"/>
                <w:szCs w:val="24"/>
                <w:lang w:eastAsia="ru-RU"/>
              </w:rPr>
              <w:t xml:space="preserve"> подпрограммы </w:t>
            </w:r>
            <w:r w:rsidRPr="001A2C34">
              <w:rPr>
                <w:rFonts w:ascii="Arial" w:eastAsiaTheme="minorEastAsia" w:hAnsi="Arial" w:cs="Arial"/>
                <w:bCs/>
                <w:color w:val="000000"/>
                <w:sz w:val="24"/>
                <w:szCs w:val="24"/>
                <w:lang w:eastAsia="ru-RU"/>
              </w:rPr>
              <w:br/>
              <w:t>«Управление муниципальными финансами»</w:t>
            </w:r>
          </w:p>
          <w:p w:rsidR="00C855F4" w:rsidRPr="001A2C34" w:rsidRDefault="00C855F4" w:rsidP="00406D51">
            <w:pPr>
              <w:spacing w:after="0" w:line="240" w:lineRule="auto"/>
              <w:jc w:val="center"/>
              <w:rPr>
                <w:rFonts w:ascii="Arial" w:eastAsiaTheme="minorEastAsia" w:hAnsi="Arial" w:cs="Arial"/>
                <w:bCs/>
                <w:color w:val="000000"/>
                <w:sz w:val="24"/>
                <w:szCs w:val="24"/>
                <w:lang w:eastAsia="ru-RU"/>
              </w:rPr>
            </w:pPr>
          </w:p>
        </w:tc>
      </w:tr>
      <w:tr w:rsidR="00C855F4" w:rsidRPr="001A2C34" w:rsidTr="00A761DB">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rsidR="00C855F4" w:rsidRPr="001A2C34" w:rsidRDefault="00C855F4" w:rsidP="00406D51">
            <w:pPr>
              <w:spacing w:after="0" w:line="240" w:lineRule="auto"/>
              <w:jc w:val="center"/>
              <w:rPr>
                <w:rFonts w:ascii="Arial" w:eastAsiaTheme="minorEastAsia" w:hAnsi="Arial" w:cs="Arial"/>
                <w:bCs/>
                <w:color w:val="000000"/>
                <w:sz w:val="24"/>
                <w:szCs w:val="24"/>
                <w:lang w:eastAsia="ru-RU"/>
              </w:rPr>
            </w:pPr>
            <w:r w:rsidRPr="001A2C34">
              <w:rPr>
                <w:rFonts w:ascii="Arial" w:eastAsiaTheme="minorEastAsia" w:hAnsi="Arial" w:cs="Arial"/>
                <w:bCs/>
                <w:color w:val="000000"/>
                <w:sz w:val="24"/>
                <w:szCs w:val="24"/>
                <w:lang w:eastAsia="ru-RU"/>
              </w:rPr>
              <w:t xml:space="preserve">№ </w:t>
            </w:r>
            <w:proofErr w:type="gramStart"/>
            <w:r w:rsidRPr="001A2C34">
              <w:rPr>
                <w:rFonts w:ascii="Arial" w:eastAsiaTheme="minorEastAsia" w:hAnsi="Arial" w:cs="Arial"/>
                <w:bCs/>
                <w:color w:val="000000"/>
                <w:sz w:val="24"/>
                <w:szCs w:val="24"/>
                <w:lang w:eastAsia="ru-RU"/>
              </w:rPr>
              <w:t>п</w:t>
            </w:r>
            <w:proofErr w:type="gramEnd"/>
            <w:r w:rsidRPr="001A2C34">
              <w:rPr>
                <w:rFonts w:ascii="Arial" w:eastAsiaTheme="minorEastAsia" w:hAnsi="Arial" w:cs="Arial"/>
                <w:bCs/>
                <w:color w:val="000000"/>
                <w:sz w:val="24"/>
                <w:szCs w:val="24"/>
                <w:lang w:eastAsia="ru-RU"/>
              </w:rPr>
              <w:t>/п</w:t>
            </w:r>
          </w:p>
        </w:tc>
        <w:tc>
          <w:tcPr>
            <w:tcW w:w="3686" w:type="dxa"/>
            <w:tcBorders>
              <w:top w:val="single" w:sz="4" w:space="0" w:color="auto"/>
              <w:left w:val="nil"/>
              <w:bottom w:val="single" w:sz="4" w:space="0" w:color="auto"/>
              <w:right w:val="single" w:sz="4" w:space="0" w:color="auto"/>
            </w:tcBorders>
            <w:vAlign w:val="center"/>
            <w:hideMark/>
          </w:tcPr>
          <w:p w:rsidR="00C855F4" w:rsidRPr="001A2C34" w:rsidRDefault="00C855F4" w:rsidP="00406D51">
            <w:pPr>
              <w:spacing w:after="0" w:line="240" w:lineRule="auto"/>
              <w:jc w:val="center"/>
              <w:rPr>
                <w:rFonts w:ascii="Arial" w:eastAsiaTheme="minorEastAsia" w:hAnsi="Arial" w:cs="Arial"/>
                <w:bCs/>
                <w:color w:val="000000"/>
                <w:sz w:val="24"/>
                <w:szCs w:val="24"/>
                <w:lang w:eastAsia="ru-RU"/>
              </w:rPr>
            </w:pPr>
            <w:r w:rsidRPr="001A2C34">
              <w:rPr>
                <w:rFonts w:ascii="Arial" w:eastAsiaTheme="minorEastAsia" w:hAnsi="Arial" w:cs="Arial"/>
                <w:bCs/>
                <w:color w:val="000000"/>
                <w:sz w:val="24"/>
                <w:szCs w:val="24"/>
                <w:lang w:eastAsia="ru-RU"/>
              </w:rPr>
              <w:t>Наименование показателя</w:t>
            </w:r>
          </w:p>
        </w:tc>
        <w:tc>
          <w:tcPr>
            <w:tcW w:w="10631" w:type="dxa"/>
            <w:tcBorders>
              <w:top w:val="single" w:sz="4" w:space="0" w:color="auto"/>
              <w:left w:val="nil"/>
              <w:bottom w:val="single" w:sz="4" w:space="0" w:color="auto"/>
              <w:right w:val="single" w:sz="4" w:space="0" w:color="auto"/>
            </w:tcBorders>
            <w:vAlign w:val="center"/>
            <w:hideMark/>
          </w:tcPr>
          <w:p w:rsidR="00C855F4" w:rsidRPr="001A2C34" w:rsidRDefault="00C855F4" w:rsidP="00406D51">
            <w:pPr>
              <w:spacing w:after="0" w:line="240" w:lineRule="auto"/>
              <w:jc w:val="center"/>
              <w:rPr>
                <w:rFonts w:ascii="Arial" w:eastAsiaTheme="minorEastAsia" w:hAnsi="Arial" w:cs="Arial"/>
                <w:bCs/>
                <w:color w:val="000000"/>
                <w:sz w:val="24"/>
                <w:szCs w:val="24"/>
                <w:lang w:eastAsia="ru-RU"/>
              </w:rPr>
            </w:pPr>
            <w:r w:rsidRPr="001A2C34">
              <w:rPr>
                <w:rFonts w:ascii="Arial" w:eastAsiaTheme="minorEastAsia" w:hAnsi="Arial" w:cs="Arial"/>
                <w:bCs/>
                <w:color w:val="000000"/>
                <w:sz w:val="24"/>
                <w:szCs w:val="24"/>
                <w:lang w:eastAsia="ru-RU"/>
              </w:rPr>
              <w:t>Методика расчета значений показателя</w:t>
            </w:r>
          </w:p>
        </w:tc>
      </w:tr>
      <w:tr w:rsidR="00C855F4" w:rsidRPr="001A2C34" w:rsidTr="00A761DB">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rsidR="00C855F4" w:rsidRPr="001A2C34" w:rsidRDefault="00C855F4" w:rsidP="00406D51">
            <w:pPr>
              <w:spacing w:after="0" w:line="240" w:lineRule="auto"/>
              <w:jc w:val="center"/>
              <w:rPr>
                <w:rFonts w:ascii="Arial" w:eastAsiaTheme="minorEastAsia" w:hAnsi="Arial" w:cs="Arial"/>
                <w:color w:val="000000"/>
                <w:sz w:val="24"/>
                <w:szCs w:val="24"/>
                <w:lang w:eastAsia="ru-RU"/>
              </w:rPr>
            </w:pPr>
            <w:r w:rsidRPr="001A2C34">
              <w:rPr>
                <w:rFonts w:ascii="Arial" w:eastAsiaTheme="minorEastAsia" w:hAnsi="Arial" w:cs="Arial"/>
                <w:color w:val="000000"/>
                <w:sz w:val="24"/>
                <w:szCs w:val="24"/>
                <w:lang w:eastAsia="ru-RU"/>
              </w:rPr>
              <w:t>1.</w:t>
            </w:r>
          </w:p>
        </w:tc>
        <w:tc>
          <w:tcPr>
            <w:tcW w:w="3686" w:type="dxa"/>
            <w:tcBorders>
              <w:top w:val="single" w:sz="4" w:space="0" w:color="auto"/>
              <w:left w:val="single" w:sz="4" w:space="0" w:color="auto"/>
              <w:bottom w:val="single" w:sz="4" w:space="0" w:color="auto"/>
              <w:right w:val="single" w:sz="4" w:space="0" w:color="auto"/>
            </w:tcBorders>
            <w:vAlign w:val="center"/>
            <w:hideMark/>
          </w:tcPr>
          <w:p w:rsidR="00C855F4" w:rsidRPr="001A2C34" w:rsidRDefault="00C855F4" w:rsidP="00406D51">
            <w:pPr>
              <w:spacing w:after="0" w:line="240" w:lineRule="auto"/>
              <w:rPr>
                <w:rFonts w:ascii="Arial" w:eastAsiaTheme="minorEastAsia" w:hAnsi="Arial" w:cs="Arial"/>
                <w:color w:val="000000"/>
                <w:sz w:val="24"/>
                <w:szCs w:val="24"/>
                <w:lang w:eastAsia="ru-RU"/>
              </w:rPr>
            </w:pPr>
            <w:r w:rsidRPr="001A2C34">
              <w:rPr>
                <w:rFonts w:ascii="Arial" w:eastAsiaTheme="minorEastAsia" w:hAnsi="Arial" w:cs="Arial"/>
                <w:color w:val="000000"/>
                <w:sz w:val="24"/>
                <w:szCs w:val="24"/>
                <w:lang w:eastAsia="ru-RU"/>
              </w:rPr>
              <w:t>Rп</w:t>
            </w:r>
            <w:r w:rsidRPr="001A2C34">
              <w:rPr>
                <w:rFonts w:ascii="Arial" w:eastAsiaTheme="minorEastAsia" w:hAnsi="Arial" w:cs="Arial"/>
                <w:color w:val="000000"/>
                <w:sz w:val="24"/>
                <w:szCs w:val="24"/>
                <w:vertAlign w:val="subscript"/>
                <w:lang w:eastAsia="ru-RU"/>
              </w:rPr>
              <w:t>1</w:t>
            </w:r>
            <w:r w:rsidRPr="001A2C34">
              <w:rPr>
                <w:rFonts w:ascii="Arial" w:eastAsiaTheme="minorEastAsia" w:hAnsi="Arial" w:cs="Arial"/>
                <w:color w:val="000000"/>
                <w:sz w:val="24"/>
                <w:szCs w:val="24"/>
                <w:lang w:eastAsia="ru-RU"/>
              </w:rPr>
              <w:br/>
              <w:t xml:space="preserve">Исполнение бюджета муниципального образования по налоговым и неналоговым доходам к первоначально утвержденному уровню, %. </w:t>
            </w:r>
          </w:p>
        </w:tc>
        <w:tc>
          <w:tcPr>
            <w:tcW w:w="10631" w:type="dxa"/>
            <w:tcBorders>
              <w:top w:val="single" w:sz="4" w:space="0" w:color="auto"/>
              <w:left w:val="nil"/>
              <w:right w:val="single" w:sz="4" w:space="0" w:color="auto"/>
            </w:tcBorders>
            <w:vAlign w:val="bottom"/>
            <w:hideMark/>
          </w:tcPr>
          <w:p w:rsidR="00C855F4" w:rsidRPr="001A2C34" w:rsidRDefault="00C855F4" w:rsidP="00406D51">
            <w:pPr>
              <w:widowControl w:val="0"/>
              <w:autoSpaceDE w:val="0"/>
              <w:autoSpaceDN w:val="0"/>
              <w:adjustRightInd w:val="0"/>
              <w:spacing w:after="0" w:line="240" w:lineRule="auto"/>
              <w:jc w:val="both"/>
              <w:rPr>
                <w:rFonts w:ascii="Arial" w:eastAsia="Times New Roman" w:hAnsi="Arial" w:cs="Arial"/>
                <w:sz w:val="24"/>
                <w:szCs w:val="24"/>
              </w:rPr>
            </w:pPr>
            <w:r w:rsidRPr="001A2C34">
              <w:rPr>
                <w:rFonts w:ascii="Arial" w:eastAsiaTheme="minorEastAsia" w:hAnsi="Arial" w:cs="Arial"/>
                <w:color w:val="000000"/>
                <w:sz w:val="24"/>
                <w:szCs w:val="24"/>
                <w:lang w:eastAsia="ru-RU"/>
              </w:rPr>
              <w:t>Значение показателя определяется на основании данных, предоставленных  органами местного самоуправления.</w:t>
            </w:r>
            <w:r w:rsidRPr="001A2C34">
              <w:rPr>
                <w:rFonts w:ascii="Arial" w:eastAsiaTheme="minorEastAsia" w:hAnsi="Arial" w:cs="Arial"/>
                <w:color w:val="000000"/>
                <w:sz w:val="24"/>
                <w:szCs w:val="24"/>
                <w:lang w:eastAsia="ru-RU"/>
              </w:rPr>
              <w:br/>
              <w:t>И = Ф/</w:t>
            </w:r>
            <w:proofErr w:type="gramStart"/>
            <w:r w:rsidRPr="001A2C34">
              <w:rPr>
                <w:rFonts w:ascii="Arial" w:eastAsiaTheme="minorEastAsia" w:hAnsi="Arial" w:cs="Arial"/>
                <w:color w:val="000000"/>
                <w:sz w:val="24"/>
                <w:szCs w:val="24"/>
                <w:lang w:eastAsia="ru-RU"/>
              </w:rPr>
              <w:t>П</w:t>
            </w:r>
            <w:proofErr w:type="gramEnd"/>
            <w:r w:rsidRPr="001A2C34">
              <w:rPr>
                <w:rFonts w:ascii="Arial" w:eastAsiaTheme="minorEastAsia" w:hAnsi="Arial" w:cs="Arial"/>
                <w:color w:val="000000"/>
                <w:sz w:val="24"/>
                <w:szCs w:val="24"/>
                <w:lang w:eastAsia="ru-RU"/>
              </w:rPr>
              <w:t>*100%, где:</w:t>
            </w:r>
          </w:p>
          <w:p w:rsidR="00C855F4" w:rsidRPr="001A2C34" w:rsidRDefault="00C855F4" w:rsidP="00406D51">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sidRPr="001A2C34">
              <w:rPr>
                <w:rFonts w:ascii="Arial" w:eastAsiaTheme="minorEastAsia" w:hAnsi="Arial" w:cs="Arial"/>
                <w:color w:val="000000"/>
                <w:sz w:val="24"/>
                <w:szCs w:val="24"/>
                <w:lang w:eastAsia="ru-RU"/>
              </w:rPr>
              <w:t>Ф - фактический объем налоговых и неналоговых доходов бюджета муниципального образования за отчетный год;</w:t>
            </w:r>
          </w:p>
          <w:p w:rsidR="00C855F4" w:rsidRPr="001A2C34" w:rsidRDefault="00C855F4" w:rsidP="00406D51">
            <w:pPr>
              <w:spacing w:after="0" w:line="240" w:lineRule="auto"/>
              <w:jc w:val="both"/>
              <w:rPr>
                <w:rFonts w:ascii="Arial" w:eastAsiaTheme="minorEastAsia" w:hAnsi="Arial" w:cs="Arial"/>
                <w:color w:val="000000"/>
                <w:sz w:val="24"/>
                <w:szCs w:val="24"/>
                <w:lang w:eastAsia="ru-RU"/>
              </w:rPr>
            </w:pPr>
            <w:proofErr w:type="gramStart"/>
            <w:r w:rsidRPr="001A2C34">
              <w:rPr>
                <w:rFonts w:ascii="Arial" w:eastAsiaTheme="minorEastAsia" w:hAnsi="Arial" w:cs="Arial"/>
                <w:color w:val="000000"/>
                <w:sz w:val="24"/>
                <w:szCs w:val="24"/>
                <w:lang w:eastAsia="ru-RU"/>
              </w:rPr>
              <w:t>П</w:t>
            </w:r>
            <w:proofErr w:type="gramEnd"/>
            <w:r w:rsidRPr="001A2C34">
              <w:rPr>
                <w:rFonts w:ascii="Arial" w:eastAsiaTheme="minorEastAsia" w:hAnsi="Arial" w:cs="Arial"/>
                <w:color w:val="000000"/>
                <w:sz w:val="24"/>
                <w:szCs w:val="24"/>
                <w:lang w:eastAsia="ru-RU"/>
              </w:rPr>
              <w:t xml:space="preserve"> - первоначально утвержденный решением о бюджете объем налоговых и неналоговых доходов бюджета муниципального образования. </w:t>
            </w:r>
          </w:p>
          <w:p w:rsidR="00C855F4" w:rsidRPr="001A2C34" w:rsidRDefault="00C855F4" w:rsidP="00406D51">
            <w:pPr>
              <w:spacing w:after="0" w:line="240" w:lineRule="auto"/>
              <w:jc w:val="both"/>
              <w:rPr>
                <w:rFonts w:ascii="Arial" w:eastAsiaTheme="minorEastAsia" w:hAnsi="Arial" w:cs="Arial"/>
                <w:color w:val="000000"/>
                <w:sz w:val="24"/>
                <w:szCs w:val="24"/>
                <w:lang w:eastAsia="ru-RU"/>
              </w:rPr>
            </w:pPr>
            <w:r w:rsidRPr="001A2C34">
              <w:rPr>
                <w:rFonts w:ascii="Arial" w:eastAsiaTheme="minorEastAsia" w:hAnsi="Arial" w:cs="Arial"/>
                <w:color w:val="000000"/>
                <w:sz w:val="24"/>
                <w:szCs w:val="24"/>
                <w:lang w:eastAsia="ru-RU"/>
              </w:rPr>
              <w:t>Периодичность: годовая.</w:t>
            </w:r>
          </w:p>
        </w:tc>
      </w:tr>
      <w:tr w:rsidR="00C855F4" w:rsidRPr="001A2C34" w:rsidTr="00A761DB">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rsidR="00C855F4" w:rsidRPr="001A2C34" w:rsidRDefault="00C855F4" w:rsidP="00406D51">
            <w:pPr>
              <w:spacing w:after="0" w:line="240" w:lineRule="auto"/>
              <w:rPr>
                <w:rFonts w:ascii="Arial" w:eastAsiaTheme="minorEastAsia" w:hAnsi="Arial" w:cs="Arial"/>
                <w:color w:val="000000"/>
                <w:sz w:val="24"/>
                <w:szCs w:val="24"/>
                <w:lang w:eastAsia="ru-RU"/>
              </w:rPr>
            </w:pPr>
            <w:r w:rsidRPr="001A2C34">
              <w:rPr>
                <w:rFonts w:ascii="Arial" w:eastAsiaTheme="minorEastAsia" w:hAnsi="Arial" w:cs="Arial"/>
                <w:color w:val="000000"/>
                <w:sz w:val="24"/>
                <w:szCs w:val="24"/>
                <w:lang w:eastAsia="ru-RU"/>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C855F4" w:rsidRPr="001A2C34" w:rsidRDefault="00C855F4" w:rsidP="00406D51">
            <w:pPr>
              <w:spacing w:after="0" w:line="240" w:lineRule="auto"/>
              <w:rPr>
                <w:rFonts w:ascii="Arial" w:eastAsiaTheme="minorEastAsia" w:hAnsi="Arial" w:cs="Arial"/>
                <w:color w:val="000000"/>
                <w:sz w:val="24"/>
                <w:szCs w:val="24"/>
                <w:lang w:eastAsia="ru-RU"/>
              </w:rPr>
            </w:pPr>
            <w:r w:rsidRPr="001A2C34">
              <w:rPr>
                <w:rFonts w:ascii="Arial" w:eastAsiaTheme="minorEastAsia" w:hAnsi="Arial" w:cs="Arial"/>
                <w:color w:val="000000"/>
                <w:sz w:val="24"/>
                <w:szCs w:val="24"/>
                <w:lang w:val="en-US" w:eastAsia="ru-RU"/>
              </w:rPr>
              <w:t>R</w:t>
            </w:r>
            <w:r w:rsidRPr="001A2C34">
              <w:rPr>
                <w:rFonts w:ascii="Arial" w:eastAsiaTheme="minorEastAsia" w:hAnsi="Arial" w:cs="Arial"/>
                <w:color w:val="000000"/>
                <w:sz w:val="24"/>
                <w:szCs w:val="24"/>
                <w:lang w:eastAsia="ru-RU"/>
              </w:rPr>
              <w:t>п</w:t>
            </w:r>
            <w:r w:rsidRPr="001A2C34">
              <w:rPr>
                <w:rFonts w:ascii="Arial" w:eastAsiaTheme="minorEastAsia" w:hAnsi="Arial" w:cs="Arial"/>
                <w:color w:val="000000"/>
                <w:sz w:val="24"/>
                <w:szCs w:val="24"/>
                <w:vertAlign w:val="subscript"/>
                <w:lang w:eastAsia="ru-RU"/>
              </w:rPr>
              <w:t>2</w:t>
            </w:r>
            <w:r w:rsidRPr="001A2C34">
              <w:rPr>
                <w:rFonts w:ascii="Arial" w:eastAsiaTheme="minorEastAsia" w:hAnsi="Arial" w:cs="Arial"/>
                <w:color w:val="000000"/>
                <w:sz w:val="24"/>
                <w:szCs w:val="24"/>
                <w:lang w:eastAsia="ru-RU"/>
              </w:rPr>
              <w:br/>
              <w:t>Ежегодное снижение доли просроченной кредиторской задолженности в расходах бюджета муниципального образования</w:t>
            </w:r>
          </w:p>
        </w:tc>
        <w:tc>
          <w:tcPr>
            <w:tcW w:w="10631" w:type="dxa"/>
            <w:tcBorders>
              <w:top w:val="single" w:sz="4" w:space="0" w:color="auto"/>
              <w:left w:val="nil"/>
              <w:bottom w:val="single" w:sz="4" w:space="0" w:color="auto"/>
              <w:right w:val="single" w:sz="4" w:space="0" w:color="auto"/>
            </w:tcBorders>
            <w:vAlign w:val="center"/>
            <w:hideMark/>
          </w:tcPr>
          <w:p w:rsidR="00C855F4" w:rsidRPr="001A2C34" w:rsidRDefault="00C855F4" w:rsidP="00406D51">
            <w:pPr>
              <w:autoSpaceDE w:val="0"/>
              <w:autoSpaceDN w:val="0"/>
              <w:adjustRightInd w:val="0"/>
              <w:spacing w:after="0" w:line="240" w:lineRule="auto"/>
              <w:jc w:val="both"/>
              <w:rPr>
                <w:rFonts w:ascii="Arial" w:eastAsiaTheme="minorEastAsia" w:hAnsi="Arial" w:cs="Arial"/>
                <w:color w:val="000000"/>
                <w:sz w:val="24"/>
                <w:szCs w:val="24"/>
                <w:lang w:val="en-US" w:eastAsia="ru-RU"/>
              </w:rPr>
            </w:pPr>
            <w:r w:rsidRPr="001A2C34">
              <w:rPr>
                <w:rFonts w:ascii="Arial" w:eastAsiaTheme="minorEastAsia" w:hAnsi="Arial" w:cs="Arial"/>
                <w:color w:val="000000"/>
                <w:sz w:val="24"/>
                <w:szCs w:val="24"/>
                <w:lang w:val="en-US" w:eastAsia="ru-RU"/>
              </w:rPr>
              <w:t>U2=(</w:t>
            </w:r>
            <w:proofErr w:type="spellStart"/>
            <w:r w:rsidRPr="001A2C34">
              <w:rPr>
                <w:rFonts w:ascii="Arial" w:eastAsiaTheme="minorEastAsia" w:hAnsi="Arial" w:cs="Arial"/>
                <w:color w:val="000000"/>
                <w:sz w:val="24"/>
                <w:szCs w:val="24"/>
                <w:lang w:val="en-US" w:eastAsia="ru-RU"/>
              </w:rPr>
              <w:t>PZi</w:t>
            </w:r>
            <w:proofErr w:type="spellEnd"/>
            <w:r w:rsidRPr="001A2C34">
              <w:rPr>
                <w:rFonts w:ascii="Arial" w:eastAsiaTheme="minorEastAsia" w:hAnsi="Arial" w:cs="Arial"/>
                <w:color w:val="000000"/>
                <w:sz w:val="24"/>
                <w:szCs w:val="24"/>
                <w:lang w:val="en-US" w:eastAsia="ru-RU"/>
              </w:rPr>
              <w:t>/</w:t>
            </w:r>
            <w:proofErr w:type="spellStart"/>
            <w:r w:rsidRPr="001A2C34">
              <w:rPr>
                <w:rFonts w:ascii="Arial" w:eastAsiaTheme="minorEastAsia" w:hAnsi="Arial" w:cs="Arial"/>
                <w:color w:val="000000"/>
                <w:sz w:val="24"/>
                <w:szCs w:val="24"/>
                <w:lang w:val="en-US" w:eastAsia="ru-RU"/>
              </w:rPr>
              <w:t>Ri</w:t>
            </w:r>
            <w:proofErr w:type="spellEnd"/>
            <w:r w:rsidRPr="001A2C34">
              <w:rPr>
                <w:rFonts w:ascii="Arial" w:eastAsiaTheme="minorEastAsia" w:hAnsi="Arial" w:cs="Arial"/>
                <w:color w:val="000000"/>
                <w:sz w:val="24"/>
                <w:szCs w:val="24"/>
                <w:lang w:val="en-US" w:eastAsia="ru-RU"/>
              </w:rPr>
              <w:t xml:space="preserve">*100% - PZi-1/Ri-1*100), </w:t>
            </w:r>
            <w:r w:rsidRPr="001A2C34">
              <w:rPr>
                <w:rFonts w:ascii="Arial" w:eastAsiaTheme="minorEastAsia" w:hAnsi="Arial" w:cs="Arial"/>
                <w:color w:val="000000"/>
                <w:sz w:val="24"/>
                <w:szCs w:val="24"/>
                <w:lang w:eastAsia="ru-RU"/>
              </w:rPr>
              <w:t>где</w:t>
            </w:r>
          </w:p>
          <w:p w:rsidR="00C855F4" w:rsidRPr="001A2C34" w:rsidRDefault="00C855F4" w:rsidP="00406D51">
            <w:pPr>
              <w:autoSpaceDE w:val="0"/>
              <w:autoSpaceDN w:val="0"/>
              <w:adjustRightInd w:val="0"/>
              <w:spacing w:after="0" w:line="240" w:lineRule="auto"/>
              <w:jc w:val="both"/>
              <w:rPr>
                <w:rFonts w:ascii="Arial" w:eastAsiaTheme="minorEastAsia" w:hAnsi="Arial" w:cs="Arial"/>
                <w:color w:val="000000"/>
                <w:sz w:val="24"/>
                <w:szCs w:val="24"/>
                <w:lang w:eastAsia="ru-RU"/>
              </w:rPr>
            </w:pPr>
            <w:proofErr w:type="spellStart"/>
            <w:r w:rsidRPr="001A2C34">
              <w:rPr>
                <w:rFonts w:ascii="Arial" w:eastAsiaTheme="minorEastAsia" w:hAnsi="Arial" w:cs="Arial"/>
                <w:color w:val="000000"/>
                <w:sz w:val="24"/>
                <w:szCs w:val="24"/>
                <w:lang w:eastAsia="ru-RU"/>
              </w:rPr>
              <w:t>PZi</w:t>
            </w:r>
            <w:proofErr w:type="spellEnd"/>
            <w:r w:rsidRPr="001A2C34">
              <w:rPr>
                <w:rFonts w:ascii="Arial" w:eastAsiaTheme="minorEastAsia" w:hAnsi="Arial" w:cs="Arial"/>
                <w:color w:val="000000"/>
                <w:sz w:val="24"/>
                <w:szCs w:val="24"/>
                <w:lang w:eastAsia="ru-RU"/>
              </w:rPr>
              <w:t xml:space="preserve"> – объем просроченной кредиторской задолженности бюджета городского округа в отчетном финансовом году;</w:t>
            </w:r>
          </w:p>
          <w:p w:rsidR="00C855F4" w:rsidRPr="001A2C34" w:rsidRDefault="00C855F4" w:rsidP="00406D51">
            <w:pPr>
              <w:autoSpaceDE w:val="0"/>
              <w:autoSpaceDN w:val="0"/>
              <w:adjustRightInd w:val="0"/>
              <w:spacing w:after="0" w:line="240" w:lineRule="auto"/>
              <w:jc w:val="both"/>
              <w:rPr>
                <w:rFonts w:ascii="Arial" w:eastAsiaTheme="minorEastAsia" w:hAnsi="Arial" w:cs="Arial"/>
                <w:color w:val="000000"/>
                <w:sz w:val="24"/>
                <w:szCs w:val="24"/>
                <w:lang w:eastAsia="ru-RU"/>
              </w:rPr>
            </w:pPr>
            <w:proofErr w:type="spellStart"/>
            <w:r w:rsidRPr="001A2C34">
              <w:rPr>
                <w:rFonts w:ascii="Arial" w:eastAsiaTheme="minorEastAsia" w:hAnsi="Arial" w:cs="Arial"/>
                <w:color w:val="000000"/>
                <w:sz w:val="24"/>
                <w:szCs w:val="24"/>
                <w:lang w:eastAsia="ru-RU"/>
              </w:rPr>
              <w:t>Ri</w:t>
            </w:r>
            <w:proofErr w:type="spellEnd"/>
            <w:r w:rsidRPr="001A2C34">
              <w:rPr>
                <w:rFonts w:ascii="Arial" w:eastAsiaTheme="minorEastAsia" w:hAnsi="Arial" w:cs="Arial"/>
                <w:color w:val="000000"/>
                <w:sz w:val="24"/>
                <w:szCs w:val="24"/>
                <w:lang w:eastAsia="ru-RU"/>
              </w:rPr>
              <w:t xml:space="preserve"> – объем расходов бюджета городского округа в отчетном финансовом году (по плану);</w:t>
            </w:r>
          </w:p>
          <w:p w:rsidR="00C855F4" w:rsidRPr="001A2C34" w:rsidRDefault="00C855F4" w:rsidP="00406D51">
            <w:pPr>
              <w:autoSpaceDE w:val="0"/>
              <w:autoSpaceDN w:val="0"/>
              <w:adjustRightInd w:val="0"/>
              <w:spacing w:after="0" w:line="240" w:lineRule="auto"/>
              <w:jc w:val="both"/>
              <w:rPr>
                <w:rFonts w:ascii="Arial" w:eastAsiaTheme="minorEastAsia" w:hAnsi="Arial" w:cs="Arial"/>
                <w:color w:val="000000"/>
                <w:sz w:val="24"/>
                <w:szCs w:val="24"/>
                <w:lang w:eastAsia="ru-RU"/>
              </w:rPr>
            </w:pPr>
            <w:r w:rsidRPr="001A2C34">
              <w:rPr>
                <w:rFonts w:ascii="Arial" w:eastAsiaTheme="minorEastAsia" w:hAnsi="Arial" w:cs="Arial"/>
                <w:color w:val="000000"/>
                <w:sz w:val="24"/>
                <w:szCs w:val="24"/>
                <w:lang w:eastAsia="ru-RU"/>
              </w:rPr>
              <w:t>PZi-1 – объем просроченной кредиторской задолженности городского округа</w:t>
            </w:r>
            <w:proofErr w:type="gramStart"/>
            <w:r w:rsidRPr="001A2C34">
              <w:rPr>
                <w:rFonts w:ascii="Arial" w:eastAsiaTheme="minorEastAsia" w:hAnsi="Arial" w:cs="Arial"/>
                <w:color w:val="000000"/>
                <w:sz w:val="24"/>
                <w:szCs w:val="24"/>
                <w:lang w:eastAsia="ru-RU"/>
              </w:rPr>
              <w:t xml:space="preserve"> ,</w:t>
            </w:r>
            <w:proofErr w:type="gramEnd"/>
            <w:r w:rsidRPr="001A2C34">
              <w:rPr>
                <w:rFonts w:ascii="Arial" w:eastAsiaTheme="minorEastAsia" w:hAnsi="Arial" w:cs="Arial"/>
                <w:color w:val="000000"/>
                <w:sz w:val="24"/>
                <w:szCs w:val="24"/>
                <w:lang w:eastAsia="ru-RU"/>
              </w:rPr>
              <w:t xml:space="preserve"> предшествующему отчетному;</w:t>
            </w:r>
          </w:p>
          <w:p w:rsidR="00C855F4" w:rsidRPr="001A2C34" w:rsidRDefault="00C855F4" w:rsidP="00406D51">
            <w:pPr>
              <w:autoSpaceDE w:val="0"/>
              <w:autoSpaceDN w:val="0"/>
              <w:adjustRightInd w:val="0"/>
              <w:spacing w:after="0" w:line="240" w:lineRule="auto"/>
              <w:jc w:val="both"/>
              <w:rPr>
                <w:rFonts w:ascii="Arial" w:eastAsiaTheme="minorEastAsia" w:hAnsi="Arial" w:cs="Arial"/>
                <w:color w:val="000000"/>
                <w:sz w:val="24"/>
                <w:szCs w:val="24"/>
                <w:lang w:eastAsia="ru-RU"/>
              </w:rPr>
            </w:pPr>
            <w:proofErr w:type="gramStart"/>
            <w:r w:rsidRPr="001A2C34">
              <w:rPr>
                <w:rFonts w:ascii="Arial" w:eastAsiaTheme="minorEastAsia" w:hAnsi="Arial" w:cs="Arial"/>
                <w:color w:val="000000"/>
                <w:sz w:val="24"/>
                <w:szCs w:val="24"/>
                <w:lang w:eastAsia="ru-RU"/>
              </w:rPr>
              <w:t>Ri-1 – объем расходов бюджета городского округа в году, предшествующему отчетному (по плану).</w:t>
            </w:r>
            <w:proofErr w:type="gramEnd"/>
          </w:p>
          <w:p w:rsidR="00C855F4" w:rsidRPr="001A2C34" w:rsidRDefault="00C855F4" w:rsidP="00406D51">
            <w:pPr>
              <w:autoSpaceDE w:val="0"/>
              <w:autoSpaceDN w:val="0"/>
              <w:adjustRightInd w:val="0"/>
              <w:spacing w:after="0" w:line="240" w:lineRule="auto"/>
              <w:jc w:val="both"/>
              <w:rPr>
                <w:rFonts w:ascii="Arial" w:eastAsiaTheme="minorEastAsia" w:hAnsi="Arial" w:cs="Arial"/>
                <w:color w:val="000000"/>
                <w:sz w:val="24"/>
                <w:szCs w:val="24"/>
                <w:lang w:eastAsia="ru-RU"/>
              </w:rPr>
            </w:pPr>
            <w:r w:rsidRPr="001A2C34">
              <w:rPr>
                <w:rFonts w:ascii="Arial" w:eastAsiaTheme="minorEastAsia" w:hAnsi="Arial" w:cs="Arial"/>
                <w:color w:val="000000"/>
                <w:sz w:val="24"/>
                <w:szCs w:val="24"/>
                <w:lang w:eastAsia="ru-RU"/>
              </w:rPr>
              <w:t>Отрицательное значение показателя свидетельствует о снижении просроченной кредиторской задолженности.</w:t>
            </w:r>
          </w:p>
          <w:p w:rsidR="00C855F4" w:rsidRPr="001A2C34" w:rsidRDefault="00C855F4" w:rsidP="00406D51">
            <w:pPr>
              <w:autoSpaceDE w:val="0"/>
              <w:autoSpaceDN w:val="0"/>
              <w:adjustRightInd w:val="0"/>
              <w:spacing w:after="0" w:line="240" w:lineRule="auto"/>
              <w:jc w:val="both"/>
              <w:rPr>
                <w:rFonts w:ascii="Arial" w:eastAsiaTheme="minorEastAsia" w:hAnsi="Arial" w:cs="Arial"/>
                <w:color w:val="000000"/>
                <w:sz w:val="24"/>
                <w:szCs w:val="24"/>
                <w:lang w:eastAsia="ru-RU"/>
              </w:rPr>
            </w:pPr>
            <w:r w:rsidRPr="001A2C34">
              <w:rPr>
                <w:rFonts w:ascii="Arial" w:eastAsiaTheme="minorEastAsia" w:hAnsi="Arial" w:cs="Arial"/>
                <w:color w:val="000000"/>
                <w:sz w:val="24"/>
                <w:szCs w:val="24"/>
                <w:lang w:eastAsia="ru-RU"/>
              </w:rPr>
              <w:t>Периодичность представления 1 раз в год</w:t>
            </w:r>
          </w:p>
        </w:tc>
      </w:tr>
      <w:tr w:rsidR="00925FB1" w:rsidRPr="001A2C34" w:rsidTr="00A761DB">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rsidR="00925FB1" w:rsidRPr="001A2C34" w:rsidRDefault="00B11DEA" w:rsidP="00406D51">
            <w:pPr>
              <w:spacing w:after="0" w:line="240" w:lineRule="auto"/>
              <w:rPr>
                <w:rFonts w:ascii="Arial" w:eastAsiaTheme="minorEastAsia" w:hAnsi="Arial" w:cs="Arial"/>
                <w:color w:val="000000"/>
                <w:sz w:val="24"/>
                <w:szCs w:val="24"/>
                <w:lang w:val="en-US" w:eastAsia="ru-RU"/>
              </w:rPr>
            </w:pPr>
            <w:r w:rsidRPr="001A2C34">
              <w:rPr>
                <w:rFonts w:ascii="Arial" w:eastAsiaTheme="minorEastAsia" w:hAnsi="Arial" w:cs="Arial"/>
                <w:color w:val="000000"/>
                <w:sz w:val="24"/>
                <w:szCs w:val="24"/>
                <w:lang w:val="en-US" w:eastAsia="ru-RU"/>
              </w:rPr>
              <w:t>3</w:t>
            </w:r>
          </w:p>
        </w:tc>
        <w:tc>
          <w:tcPr>
            <w:tcW w:w="3686" w:type="dxa"/>
            <w:tcBorders>
              <w:top w:val="single" w:sz="4" w:space="0" w:color="auto"/>
              <w:left w:val="single" w:sz="4" w:space="0" w:color="auto"/>
              <w:bottom w:val="single" w:sz="4" w:space="0" w:color="auto"/>
              <w:right w:val="single" w:sz="4" w:space="0" w:color="auto"/>
            </w:tcBorders>
            <w:vAlign w:val="center"/>
            <w:hideMark/>
          </w:tcPr>
          <w:p w:rsidR="00CA080C" w:rsidRPr="001A2C34" w:rsidRDefault="00925FB1" w:rsidP="00406D51">
            <w:pPr>
              <w:spacing w:after="0" w:line="240" w:lineRule="auto"/>
              <w:rPr>
                <w:rFonts w:ascii="Arial" w:eastAsiaTheme="minorEastAsia" w:hAnsi="Arial" w:cs="Arial"/>
                <w:color w:val="000000"/>
                <w:sz w:val="24"/>
                <w:szCs w:val="24"/>
                <w:lang w:eastAsia="ru-RU"/>
              </w:rPr>
            </w:pPr>
            <w:r w:rsidRPr="001A2C34">
              <w:rPr>
                <w:rFonts w:ascii="Arial" w:eastAsiaTheme="minorEastAsia" w:hAnsi="Arial" w:cs="Arial"/>
                <w:color w:val="000000"/>
                <w:sz w:val="24"/>
                <w:szCs w:val="24"/>
                <w:lang w:val="en-US" w:eastAsia="ru-RU"/>
              </w:rPr>
              <w:t>R</w:t>
            </w:r>
            <w:r w:rsidRPr="001A2C34">
              <w:rPr>
                <w:rFonts w:ascii="Arial" w:eastAsiaTheme="minorEastAsia" w:hAnsi="Arial" w:cs="Arial"/>
                <w:color w:val="000000"/>
                <w:sz w:val="24"/>
                <w:szCs w:val="24"/>
                <w:lang w:eastAsia="ru-RU"/>
              </w:rPr>
              <w:t>п</w:t>
            </w:r>
            <w:r w:rsidRPr="001A2C34">
              <w:rPr>
                <w:rFonts w:ascii="Arial" w:eastAsiaTheme="minorEastAsia" w:hAnsi="Arial" w:cs="Arial"/>
                <w:color w:val="000000"/>
                <w:sz w:val="24"/>
                <w:szCs w:val="24"/>
                <w:vertAlign w:val="subscript"/>
                <w:lang w:eastAsia="ru-RU"/>
              </w:rPr>
              <w:t>3</w:t>
            </w:r>
            <w:r w:rsidRPr="001A2C34">
              <w:rPr>
                <w:rFonts w:ascii="Arial" w:eastAsiaTheme="minorEastAsia" w:hAnsi="Arial" w:cs="Arial"/>
                <w:color w:val="000000"/>
                <w:sz w:val="24"/>
                <w:szCs w:val="24"/>
                <w:lang w:eastAsia="ru-RU"/>
              </w:rPr>
              <w:br/>
              <w:t xml:space="preserve">Отсутствие просроченной кредиторской задолженности по оплате труда (включая начисления на оплату труда) муниципальных учреждений в </w:t>
            </w:r>
            <w:r w:rsidRPr="001A2C34">
              <w:rPr>
                <w:rFonts w:ascii="Arial" w:eastAsiaTheme="minorEastAsia" w:hAnsi="Arial" w:cs="Arial"/>
                <w:color w:val="000000"/>
                <w:sz w:val="24"/>
                <w:szCs w:val="24"/>
                <w:lang w:eastAsia="ru-RU"/>
              </w:rPr>
              <w:lastRenderedPageBreak/>
              <w:t>общем объеме расходов муниципального образования на оплату труда (включая начисления на оплату труда)</w:t>
            </w:r>
          </w:p>
        </w:tc>
        <w:tc>
          <w:tcPr>
            <w:tcW w:w="10631" w:type="dxa"/>
            <w:tcBorders>
              <w:top w:val="single" w:sz="4" w:space="0" w:color="auto"/>
              <w:left w:val="nil"/>
              <w:bottom w:val="single" w:sz="4" w:space="0" w:color="auto"/>
              <w:right w:val="single" w:sz="4" w:space="0" w:color="auto"/>
            </w:tcBorders>
            <w:vAlign w:val="center"/>
            <w:hideMark/>
          </w:tcPr>
          <w:p w:rsidR="00925FB1" w:rsidRPr="001A2C34" w:rsidRDefault="00EF4A8D" w:rsidP="00406D51">
            <w:pPr>
              <w:autoSpaceDE w:val="0"/>
              <w:autoSpaceDN w:val="0"/>
              <w:adjustRightInd w:val="0"/>
              <w:spacing w:after="0" w:line="240" w:lineRule="auto"/>
              <w:jc w:val="both"/>
              <w:rPr>
                <w:rFonts w:ascii="Arial" w:eastAsiaTheme="minorEastAsia" w:hAnsi="Arial" w:cs="Arial"/>
                <w:color w:val="000000"/>
                <w:sz w:val="24"/>
                <w:szCs w:val="24"/>
                <w:lang w:eastAsia="ru-RU"/>
              </w:rPr>
            </w:pPr>
            <w:r w:rsidRPr="001A2C34">
              <w:rPr>
                <w:rFonts w:ascii="Arial" w:eastAsiaTheme="minorEastAsia" w:hAnsi="Arial" w:cs="Arial"/>
                <w:color w:val="000000"/>
                <w:sz w:val="24"/>
                <w:szCs w:val="24"/>
                <w:lang w:eastAsia="ru-RU"/>
              </w:rPr>
              <w:lastRenderedPageBreak/>
              <w:t>U3= «</w:t>
            </w:r>
            <w:proofErr w:type="spellStart"/>
            <w:r w:rsidRPr="001A2C34">
              <w:rPr>
                <w:rFonts w:ascii="Arial" w:eastAsiaTheme="minorEastAsia" w:hAnsi="Arial" w:cs="Arial"/>
                <w:color w:val="000000"/>
                <w:sz w:val="24"/>
                <w:szCs w:val="24"/>
                <w:lang w:eastAsia="ru-RU"/>
              </w:rPr>
              <w:t>да»</w:t>
            </w:r>
            <w:proofErr w:type="gramStart"/>
            <w:r w:rsidRPr="001A2C34">
              <w:rPr>
                <w:rFonts w:ascii="Arial" w:eastAsiaTheme="minorEastAsia" w:hAnsi="Arial" w:cs="Arial"/>
                <w:color w:val="000000"/>
                <w:sz w:val="24"/>
                <w:szCs w:val="24"/>
                <w:lang w:eastAsia="ru-RU"/>
              </w:rPr>
              <w:t>,е</w:t>
            </w:r>
            <w:proofErr w:type="gramEnd"/>
            <w:r w:rsidRPr="001A2C34">
              <w:rPr>
                <w:rFonts w:ascii="Arial" w:eastAsiaTheme="minorEastAsia" w:hAnsi="Arial" w:cs="Arial"/>
                <w:color w:val="000000"/>
                <w:sz w:val="24"/>
                <w:szCs w:val="24"/>
                <w:lang w:eastAsia="ru-RU"/>
              </w:rPr>
              <w:t>сли</w:t>
            </w:r>
            <w:proofErr w:type="spellEnd"/>
            <w:r w:rsidRPr="001A2C34">
              <w:rPr>
                <w:rFonts w:ascii="Arial" w:eastAsiaTheme="minorEastAsia" w:hAnsi="Arial" w:cs="Arial"/>
                <w:color w:val="000000"/>
                <w:sz w:val="24"/>
                <w:szCs w:val="24"/>
                <w:lang w:eastAsia="ru-RU"/>
              </w:rPr>
              <w:t xml:space="preserve"> PZT=0,</w:t>
            </w:r>
          </w:p>
          <w:p w:rsidR="00CA080C" w:rsidRPr="001A2C34" w:rsidRDefault="00CA080C" w:rsidP="00406D51">
            <w:pPr>
              <w:autoSpaceDE w:val="0"/>
              <w:autoSpaceDN w:val="0"/>
              <w:adjustRightInd w:val="0"/>
              <w:spacing w:after="0" w:line="240" w:lineRule="auto"/>
              <w:jc w:val="both"/>
              <w:rPr>
                <w:rFonts w:ascii="Arial" w:eastAsiaTheme="minorEastAsia" w:hAnsi="Arial" w:cs="Arial"/>
                <w:color w:val="000000"/>
                <w:sz w:val="24"/>
                <w:szCs w:val="24"/>
                <w:lang w:eastAsia="ru-RU"/>
              </w:rPr>
            </w:pPr>
          </w:p>
          <w:p w:rsidR="00925FB1" w:rsidRPr="001A2C34" w:rsidRDefault="00925FB1" w:rsidP="00406D51">
            <w:pPr>
              <w:autoSpaceDE w:val="0"/>
              <w:autoSpaceDN w:val="0"/>
              <w:adjustRightInd w:val="0"/>
              <w:spacing w:after="0" w:line="240" w:lineRule="auto"/>
              <w:jc w:val="both"/>
              <w:rPr>
                <w:rFonts w:ascii="Arial" w:eastAsiaTheme="minorEastAsia" w:hAnsi="Arial" w:cs="Arial"/>
                <w:color w:val="000000"/>
                <w:sz w:val="24"/>
                <w:szCs w:val="24"/>
                <w:lang w:eastAsia="ru-RU"/>
              </w:rPr>
            </w:pPr>
            <w:r w:rsidRPr="001A2C34">
              <w:rPr>
                <w:rFonts w:ascii="Arial" w:eastAsiaTheme="minorEastAsia" w:hAnsi="Arial" w:cs="Arial"/>
                <w:color w:val="000000"/>
                <w:sz w:val="24"/>
                <w:szCs w:val="24"/>
                <w:lang w:eastAsia="ru-RU"/>
              </w:rPr>
              <w:t>U3= «нет», если PZT&gt;0, где</w:t>
            </w:r>
          </w:p>
          <w:p w:rsidR="00CA080C" w:rsidRPr="001A2C34" w:rsidRDefault="00CA080C" w:rsidP="00406D51">
            <w:pPr>
              <w:autoSpaceDE w:val="0"/>
              <w:autoSpaceDN w:val="0"/>
              <w:adjustRightInd w:val="0"/>
              <w:spacing w:after="0" w:line="240" w:lineRule="auto"/>
              <w:jc w:val="both"/>
              <w:rPr>
                <w:rFonts w:ascii="Arial" w:eastAsiaTheme="minorEastAsia" w:hAnsi="Arial" w:cs="Arial"/>
                <w:color w:val="000000"/>
                <w:sz w:val="24"/>
                <w:szCs w:val="24"/>
                <w:lang w:eastAsia="ru-RU"/>
              </w:rPr>
            </w:pPr>
          </w:p>
          <w:p w:rsidR="00925FB1" w:rsidRPr="001A2C34" w:rsidRDefault="00925FB1" w:rsidP="00406D51">
            <w:pPr>
              <w:autoSpaceDE w:val="0"/>
              <w:autoSpaceDN w:val="0"/>
              <w:adjustRightInd w:val="0"/>
              <w:spacing w:after="0" w:line="240" w:lineRule="auto"/>
              <w:jc w:val="both"/>
              <w:rPr>
                <w:rFonts w:ascii="Arial" w:eastAsiaTheme="minorEastAsia" w:hAnsi="Arial" w:cs="Arial"/>
                <w:color w:val="000000"/>
                <w:sz w:val="24"/>
                <w:szCs w:val="24"/>
                <w:lang w:eastAsia="ru-RU"/>
              </w:rPr>
            </w:pPr>
            <w:r w:rsidRPr="001A2C34">
              <w:rPr>
                <w:rFonts w:ascii="Arial" w:eastAsiaTheme="minorEastAsia" w:hAnsi="Arial" w:cs="Arial"/>
                <w:color w:val="000000"/>
                <w:sz w:val="24"/>
                <w:szCs w:val="24"/>
                <w:lang w:eastAsia="ru-RU"/>
              </w:rPr>
              <w:t>PZT- просроченная кредиторская задолженность по оплате труда (включая начисления на оплату труда) муниципальных учреждений в отчетном периоде.</w:t>
            </w:r>
          </w:p>
          <w:p w:rsidR="00CA080C" w:rsidRPr="001A2C34" w:rsidRDefault="00CA080C" w:rsidP="00406D51">
            <w:pPr>
              <w:autoSpaceDE w:val="0"/>
              <w:autoSpaceDN w:val="0"/>
              <w:adjustRightInd w:val="0"/>
              <w:spacing w:after="0" w:line="240" w:lineRule="auto"/>
              <w:jc w:val="both"/>
              <w:rPr>
                <w:rFonts w:ascii="Arial" w:eastAsiaTheme="minorEastAsia" w:hAnsi="Arial" w:cs="Arial"/>
                <w:color w:val="000000"/>
                <w:sz w:val="24"/>
                <w:szCs w:val="24"/>
                <w:lang w:eastAsia="ru-RU"/>
              </w:rPr>
            </w:pPr>
          </w:p>
          <w:p w:rsidR="00925FB1" w:rsidRPr="001A2C34" w:rsidRDefault="00925FB1" w:rsidP="00406D51">
            <w:pPr>
              <w:autoSpaceDE w:val="0"/>
              <w:autoSpaceDN w:val="0"/>
              <w:adjustRightInd w:val="0"/>
              <w:spacing w:after="0" w:line="240" w:lineRule="auto"/>
              <w:jc w:val="both"/>
              <w:rPr>
                <w:rFonts w:ascii="Arial" w:eastAsiaTheme="minorEastAsia" w:hAnsi="Arial" w:cs="Arial"/>
                <w:color w:val="000000"/>
                <w:sz w:val="24"/>
                <w:szCs w:val="24"/>
                <w:lang w:eastAsia="ru-RU"/>
              </w:rPr>
            </w:pPr>
            <w:r w:rsidRPr="001A2C34">
              <w:rPr>
                <w:rFonts w:ascii="Arial" w:eastAsiaTheme="minorEastAsia" w:hAnsi="Arial" w:cs="Arial"/>
                <w:color w:val="000000"/>
                <w:sz w:val="24"/>
                <w:szCs w:val="24"/>
                <w:lang w:eastAsia="ru-RU"/>
              </w:rPr>
              <w:t>Периодичность представления 1 раз в год</w:t>
            </w:r>
          </w:p>
        </w:tc>
      </w:tr>
      <w:tr w:rsidR="00925FB1" w:rsidRPr="001A2C34" w:rsidTr="00A761DB">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rsidR="00925FB1" w:rsidRPr="001A2C34" w:rsidRDefault="00B11DEA" w:rsidP="00406D51">
            <w:pPr>
              <w:spacing w:after="0" w:line="240" w:lineRule="auto"/>
              <w:rPr>
                <w:rFonts w:ascii="Arial" w:eastAsiaTheme="minorEastAsia" w:hAnsi="Arial" w:cs="Arial"/>
                <w:color w:val="000000"/>
                <w:sz w:val="24"/>
                <w:szCs w:val="24"/>
                <w:lang w:val="en-US" w:eastAsia="ru-RU"/>
              </w:rPr>
            </w:pPr>
            <w:r w:rsidRPr="001A2C34">
              <w:rPr>
                <w:rFonts w:ascii="Arial" w:eastAsiaTheme="minorEastAsia" w:hAnsi="Arial" w:cs="Arial"/>
                <w:color w:val="000000"/>
                <w:sz w:val="24"/>
                <w:szCs w:val="24"/>
                <w:lang w:val="en-US" w:eastAsia="ru-RU"/>
              </w:rPr>
              <w:lastRenderedPageBreak/>
              <w:t>4</w:t>
            </w:r>
          </w:p>
        </w:tc>
        <w:tc>
          <w:tcPr>
            <w:tcW w:w="3686" w:type="dxa"/>
            <w:tcBorders>
              <w:top w:val="single" w:sz="4" w:space="0" w:color="auto"/>
              <w:left w:val="single" w:sz="4" w:space="0" w:color="auto"/>
              <w:bottom w:val="single" w:sz="4" w:space="0" w:color="auto"/>
              <w:right w:val="single" w:sz="4" w:space="0" w:color="auto"/>
            </w:tcBorders>
            <w:vAlign w:val="center"/>
            <w:hideMark/>
          </w:tcPr>
          <w:p w:rsidR="00925FB1" w:rsidRPr="001A2C34" w:rsidRDefault="00925FB1" w:rsidP="00406D51">
            <w:pPr>
              <w:spacing w:after="0" w:line="240" w:lineRule="auto"/>
              <w:rPr>
                <w:rFonts w:ascii="Arial" w:eastAsiaTheme="minorEastAsia" w:hAnsi="Arial" w:cs="Arial"/>
                <w:color w:val="000000"/>
                <w:sz w:val="24"/>
                <w:szCs w:val="24"/>
                <w:lang w:eastAsia="ru-RU"/>
              </w:rPr>
            </w:pPr>
            <w:r w:rsidRPr="001A2C34">
              <w:rPr>
                <w:rFonts w:ascii="Arial" w:eastAsiaTheme="minorEastAsia" w:hAnsi="Arial" w:cs="Arial"/>
                <w:color w:val="000000"/>
                <w:sz w:val="24"/>
                <w:szCs w:val="24"/>
                <w:lang w:val="en-US" w:eastAsia="ru-RU"/>
              </w:rPr>
              <w:t>R</w:t>
            </w:r>
            <w:r w:rsidRPr="001A2C34">
              <w:rPr>
                <w:rFonts w:ascii="Arial" w:eastAsiaTheme="minorEastAsia" w:hAnsi="Arial" w:cs="Arial"/>
                <w:color w:val="000000"/>
                <w:sz w:val="24"/>
                <w:szCs w:val="24"/>
                <w:lang w:eastAsia="ru-RU"/>
              </w:rPr>
              <w:t>п</w:t>
            </w:r>
            <w:r w:rsidRPr="001A2C34">
              <w:rPr>
                <w:rFonts w:ascii="Arial" w:eastAsiaTheme="minorEastAsia" w:hAnsi="Arial" w:cs="Arial"/>
                <w:color w:val="000000"/>
                <w:sz w:val="24"/>
                <w:szCs w:val="24"/>
                <w:vertAlign w:val="subscript"/>
                <w:lang w:eastAsia="ru-RU"/>
              </w:rPr>
              <w:t>4</w:t>
            </w:r>
            <w:r w:rsidRPr="001A2C34">
              <w:rPr>
                <w:rFonts w:ascii="Arial" w:eastAsiaTheme="minorEastAsia" w:hAnsi="Arial" w:cs="Arial"/>
                <w:color w:val="000000"/>
                <w:sz w:val="24"/>
                <w:szCs w:val="24"/>
                <w:lang w:eastAsia="ru-RU"/>
              </w:rPr>
              <w:br/>
              <w:t>Отношение дефицита местного бюджета к доходам бюджета без учета безвозмездных поступлений  и (или) поступлений налоговых доходов по дополнительным нормативам отчислений</w:t>
            </w:r>
          </w:p>
          <w:p w:rsidR="00CA080C" w:rsidRPr="001A2C34" w:rsidRDefault="00CA080C" w:rsidP="00406D51">
            <w:pPr>
              <w:spacing w:after="0" w:line="240" w:lineRule="auto"/>
              <w:rPr>
                <w:rFonts w:ascii="Arial" w:eastAsiaTheme="minorEastAsia" w:hAnsi="Arial" w:cs="Arial"/>
                <w:color w:val="000000"/>
                <w:sz w:val="24"/>
                <w:szCs w:val="24"/>
                <w:lang w:eastAsia="ru-RU"/>
              </w:rPr>
            </w:pPr>
          </w:p>
          <w:p w:rsidR="00CA080C" w:rsidRPr="001A2C34" w:rsidRDefault="00CA080C" w:rsidP="00406D51">
            <w:pPr>
              <w:spacing w:after="0" w:line="240" w:lineRule="auto"/>
              <w:rPr>
                <w:rFonts w:ascii="Arial" w:eastAsiaTheme="minorEastAsia" w:hAnsi="Arial" w:cs="Arial"/>
                <w:color w:val="000000"/>
                <w:sz w:val="24"/>
                <w:szCs w:val="24"/>
                <w:lang w:eastAsia="ru-RU"/>
              </w:rPr>
            </w:pPr>
          </w:p>
        </w:tc>
        <w:tc>
          <w:tcPr>
            <w:tcW w:w="10631" w:type="dxa"/>
            <w:tcBorders>
              <w:top w:val="single" w:sz="4" w:space="0" w:color="auto"/>
              <w:left w:val="nil"/>
              <w:bottom w:val="single" w:sz="4" w:space="0" w:color="auto"/>
              <w:right w:val="single" w:sz="4" w:space="0" w:color="auto"/>
            </w:tcBorders>
            <w:vAlign w:val="center"/>
            <w:hideMark/>
          </w:tcPr>
          <w:p w:rsidR="00925FB1" w:rsidRPr="001A2C34" w:rsidRDefault="00EF4A8D" w:rsidP="00406D51">
            <w:pPr>
              <w:spacing w:after="0" w:line="240" w:lineRule="auto"/>
              <w:jc w:val="center"/>
              <w:rPr>
                <w:rFonts w:ascii="Arial" w:eastAsiaTheme="minorEastAsia" w:hAnsi="Arial" w:cs="Arial"/>
                <w:color w:val="000000"/>
                <w:sz w:val="24"/>
                <w:szCs w:val="24"/>
                <w:lang w:eastAsia="ru-RU"/>
              </w:rPr>
            </w:pPr>
            <w:r w:rsidRPr="001A2C34">
              <w:rPr>
                <w:rFonts w:ascii="Arial" w:eastAsiaTheme="minorEastAsia" w:hAnsi="Arial" w:cs="Arial"/>
                <w:color w:val="000000"/>
                <w:sz w:val="24"/>
                <w:szCs w:val="24"/>
                <w:lang w:eastAsia="ru-RU"/>
              </w:rPr>
              <w:t xml:space="preserve">U2= (DF – А) / (D- БП), где: </w:t>
            </w:r>
          </w:p>
          <w:p w:rsidR="00925FB1" w:rsidRPr="001A2C34" w:rsidRDefault="00925FB1" w:rsidP="00406D51">
            <w:pPr>
              <w:spacing w:after="0" w:line="240" w:lineRule="auto"/>
              <w:jc w:val="both"/>
              <w:rPr>
                <w:rFonts w:ascii="Arial" w:eastAsiaTheme="minorEastAsia" w:hAnsi="Arial" w:cs="Arial"/>
                <w:color w:val="000000"/>
                <w:sz w:val="24"/>
                <w:szCs w:val="24"/>
                <w:lang w:eastAsia="ru-RU"/>
              </w:rPr>
            </w:pPr>
            <w:r w:rsidRPr="001A2C34">
              <w:rPr>
                <w:rFonts w:ascii="Arial" w:eastAsiaTheme="minorEastAsia" w:hAnsi="Arial" w:cs="Arial"/>
                <w:color w:val="000000"/>
                <w:sz w:val="24"/>
                <w:szCs w:val="24"/>
                <w:lang w:eastAsia="ru-RU"/>
              </w:rPr>
              <w:t>DF – дефицит бюджета муниципального образования в отчетном периоде;</w:t>
            </w:r>
          </w:p>
          <w:p w:rsidR="00CA080C" w:rsidRPr="001A2C34" w:rsidRDefault="00CA080C" w:rsidP="00406D51">
            <w:pPr>
              <w:spacing w:after="0" w:line="240" w:lineRule="auto"/>
              <w:jc w:val="both"/>
              <w:rPr>
                <w:rFonts w:ascii="Arial" w:eastAsiaTheme="minorEastAsia" w:hAnsi="Arial" w:cs="Arial"/>
                <w:color w:val="000000"/>
                <w:sz w:val="24"/>
                <w:szCs w:val="24"/>
                <w:lang w:eastAsia="ru-RU"/>
              </w:rPr>
            </w:pPr>
          </w:p>
          <w:p w:rsidR="00925FB1" w:rsidRPr="001A2C34" w:rsidRDefault="00925FB1" w:rsidP="00406D51">
            <w:pPr>
              <w:autoSpaceDE w:val="0"/>
              <w:autoSpaceDN w:val="0"/>
              <w:adjustRightInd w:val="0"/>
              <w:spacing w:after="0" w:line="240" w:lineRule="auto"/>
              <w:jc w:val="both"/>
              <w:rPr>
                <w:rFonts w:ascii="Arial" w:eastAsiaTheme="minorEastAsia" w:hAnsi="Arial" w:cs="Arial"/>
                <w:color w:val="000000"/>
                <w:sz w:val="24"/>
                <w:szCs w:val="24"/>
                <w:lang w:eastAsia="ru-RU"/>
              </w:rPr>
            </w:pPr>
            <w:r w:rsidRPr="001A2C34">
              <w:rPr>
                <w:rFonts w:ascii="Arial" w:eastAsiaTheme="minorEastAsia" w:hAnsi="Arial" w:cs="Arial"/>
                <w:color w:val="000000"/>
                <w:sz w:val="24"/>
                <w:szCs w:val="24"/>
                <w:lang w:eastAsia="ru-RU"/>
              </w:rPr>
              <w:t>А – объем поступлений от продажи акций и иных форм участия в капитале, находящихся в собственности муниципального образования, и снижения остатков средств на счетах по учету средств местного бюджета в отчетном периоде;</w:t>
            </w:r>
          </w:p>
          <w:p w:rsidR="00CA080C" w:rsidRPr="001A2C34" w:rsidRDefault="00CA080C" w:rsidP="00406D51">
            <w:pPr>
              <w:autoSpaceDE w:val="0"/>
              <w:autoSpaceDN w:val="0"/>
              <w:adjustRightInd w:val="0"/>
              <w:spacing w:after="0" w:line="240" w:lineRule="auto"/>
              <w:jc w:val="both"/>
              <w:rPr>
                <w:rFonts w:ascii="Arial" w:eastAsiaTheme="minorEastAsia" w:hAnsi="Arial" w:cs="Arial"/>
                <w:color w:val="000000"/>
                <w:sz w:val="24"/>
                <w:szCs w:val="24"/>
                <w:lang w:eastAsia="ru-RU"/>
              </w:rPr>
            </w:pPr>
          </w:p>
          <w:p w:rsidR="00925FB1" w:rsidRPr="001A2C34" w:rsidRDefault="00925FB1" w:rsidP="00406D51">
            <w:pPr>
              <w:autoSpaceDE w:val="0"/>
              <w:autoSpaceDN w:val="0"/>
              <w:adjustRightInd w:val="0"/>
              <w:spacing w:after="0" w:line="240" w:lineRule="auto"/>
              <w:jc w:val="both"/>
              <w:rPr>
                <w:rFonts w:ascii="Arial" w:eastAsiaTheme="minorEastAsia" w:hAnsi="Arial" w:cs="Arial"/>
                <w:color w:val="000000"/>
                <w:sz w:val="24"/>
                <w:szCs w:val="24"/>
                <w:lang w:eastAsia="ru-RU"/>
              </w:rPr>
            </w:pPr>
            <w:r w:rsidRPr="001A2C34">
              <w:rPr>
                <w:rFonts w:ascii="Arial" w:eastAsiaTheme="minorEastAsia" w:hAnsi="Arial" w:cs="Arial"/>
                <w:color w:val="000000"/>
                <w:sz w:val="24"/>
                <w:szCs w:val="24"/>
                <w:lang w:eastAsia="ru-RU"/>
              </w:rPr>
              <w:t>D - общий годовой объем доходов местного бюджета;</w:t>
            </w:r>
          </w:p>
          <w:p w:rsidR="00CA080C" w:rsidRPr="001A2C34" w:rsidRDefault="00CA080C" w:rsidP="00406D51">
            <w:pPr>
              <w:autoSpaceDE w:val="0"/>
              <w:autoSpaceDN w:val="0"/>
              <w:adjustRightInd w:val="0"/>
              <w:spacing w:after="0" w:line="240" w:lineRule="auto"/>
              <w:jc w:val="both"/>
              <w:rPr>
                <w:rFonts w:ascii="Arial" w:eastAsiaTheme="minorEastAsia" w:hAnsi="Arial" w:cs="Arial"/>
                <w:color w:val="000000"/>
                <w:sz w:val="24"/>
                <w:szCs w:val="24"/>
                <w:lang w:eastAsia="ru-RU"/>
              </w:rPr>
            </w:pPr>
          </w:p>
          <w:p w:rsidR="00925FB1" w:rsidRPr="001A2C34" w:rsidRDefault="00925FB1" w:rsidP="00406D51">
            <w:pPr>
              <w:autoSpaceDE w:val="0"/>
              <w:autoSpaceDN w:val="0"/>
              <w:adjustRightInd w:val="0"/>
              <w:spacing w:after="0" w:line="240" w:lineRule="auto"/>
              <w:jc w:val="both"/>
              <w:rPr>
                <w:rFonts w:ascii="Arial" w:eastAsiaTheme="minorEastAsia" w:hAnsi="Arial" w:cs="Arial"/>
                <w:color w:val="000000"/>
                <w:sz w:val="24"/>
                <w:szCs w:val="24"/>
                <w:lang w:eastAsia="ru-RU"/>
              </w:rPr>
            </w:pPr>
            <w:r w:rsidRPr="001A2C34">
              <w:rPr>
                <w:rFonts w:ascii="Arial" w:eastAsiaTheme="minorEastAsia" w:hAnsi="Arial" w:cs="Arial"/>
                <w:color w:val="000000"/>
                <w:sz w:val="24"/>
                <w:szCs w:val="24"/>
                <w:lang w:eastAsia="ru-RU"/>
              </w:rPr>
              <w:t>БП - объем безвозмездных поступлений и (или) поступлений налоговых доходов по дополнительным нормативам отчислений местного бюджета.</w:t>
            </w:r>
          </w:p>
          <w:p w:rsidR="00CA080C" w:rsidRPr="001A2C34" w:rsidRDefault="00CA080C" w:rsidP="00406D51">
            <w:pPr>
              <w:autoSpaceDE w:val="0"/>
              <w:autoSpaceDN w:val="0"/>
              <w:adjustRightInd w:val="0"/>
              <w:spacing w:after="0" w:line="240" w:lineRule="auto"/>
              <w:jc w:val="both"/>
              <w:rPr>
                <w:rFonts w:ascii="Arial" w:eastAsiaTheme="minorEastAsia" w:hAnsi="Arial" w:cs="Arial"/>
                <w:color w:val="000000"/>
                <w:sz w:val="24"/>
                <w:szCs w:val="24"/>
                <w:lang w:eastAsia="ru-RU"/>
              </w:rPr>
            </w:pPr>
          </w:p>
          <w:p w:rsidR="00925FB1" w:rsidRPr="001A2C34" w:rsidRDefault="00925FB1" w:rsidP="00406D51">
            <w:pPr>
              <w:autoSpaceDE w:val="0"/>
              <w:autoSpaceDN w:val="0"/>
              <w:adjustRightInd w:val="0"/>
              <w:spacing w:after="0" w:line="240" w:lineRule="auto"/>
              <w:jc w:val="both"/>
              <w:rPr>
                <w:rFonts w:ascii="Arial" w:eastAsiaTheme="minorEastAsia" w:hAnsi="Arial" w:cs="Arial"/>
                <w:color w:val="000000"/>
                <w:sz w:val="24"/>
                <w:szCs w:val="24"/>
                <w:lang w:eastAsia="ru-RU"/>
              </w:rPr>
            </w:pPr>
            <w:r w:rsidRPr="001A2C34">
              <w:rPr>
                <w:rFonts w:ascii="Arial" w:eastAsiaTheme="minorEastAsia" w:hAnsi="Arial" w:cs="Arial"/>
                <w:color w:val="000000"/>
                <w:sz w:val="24"/>
                <w:szCs w:val="24"/>
                <w:lang w:eastAsia="ru-RU"/>
              </w:rPr>
              <w:t>Периодичность: годовая, квартальная.</w:t>
            </w:r>
          </w:p>
        </w:tc>
      </w:tr>
      <w:tr w:rsidR="00925FB1" w:rsidRPr="001A2C34" w:rsidTr="00A761DB">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rsidR="00925FB1" w:rsidRPr="001A2C34" w:rsidRDefault="00B11DEA" w:rsidP="00406D51">
            <w:pPr>
              <w:spacing w:after="0" w:line="240" w:lineRule="auto"/>
              <w:rPr>
                <w:rFonts w:ascii="Arial" w:eastAsiaTheme="minorEastAsia" w:hAnsi="Arial" w:cs="Arial"/>
                <w:color w:val="000000"/>
                <w:sz w:val="24"/>
                <w:szCs w:val="24"/>
                <w:lang w:val="en-US" w:eastAsia="ru-RU"/>
              </w:rPr>
            </w:pPr>
            <w:r w:rsidRPr="001A2C34">
              <w:rPr>
                <w:rFonts w:ascii="Arial" w:eastAsiaTheme="minorEastAsia" w:hAnsi="Arial" w:cs="Arial"/>
                <w:color w:val="000000"/>
                <w:sz w:val="24"/>
                <w:szCs w:val="24"/>
                <w:lang w:val="en-US" w:eastAsia="ru-RU"/>
              </w:rPr>
              <w:t>5</w:t>
            </w:r>
          </w:p>
        </w:tc>
        <w:tc>
          <w:tcPr>
            <w:tcW w:w="3686" w:type="dxa"/>
            <w:tcBorders>
              <w:top w:val="single" w:sz="4" w:space="0" w:color="auto"/>
              <w:left w:val="single" w:sz="4" w:space="0" w:color="auto"/>
              <w:bottom w:val="single" w:sz="4" w:space="0" w:color="auto"/>
              <w:right w:val="single" w:sz="4" w:space="0" w:color="auto"/>
            </w:tcBorders>
            <w:vAlign w:val="center"/>
            <w:hideMark/>
          </w:tcPr>
          <w:p w:rsidR="00925FB1" w:rsidRPr="001A2C34" w:rsidRDefault="00925FB1" w:rsidP="00406D51">
            <w:pPr>
              <w:spacing w:after="0" w:line="240" w:lineRule="auto"/>
              <w:rPr>
                <w:rFonts w:ascii="Arial" w:eastAsiaTheme="minorEastAsia" w:hAnsi="Arial" w:cs="Arial"/>
                <w:color w:val="000000"/>
                <w:sz w:val="24"/>
                <w:szCs w:val="24"/>
                <w:lang w:eastAsia="ru-RU"/>
              </w:rPr>
            </w:pPr>
            <w:r w:rsidRPr="001A2C34">
              <w:rPr>
                <w:rFonts w:ascii="Arial" w:eastAsiaTheme="minorEastAsia" w:hAnsi="Arial" w:cs="Arial"/>
                <w:color w:val="000000"/>
                <w:sz w:val="24"/>
                <w:szCs w:val="24"/>
                <w:lang w:val="en-US" w:eastAsia="ru-RU"/>
              </w:rPr>
              <w:t>R</w:t>
            </w:r>
            <w:r w:rsidRPr="001A2C34">
              <w:rPr>
                <w:rFonts w:ascii="Arial" w:eastAsiaTheme="minorEastAsia" w:hAnsi="Arial" w:cs="Arial"/>
                <w:color w:val="000000"/>
                <w:sz w:val="24"/>
                <w:szCs w:val="24"/>
                <w:lang w:eastAsia="ru-RU"/>
              </w:rPr>
              <w:t>п</w:t>
            </w:r>
            <w:r w:rsidRPr="001A2C34">
              <w:rPr>
                <w:rFonts w:ascii="Arial" w:eastAsiaTheme="minorEastAsia" w:hAnsi="Arial" w:cs="Arial"/>
                <w:color w:val="000000"/>
                <w:sz w:val="24"/>
                <w:szCs w:val="24"/>
                <w:vertAlign w:val="subscript"/>
                <w:lang w:eastAsia="ru-RU"/>
              </w:rPr>
              <w:t>5</w:t>
            </w:r>
            <w:r w:rsidRPr="001A2C34">
              <w:rPr>
                <w:rFonts w:ascii="Arial" w:eastAsiaTheme="minorEastAsia" w:hAnsi="Arial" w:cs="Arial"/>
                <w:color w:val="000000"/>
                <w:sz w:val="24"/>
                <w:szCs w:val="24"/>
                <w:lang w:eastAsia="ru-RU"/>
              </w:rPr>
              <w:br/>
              <w:t>Отношение объема муниципального  долга к  годовому объему доходов бюджета без учета безвозмездных поступлений  и (или) поступлений налоговых доходов по дополнительным нормативам отчислений</w:t>
            </w:r>
          </w:p>
          <w:p w:rsidR="00CA080C" w:rsidRPr="001A2C34" w:rsidRDefault="00CA080C" w:rsidP="00406D51">
            <w:pPr>
              <w:spacing w:after="0" w:line="240" w:lineRule="auto"/>
              <w:rPr>
                <w:rFonts w:ascii="Arial" w:eastAsiaTheme="minorEastAsia" w:hAnsi="Arial" w:cs="Arial"/>
                <w:color w:val="000000"/>
                <w:sz w:val="24"/>
                <w:szCs w:val="24"/>
                <w:lang w:eastAsia="ru-RU"/>
              </w:rPr>
            </w:pPr>
          </w:p>
          <w:p w:rsidR="00CA080C" w:rsidRPr="001A2C34" w:rsidRDefault="00CA080C" w:rsidP="00406D51">
            <w:pPr>
              <w:spacing w:after="0" w:line="240" w:lineRule="auto"/>
              <w:rPr>
                <w:rFonts w:ascii="Arial" w:eastAsiaTheme="minorEastAsia" w:hAnsi="Arial" w:cs="Arial"/>
                <w:color w:val="000000"/>
                <w:sz w:val="24"/>
                <w:szCs w:val="24"/>
                <w:lang w:eastAsia="ru-RU"/>
              </w:rPr>
            </w:pPr>
          </w:p>
        </w:tc>
        <w:tc>
          <w:tcPr>
            <w:tcW w:w="10631" w:type="dxa"/>
            <w:tcBorders>
              <w:top w:val="single" w:sz="4" w:space="0" w:color="auto"/>
              <w:left w:val="nil"/>
              <w:bottom w:val="single" w:sz="4" w:space="0" w:color="auto"/>
              <w:right w:val="single" w:sz="4" w:space="0" w:color="auto"/>
            </w:tcBorders>
            <w:vAlign w:val="center"/>
            <w:hideMark/>
          </w:tcPr>
          <w:p w:rsidR="00925FB1" w:rsidRPr="001A2C34" w:rsidRDefault="00925FB1" w:rsidP="00406D51">
            <w:pPr>
              <w:autoSpaceDE w:val="0"/>
              <w:autoSpaceDN w:val="0"/>
              <w:adjustRightInd w:val="0"/>
              <w:spacing w:after="0" w:line="240" w:lineRule="auto"/>
              <w:jc w:val="both"/>
              <w:rPr>
                <w:rFonts w:ascii="Arial" w:eastAsiaTheme="minorEastAsia" w:hAnsi="Arial" w:cs="Arial"/>
                <w:color w:val="000000"/>
                <w:sz w:val="24"/>
                <w:szCs w:val="24"/>
                <w:lang w:eastAsia="ru-RU"/>
              </w:rPr>
            </w:pPr>
            <w:r w:rsidRPr="001A2C34">
              <w:rPr>
                <w:rFonts w:ascii="Arial" w:eastAsiaTheme="minorEastAsia" w:hAnsi="Arial" w:cs="Arial"/>
                <w:color w:val="000000"/>
                <w:sz w:val="24"/>
                <w:szCs w:val="24"/>
                <w:lang w:eastAsia="ru-RU"/>
              </w:rPr>
              <w:t xml:space="preserve">P2 = A / (B - C - D), где: A - объем муниципального долга муниципального образования </w:t>
            </w:r>
            <w:r w:rsidRPr="001A2C34">
              <w:rPr>
                <w:rFonts w:ascii="Arial" w:eastAsiaTheme="minorEastAsia" w:hAnsi="Arial" w:cs="Arial"/>
                <w:color w:val="000000"/>
                <w:sz w:val="24"/>
                <w:szCs w:val="24"/>
                <w:lang w:eastAsia="ru-RU"/>
              </w:rPr>
              <w:br/>
              <w:t>на 1 января текущего финансового года;</w:t>
            </w:r>
          </w:p>
          <w:p w:rsidR="00CA080C" w:rsidRPr="001A2C34" w:rsidRDefault="00CA080C" w:rsidP="00406D51">
            <w:pPr>
              <w:autoSpaceDE w:val="0"/>
              <w:autoSpaceDN w:val="0"/>
              <w:adjustRightInd w:val="0"/>
              <w:spacing w:after="0" w:line="240" w:lineRule="auto"/>
              <w:jc w:val="both"/>
              <w:rPr>
                <w:rFonts w:ascii="Arial" w:eastAsiaTheme="minorEastAsia" w:hAnsi="Arial" w:cs="Arial"/>
                <w:color w:val="000000"/>
                <w:sz w:val="24"/>
                <w:szCs w:val="24"/>
                <w:lang w:eastAsia="ru-RU"/>
              </w:rPr>
            </w:pPr>
          </w:p>
          <w:p w:rsidR="00925FB1" w:rsidRPr="001A2C34" w:rsidRDefault="00925FB1" w:rsidP="00406D51">
            <w:pPr>
              <w:autoSpaceDE w:val="0"/>
              <w:autoSpaceDN w:val="0"/>
              <w:adjustRightInd w:val="0"/>
              <w:spacing w:after="0" w:line="240" w:lineRule="auto"/>
              <w:jc w:val="both"/>
              <w:rPr>
                <w:rFonts w:ascii="Arial" w:eastAsiaTheme="minorEastAsia" w:hAnsi="Arial" w:cs="Arial"/>
                <w:color w:val="000000"/>
                <w:sz w:val="24"/>
                <w:szCs w:val="24"/>
                <w:lang w:eastAsia="ru-RU"/>
              </w:rPr>
            </w:pPr>
            <w:r w:rsidRPr="001A2C34">
              <w:rPr>
                <w:rFonts w:ascii="Arial" w:eastAsiaTheme="minorEastAsia" w:hAnsi="Arial" w:cs="Arial"/>
                <w:color w:val="000000"/>
                <w:sz w:val="24"/>
                <w:szCs w:val="24"/>
                <w:lang w:eastAsia="ru-RU"/>
              </w:rPr>
              <w:t>B - общий годовой объем доходов бюджета муниципального образования;</w:t>
            </w:r>
          </w:p>
          <w:p w:rsidR="00CA080C" w:rsidRPr="001A2C34" w:rsidRDefault="00CA080C" w:rsidP="00406D51">
            <w:pPr>
              <w:autoSpaceDE w:val="0"/>
              <w:autoSpaceDN w:val="0"/>
              <w:adjustRightInd w:val="0"/>
              <w:spacing w:after="0" w:line="240" w:lineRule="auto"/>
              <w:jc w:val="both"/>
              <w:rPr>
                <w:rFonts w:ascii="Arial" w:eastAsiaTheme="minorEastAsia" w:hAnsi="Arial" w:cs="Arial"/>
                <w:color w:val="000000"/>
                <w:sz w:val="24"/>
                <w:szCs w:val="24"/>
                <w:lang w:eastAsia="ru-RU"/>
              </w:rPr>
            </w:pPr>
          </w:p>
          <w:p w:rsidR="00925FB1" w:rsidRPr="001A2C34" w:rsidRDefault="00925FB1" w:rsidP="00406D51">
            <w:pPr>
              <w:autoSpaceDE w:val="0"/>
              <w:autoSpaceDN w:val="0"/>
              <w:adjustRightInd w:val="0"/>
              <w:spacing w:after="0" w:line="240" w:lineRule="auto"/>
              <w:jc w:val="both"/>
              <w:rPr>
                <w:rFonts w:ascii="Arial" w:eastAsiaTheme="minorEastAsia" w:hAnsi="Arial" w:cs="Arial"/>
                <w:color w:val="000000"/>
                <w:sz w:val="24"/>
                <w:szCs w:val="24"/>
                <w:lang w:eastAsia="ru-RU"/>
              </w:rPr>
            </w:pPr>
            <w:r w:rsidRPr="001A2C34">
              <w:rPr>
                <w:rFonts w:ascii="Arial" w:eastAsiaTheme="minorEastAsia" w:hAnsi="Arial" w:cs="Arial"/>
                <w:color w:val="000000"/>
                <w:sz w:val="24"/>
                <w:szCs w:val="24"/>
                <w:lang w:eastAsia="ru-RU"/>
              </w:rPr>
              <w:t xml:space="preserve">C - объем безвозмездных поступлений; </w:t>
            </w:r>
          </w:p>
          <w:p w:rsidR="00CA080C" w:rsidRPr="001A2C34" w:rsidRDefault="00CA080C" w:rsidP="00406D51">
            <w:pPr>
              <w:autoSpaceDE w:val="0"/>
              <w:autoSpaceDN w:val="0"/>
              <w:adjustRightInd w:val="0"/>
              <w:spacing w:after="0" w:line="240" w:lineRule="auto"/>
              <w:jc w:val="both"/>
              <w:rPr>
                <w:rFonts w:ascii="Arial" w:eastAsiaTheme="minorEastAsia" w:hAnsi="Arial" w:cs="Arial"/>
                <w:color w:val="000000"/>
                <w:sz w:val="24"/>
                <w:szCs w:val="24"/>
                <w:lang w:eastAsia="ru-RU"/>
              </w:rPr>
            </w:pPr>
          </w:p>
          <w:p w:rsidR="00925FB1" w:rsidRPr="001A2C34" w:rsidRDefault="00925FB1" w:rsidP="00406D51">
            <w:pPr>
              <w:autoSpaceDE w:val="0"/>
              <w:autoSpaceDN w:val="0"/>
              <w:adjustRightInd w:val="0"/>
              <w:spacing w:after="0" w:line="240" w:lineRule="auto"/>
              <w:jc w:val="both"/>
              <w:rPr>
                <w:rFonts w:ascii="Arial" w:eastAsiaTheme="minorEastAsia" w:hAnsi="Arial" w:cs="Arial"/>
                <w:color w:val="000000"/>
                <w:sz w:val="24"/>
                <w:szCs w:val="24"/>
                <w:lang w:eastAsia="ru-RU"/>
              </w:rPr>
            </w:pPr>
            <w:r w:rsidRPr="001A2C34">
              <w:rPr>
                <w:rFonts w:ascii="Arial" w:eastAsiaTheme="minorEastAsia" w:hAnsi="Arial" w:cs="Arial"/>
                <w:color w:val="000000"/>
                <w:sz w:val="24"/>
                <w:szCs w:val="24"/>
                <w:lang w:eastAsia="ru-RU"/>
              </w:rPr>
              <w:t>D - объем поступлений налоговых доходов по дополнительным нормативам отчислений</w:t>
            </w:r>
          </w:p>
        </w:tc>
      </w:tr>
      <w:tr w:rsidR="00925FB1" w:rsidRPr="001A2C34" w:rsidTr="00A761DB">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rsidR="00925FB1" w:rsidRPr="001A2C34" w:rsidRDefault="00B11DEA" w:rsidP="00406D51">
            <w:pPr>
              <w:spacing w:after="0" w:line="240" w:lineRule="auto"/>
              <w:rPr>
                <w:rFonts w:ascii="Arial" w:eastAsiaTheme="minorEastAsia" w:hAnsi="Arial" w:cs="Arial"/>
                <w:color w:val="000000"/>
                <w:sz w:val="24"/>
                <w:szCs w:val="24"/>
                <w:lang w:val="en-US" w:eastAsia="ru-RU"/>
              </w:rPr>
            </w:pPr>
            <w:r w:rsidRPr="001A2C34">
              <w:rPr>
                <w:rFonts w:ascii="Arial" w:eastAsiaTheme="minorEastAsia" w:hAnsi="Arial" w:cs="Arial"/>
                <w:color w:val="000000"/>
                <w:sz w:val="24"/>
                <w:szCs w:val="24"/>
                <w:lang w:val="en-US" w:eastAsia="ru-RU"/>
              </w:rPr>
              <w:t>6</w:t>
            </w:r>
          </w:p>
        </w:tc>
        <w:tc>
          <w:tcPr>
            <w:tcW w:w="3686" w:type="dxa"/>
            <w:tcBorders>
              <w:top w:val="single" w:sz="4" w:space="0" w:color="auto"/>
              <w:left w:val="single" w:sz="4" w:space="0" w:color="auto"/>
              <w:bottom w:val="single" w:sz="4" w:space="0" w:color="auto"/>
              <w:right w:val="single" w:sz="4" w:space="0" w:color="auto"/>
            </w:tcBorders>
            <w:vAlign w:val="center"/>
            <w:hideMark/>
          </w:tcPr>
          <w:p w:rsidR="00925FB1" w:rsidRPr="001A2C34" w:rsidRDefault="00925FB1" w:rsidP="00406D51">
            <w:pPr>
              <w:spacing w:after="0" w:line="240" w:lineRule="auto"/>
              <w:rPr>
                <w:rFonts w:ascii="Arial" w:eastAsiaTheme="minorEastAsia" w:hAnsi="Arial" w:cs="Arial"/>
                <w:color w:val="000000"/>
                <w:sz w:val="24"/>
                <w:szCs w:val="24"/>
                <w:lang w:eastAsia="ru-RU"/>
              </w:rPr>
            </w:pPr>
            <w:r w:rsidRPr="001A2C34">
              <w:rPr>
                <w:rFonts w:ascii="Arial" w:eastAsiaTheme="minorEastAsia" w:hAnsi="Arial" w:cs="Arial"/>
                <w:color w:val="000000"/>
                <w:sz w:val="24"/>
                <w:szCs w:val="24"/>
                <w:lang w:val="en-US" w:eastAsia="ru-RU"/>
              </w:rPr>
              <w:t>R</w:t>
            </w:r>
            <w:r w:rsidRPr="001A2C34">
              <w:rPr>
                <w:rFonts w:ascii="Arial" w:eastAsiaTheme="minorEastAsia" w:hAnsi="Arial" w:cs="Arial"/>
                <w:color w:val="000000"/>
                <w:sz w:val="24"/>
                <w:szCs w:val="24"/>
                <w:lang w:eastAsia="ru-RU"/>
              </w:rPr>
              <w:t>п</w:t>
            </w:r>
            <w:r w:rsidRPr="001A2C34">
              <w:rPr>
                <w:rFonts w:ascii="Arial" w:eastAsiaTheme="minorEastAsia" w:hAnsi="Arial" w:cs="Arial"/>
                <w:color w:val="000000"/>
                <w:sz w:val="24"/>
                <w:szCs w:val="24"/>
                <w:vertAlign w:val="subscript"/>
                <w:lang w:eastAsia="ru-RU"/>
              </w:rPr>
              <w:t>6</w:t>
            </w:r>
            <w:r w:rsidRPr="001A2C34">
              <w:rPr>
                <w:rFonts w:ascii="Arial" w:eastAsiaTheme="minorEastAsia" w:hAnsi="Arial" w:cs="Arial"/>
                <w:color w:val="000000"/>
                <w:sz w:val="24"/>
                <w:szCs w:val="24"/>
                <w:lang w:eastAsia="ru-RU"/>
              </w:rPr>
              <w:br/>
            </w:r>
            <w:r w:rsidR="00611BBD" w:rsidRPr="001A2C34">
              <w:rPr>
                <w:rFonts w:ascii="Arial" w:hAnsi="Arial" w:cs="Arial"/>
                <w:sz w:val="24"/>
                <w:szCs w:val="24"/>
              </w:rPr>
              <w:t xml:space="preserve">Снижение доли налоговой задолженности к собственным налоговым поступлениям в консолидированный </w:t>
            </w:r>
            <w:proofErr w:type="spellStart"/>
            <w:r w:rsidR="00611BBD" w:rsidRPr="001A2C34">
              <w:rPr>
                <w:rFonts w:ascii="Arial" w:hAnsi="Arial" w:cs="Arial"/>
                <w:sz w:val="24"/>
                <w:szCs w:val="24"/>
              </w:rPr>
              <w:lastRenderedPageBreak/>
              <w:t>бюджетМосковской</w:t>
            </w:r>
            <w:proofErr w:type="spellEnd"/>
            <w:r w:rsidR="00611BBD" w:rsidRPr="001A2C34">
              <w:rPr>
                <w:rFonts w:ascii="Arial" w:hAnsi="Arial" w:cs="Arial"/>
                <w:sz w:val="24"/>
                <w:szCs w:val="24"/>
              </w:rPr>
              <w:t xml:space="preserve"> области</w:t>
            </w:r>
          </w:p>
        </w:tc>
        <w:tc>
          <w:tcPr>
            <w:tcW w:w="10631" w:type="dxa"/>
            <w:tcBorders>
              <w:top w:val="single" w:sz="4" w:space="0" w:color="auto"/>
              <w:left w:val="nil"/>
              <w:bottom w:val="single" w:sz="4" w:space="0" w:color="auto"/>
              <w:right w:val="single" w:sz="4" w:space="0" w:color="auto"/>
            </w:tcBorders>
            <w:vAlign w:val="center"/>
            <w:hideMark/>
          </w:tcPr>
          <w:p w:rsidR="00611BBD" w:rsidRPr="001A2C34" w:rsidRDefault="00611BBD" w:rsidP="00406D51">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sidRPr="001A2C34">
              <w:rPr>
                <w:rFonts w:ascii="Arial" w:eastAsiaTheme="minorEastAsia" w:hAnsi="Arial" w:cs="Arial"/>
                <w:color w:val="000000"/>
                <w:sz w:val="24"/>
                <w:szCs w:val="24"/>
                <w:lang w:eastAsia="ru-RU"/>
              </w:rPr>
              <w:lastRenderedPageBreak/>
              <w:t xml:space="preserve">Оценка снижения задолженности по налоговым платежам в консолидированный бюджет Московской области проводится </w:t>
            </w:r>
            <w:proofErr w:type="gramStart"/>
            <w:r w:rsidRPr="001A2C34">
              <w:rPr>
                <w:rFonts w:ascii="Arial" w:eastAsiaTheme="minorEastAsia" w:hAnsi="Arial" w:cs="Arial"/>
                <w:color w:val="000000"/>
                <w:sz w:val="24"/>
                <w:szCs w:val="24"/>
                <w:lang w:eastAsia="ru-RU"/>
              </w:rPr>
              <w:t>на основании коэффициента</w:t>
            </w:r>
            <w:r w:rsidRPr="001A2C34">
              <w:rPr>
                <w:rFonts w:ascii="Arial" w:eastAsiaTheme="minorEastAsia" w:hAnsi="Arial" w:cs="Arial"/>
                <w:color w:val="000000"/>
                <w:sz w:val="24"/>
                <w:szCs w:val="24"/>
                <w:lang w:eastAsia="ru-RU"/>
              </w:rPr>
              <w:tab/>
              <w:t>отношения задолженности по налоговым платежам в консолидированный бюджет Московской области к налоговым поступлениям в консолидированный бюджет</w:t>
            </w:r>
            <w:proofErr w:type="gramEnd"/>
            <w:r w:rsidRPr="001A2C34">
              <w:rPr>
                <w:rFonts w:ascii="Arial" w:eastAsiaTheme="minorEastAsia" w:hAnsi="Arial" w:cs="Arial"/>
                <w:color w:val="000000"/>
                <w:sz w:val="24"/>
                <w:szCs w:val="24"/>
                <w:lang w:eastAsia="ru-RU"/>
              </w:rPr>
              <w:t xml:space="preserve"> Московской области, который рассчитывается по формуле:</w:t>
            </w:r>
          </w:p>
          <w:p w:rsidR="00611BBD" w:rsidRPr="001A2C34" w:rsidRDefault="00611BBD" w:rsidP="00406D51">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proofErr w:type="spellStart"/>
            <w:r w:rsidRPr="001A2C34">
              <w:rPr>
                <w:rFonts w:ascii="Arial" w:eastAsiaTheme="minorEastAsia" w:hAnsi="Arial" w:cs="Arial"/>
                <w:color w:val="000000"/>
                <w:sz w:val="24"/>
                <w:szCs w:val="24"/>
                <w:lang w:eastAsia="ru-RU"/>
              </w:rPr>
              <w:lastRenderedPageBreak/>
              <w:t>Ki</w:t>
            </w:r>
            <w:proofErr w:type="spellEnd"/>
            <w:r w:rsidRPr="001A2C34">
              <w:rPr>
                <w:rFonts w:ascii="Arial" w:eastAsiaTheme="minorEastAsia" w:hAnsi="Arial" w:cs="Arial"/>
                <w:color w:val="000000"/>
                <w:sz w:val="24"/>
                <w:szCs w:val="24"/>
                <w:lang w:eastAsia="ru-RU"/>
              </w:rPr>
              <w:t xml:space="preserve"> = (</w:t>
            </w:r>
            <w:proofErr w:type="spellStart"/>
            <w:proofErr w:type="gramStart"/>
            <w:r w:rsidRPr="001A2C34">
              <w:rPr>
                <w:rFonts w:ascii="Arial" w:eastAsiaTheme="minorEastAsia" w:hAnsi="Arial" w:cs="Arial"/>
                <w:color w:val="000000"/>
                <w:sz w:val="24"/>
                <w:szCs w:val="24"/>
                <w:lang w:eastAsia="ru-RU"/>
              </w:rPr>
              <w:t>З</w:t>
            </w:r>
            <w:proofErr w:type="gramEnd"/>
            <w:r w:rsidRPr="001A2C34">
              <w:rPr>
                <w:rFonts w:ascii="Arial" w:eastAsiaTheme="minorEastAsia" w:hAnsi="Arial" w:cs="Arial"/>
                <w:color w:val="000000"/>
                <w:sz w:val="24"/>
                <w:szCs w:val="24"/>
                <w:lang w:eastAsia="ru-RU"/>
              </w:rPr>
              <w:t>Hi-ЗHПi</w:t>
            </w:r>
            <w:proofErr w:type="spellEnd"/>
            <w:r w:rsidRPr="001A2C34">
              <w:rPr>
                <w:rFonts w:ascii="Arial" w:eastAsiaTheme="minorEastAsia" w:hAnsi="Arial" w:cs="Arial"/>
                <w:color w:val="000000"/>
                <w:sz w:val="24"/>
                <w:szCs w:val="24"/>
                <w:lang w:eastAsia="ru-RU"/>
              </w:rPr>
              <w:t>) / ПНig-1</w:t>
            </w:r>
          </w:p>
          <w:p w:rsidR="00611BBD" w:rsidRPr="001A2C34" w:rsidRDefault="00611BBD" w:rsidP="00406D51">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sidRPr="001A2C34">
              <w:rPr>
                <w:rFonts w:ascii="Arial" w:eastAsiaTheme="minorEastAsia" w:hAnsi="Arial" w:cs="Arial"/>
                <w:color w:val="000000"/>
                <w:sz w:val="24"/>
                <w:szCs w:val="24"/>
                <w:lang w:eastAsia="ru-RU"/>
              </w:rPr>
              <w:t>где:</w:t>
            </w:r>
          </w:p>
          <w:p w:rsidR="00611BBD" w:rsidRPr="001A2C34" w:rsidRDefault="00611BBD" w:rsidP="00406D51">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proofErr w:type="spellStart"/>
            <w:r w:rsidRPr="001A2C34">
              <w:rPr>
                <w:rFonts w:ascii="Arial" w:eastAsiaTheme="minorEastAsia" w:hAnsi="Arial" w:cs="Arial"/>
                <w:color w:val="000000"/>
                <w:sz w:val="24"/>
                <w:szCs w:val="24"/>
                <w:lang w:eastAsia="ru-RU"/>
              </w:rPr>
              <w:t>Ki</w:t>
            </w:r>
            <w:proofErr w:type="spellEnd"/>
            <w:r w:rsidRPr="001A2C34">
              <w:rPr>
                <w:rFonts w:ascii="Arial" w:eastAsiaTheme="minorEastAsia" w:hAnsi="Arial" w:cs="Arial"/>
                <w:color w:val="000000"/>
                <w:sz w:val="24"/>
                <w:szCs w:val="24"/>
                <w:lang w:eastAsia="ru-RU"/>
              </w:rPr>
              <w:t xml:space="preserve"> - коэффициент уровня задолженности по налоговым платежам в консолидированный бюджет Московской области на первое число отчетного месяца. Первое место присваивается муниципальному образованию с наименьшим значением коэффициента </w:t>
            </w:r>
            <w:proofErr w:type="spellStart"/>
            <w:r w:rsidRPr="001A2C34">
              <w:rPr>
                <w:rFonts w:ascii="Arial" w:eastAsiaTheme="minorEastAsia" w:hAnsi="Arial" w:cs="Arial"/>
                <w:color w:val="000000"/>
                <w:sz w:val="24"/>
                <w:szCs w:val="24"/>
                <w:lang w:eastAsia="ru-RU"/>
              </w:rPr>
              <w:t>Ki</w:t>
            </w:r>
            <w:proofErr w:type="spellEnd"/>
            <w:r w:rsidRPr="001A2C34">
              <w:rPr>
                <w:rFonts w:ascii="Arial" w:eastAsiaTheme="minorEastAsia" w:hAnsi="Arial" w:cs="Arial"/>
                <w:color w:val="000000"/>
                <w:sz w:val="24"/>
                <w:szCs w:val="24"/>
                <w:lang w:eastAsia="ru-RU"/>
              </w:rPr>
              <w:t>.</w:t>
            </w:r>
          </w:p>
          <w:p w:rsidR="00611BBD" w:rsidRPr="001A2C34" w:rsidRDefault="00611BBD" w:rsidP="00406D51">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p>
          <w:p w:rsidR="00611BBD" w:rsidRPr="001A2C34" w:rsidRDefault="00611BBD" w:rsidP="00406D51">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sidRPr="001A2C34">
              <w:rPr>
                <w:rFonts w:ascii="Arial" w:eastAsiaTheme="minorEastAsia" w:hAnsi="Arial" w:cs="Arial"/>
                <w:color w:val="000000"/>
                <w:sz w:val="24"/>
                <w:szCs w:val="24"/>
                <w:lang w:eastAsia="ru-RU"/>
              </w:rPr>
              <w:t xml:space="preserve">3Hi - задолженность по налоговым платежам в консолидированный бюджет Московской области на первое число месяца предшествующего </w:t>
            </w:r>
            <w:proofErr w:type="gramStart"/>
            <w:r w:rsidRPr="001A2C34">
              <w:rPr>
                <w:rFonts w:ascii="Arial" w:eastAsiaTheme="minorEastAsia" w:hAnsi="Arial" w:cs="Arial"/>
                <w:color w:val="000000"/>
                <w:sz w:val="24"/>
                <w:szCs w:val="24"/>
                <w:lang w:eastAsia="ru-RU"/>
              </w:rPr>
              <w:t>отчетному</w:t>
            </w:r>
            <w:proofErr w:type="gramEnd"/>
            <w:r w:rsidRPr="001A2C34">
              <w:rPr>
                <w:rFonts w:ascii="Arial" w:eastAsiaTheme="minorEastAsia" w:hAnsi="Arial" w:cs="Arial"/>
                <w:color w:val="000000"/>
                <w:sz w:val="24"/>
                <w:szCs w:val="24"/>
                <w:lang w:eastAsia="ru-RU"/>
              </w:rPr>
              <w:t xml:space="preserve"> (млн. рублей).</w:t>
            </w:r>
          </w:p>
          <w:p w:rsidR="00611BBD" w:rsidRPr="001A2C34" w:rsidRDefault="00611BBD" w:rsidP="00406D51">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proofErr w:type="spellStart"/>
            <w:r w:rsidRPr="001A2C34">
              <w:rPr>
                <w:rFonts w:ascii="Arial" w:eastAsiaTheme="minorEastAsia" w:hAnsi="Arial" w:cs="Arial"/>
                <w:color w:val="000000"/>
                <w:sz w:val="24"/>
                <w:szCs w:val="24"/>
                <w:lang w:eastAsia="ru-RU"/>
              </w:rPr>
              <w:t>З</w:t>
            </w:r>
            <w:proofErr w:type="gramStart"/>
            <w:r w:rsidRPr="001A2C34">
              <w:rPr>
                <w:rFonts w:ascii="Arial" w:eastAsiaTheme="minorEastAsia" w:hAnsi="Arial" w:cs="Arial"/>
                <w:color w:val="000000"/>
                <w:sz w:val="24"/>
                <w:szCs w:val="24"/>
                <w:lang w:eastAsia="ru-RU"/>
              </w:rPr>
              <w:t>H</w:t>
            </w:r>
            <w:proofErr w:type="gramEnd"/>
            <w:r w:rsidRPr="001A2C34">
              <w:rPr>
                <w:rFonts w:ascii="Arial" w:eastAsiaTheme="minorEastAsia" w:hAnsi="Arial" w:cs="Arial"/>
                <w:color w:val="000000"/>
                <w:sz w:val="24"/>
                <w:szCs w:val="24"/>
                <w:lang w:eastAsia="ru-RU"/>
              </w:rPr>
              <w:t>Пi</w:t>
            </w:r>
            <w:proofErr w:type="spellEnd"/>
            <w:r w:rsidRPr="001A2C34">
              <w:rPr>
                <w:rFonts w:ascii="Arial" w:eastAsiaTheme="minorEastAsia" w:hAnsi="Arial" w:cs="Arial"/>
                <w:color w:val="000000"/>
                <w:sz w:val="24"/>
                <w:szCs w:val="24"/>
                <w:lang w:eastAsia="ru-RU"/>
              </w:rPr>
              <w:t xml:space="preserve"> - приостановленная к взысканию задолженность на первое число месяца предшествующего отчетному (млн. рублей) рассчитывается по формуле:</w:t>
            </w:r>
          </w:p>
          <w:p w:rsidR="00611BBD" w:rsidRPr="001A2C34" w:rsidRDefault="00611BBD" w:rsidP="00406D51">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proofErr w:type="gramStart"/>
            <w:r w:rsidRPr="001A2C34">
              <w:rPr>
                <w:rFonts w:ascii="Arial" w:eastAsiaTheme="minorEastAsia" w:hAnsi="Arial" w:cs="Arial"/>
                <w:color w:val="000000"/>
                <w:sz w:val="24"/>
                <w:szCs w:val="24"/>
                <w:lang w:eastAsia="ru-RU"/>
              </w:rPr>
              <w:t>ЗНП</w:t>
            </w:r>
            <w:proofErr w:type="gramEnd"/>
            <w:r w:rsidRPr="001A2C34">
              <w:rPr>
                <w:rFonts w:ascii="Arial" w:eastAsiaTheme="minorEastAsia" w:hAnsi="Arial" w:cs="Arial"/>
                <w:color w:val="000000"/>
                <w:sz w:val="24"/>
                <w:szCs w:val="24"/>
                <w:lang w:eastAsia="ru-RU"/>
              </w:rPr>
              <w:t xml:space="preserve"> = НО + НР+ ОПВ</w:t>
            </w:r>
          </w:p>
          <w:p w:rsidR="00611BBD" w:rsidRPr="001A2C34" w:rsidRDefault="00611BBD" w:rsidP="00406D51">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sidRPr="001A2C34">
              <w:rPr>
                <w:rFonts w:ascii="Arial" w:eastAsiaTheme="minorEastAsia" w:hAnsi="Arial" w:cs="Arial"/>
                <w:color w:val="000000"/>
                <w:sz w:val="24"/>
                <w:szCs w:val="24"/>
                <w:lang w:eastAsia="ru-RU"/>
              </w:rPr>
              <w:t>где:</w:t>
            </w:r>
          </w:p>
          <w:p w:rsidR="00611BBD" w:rsidRPr="001A2C34" w:rsidRDefault="00611BBD" w:rsidP="00406D51">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sidRPr="001A2C34">
              <w:rPr>
                <w:rFonts w:ascii="Arial" w:eastAsiaTheme="minorEastAsia" w:hAnsi="Arial" w:cs="Arial"/>
                <w:color w:val="000000"/>
                <w:sz w:val="24"/>
                <w:szCs w:val="24"/>
                <w:lang w:eastAsia="ru-RU"/>
              </w:rPr>
              <w:t xml:space="preserve">НО - сумма </w:t>
            </w:r>
            <w:proofErr w:type="gramStart"/>
            <w:r w:rsidRPr="001A2C34">
              <w:rPr>
                <w:rFonts w:ascii="Arial" w:eastAsiaTheme="minorEastAsia" w:hAnsi="Arial" w:cs="Arial"/>
                <w:color w:val="000000"/>
                <w:sz w:val="24"/>
                <w:szCs w:val="24"/>
                <w:lang w:eastAsia="ru-RU"/>
              </w:rPr>
              <w:t>непогашенной</w:t>
            </w:r>
            <w:proofErr w:type="gramEnd"/>
            <w:r w:rsidRPr="001A2C34">
              <w:rPr>
                <w:rFonts w:ascii="Arial" w:eastAsiaTheme="minorEastAsia" w:hAnsi="Arial" w:cs="Arial"/>
                <w:color w:val="000000"/>
                <w:sz w:val="24"/>
                <w:szCs w:val="24"/>
                <w:lang w:eastAsia="ru-RU"/>
              </w:rPr>
              <w:t xml:space="preserve"> отсрочка (рассрочка);</w:t>
            </w:r>
          </w:p>
          <w:p w:rsidR="00611BBD" w:rsidRPr="001A2C34" w:rsidRDefault="00611BBD" w:rsidP="00406D51">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sidRPr="001A2C34">
              <w:rPr>
                <w:rFonts w:ascii="Arial" w:eastAsiaTheme="minorEastAsia" w:hAnsi="Arial" w:cs="Arial"/>
                <w:color w:val="000000"/>
                <w:sz w:val="24"/>
                <w:szCs w:val="24"/>
                <w:lang w:eastAsia="ru-RU"/>
              </w:rPr>
              <w:t>HP - остаток непогашенной реструктурированной задолженности</w:t>
            </w:r>
          </w:p>
          <w:p w:rsidR="00611BBD" w:rsidRPr="001A2C34" w:rsidRDefault="00611BBD" w:rsidP="00406D51">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sidRPr="001A2C34">
              <w:rPr>
                <w:rFonts w:ascii="Arial" w:eastAsiaTheme="minorEastAsia" w:hAnsi="Arial" w:cs="Arial"/>
                <w:color w:val="000000"/>
                <w:sz w:val="24"/>
                <w:szCs w:val="24"/>
                <w:lang w:eastAsia="ru-RU"/>
              </w:rPr>
              <w:t>ОПВ - остаток непогашенной задолженности, приостановленной к взысканию.</w:t>
            </w:r>
          </w:p>
          <w:p w:rsidR="00611BBD" w:rsidRPr="001A2C34" w:rsidRDefault="00611BBD" w:rsidP="00406D51">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proofErr w:type="spellStart"/>
            <w:proofErr w:type="gramStart"/>
            <w:r w:rsidRPr="001A2C34">
              <w:rPr>
                <w:rFonts w:ascii="Arial" w:eastAsiaTheme="minorEastAsia" w:hAnsi="Arial" w:cs="Arial"/>
                <w:color w:val="000000"/>
                <w:sz w:val="24"/>
                <w:szCs w:val="24"/>
                <w:lang w:eastAsia="ru-RU"/>
              </w:rPr>
              <w:t>НП</w:t>
            </w:r>
            <w:proofErr w:type="gramEnd"/>
            <w:r w:rsidRPr="001A2C34">
              <w:rPr>
                <w:rFonts w:ascii="Arial" w:eastAsiaTheme="minorEastAsia" w:hAnsi="Arial" w:cs="Arial"/>
                <w:color w:val="000000"/>
                <w:sz w:val="24"/>
                <w:szCs w:val="24"/>
                <w:lang w:eastAsia="ru-RU"/>
              </w:rPr>
              <w:t>ig</w:t>
            </w:r>
            <w:proofErr w:type="spellEnd"/>
            <w:r w:rsidRPr="001A2C34">
              <w:rPr>
                <w:rFonts w:ascii="Arial" w:eastAsiaTheme="minorEastAsia" w:hAnsi="Arial" w:cs="Arial"/>
                <w:color w:val="000000"/>
                <w:sz w:val="24"/>
                <w:szCs w:val="24"/>
                <w:lang w:eastAsia="ru-RU"/>
              </w:rPr>
              <w:t>-i - поступления по налоговым платежам в консолидированный бюджет Московской области за 2018 год (млн. рублей).</w:t>
            </w:r>
          </w:p>
          <w:p w:rsidR="00611BBD" w:rsidRPr="001A2C34" w:rsidRDefault="00611BBD" w:rsidP="00406D51">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sidRPr="001A2C34">
              <w:rPr>
                <w:rFonts w:ascii="Arial" w:eastAsiaTheme="minorEastAsia" w:hAnsi="Arial" w:cs="Arial"/>
                <w:color w:val="000000"/>
                <w:sz w:val="24"/>
                <w:szCs w:val="24"/>
                <w:lang w:eastAsia="ru-RU"/>
              </w:rPr>
              <w:t>Источники:</w:t>
            </w:r>
          </w:p>
          <w:p w:rsidR="00611BBD" w:rsidRPr="001A2C34" w:rsidRDefault="00611BBD" w:rsidP="00406D51">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sidRPr="001A2C34">
              <w:rPr>
                <w:rFonts w:ascii="Arial" w:eastAsiaTheme="minorEastAsia" w:hAnsi="Arial" w:cs="Arial"/>
                <w:color w:val="000000"/>
                <w:sz w:val="24"/>
                <w:szCs w:val="24"/>
                <w:lang w:eastAsia="ru-RU"/>
              </w:rPr>
              <w:t>сведения, представляемые в Министерство экономики и финансов Московской области УФНС России по Московской области в соответствии с Приказом Минфина РФ № 65н, ФПС РФ № ММ-3-1/295@ от 30.06.2008;</w:t>
            </w:r>
          </w:p>
          <w:p w:rsidR="00611BBD" w:rsidRPr="001A2C34" w:rsidRDefault="00611BBD" w:rsidP="00406D51">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sidRPr="001A2C34">
              <w:rPr>
                <w:rFonts w:ascii="Arial" w:eastAsiaTheme="minorEastAsia" w:hAnsi="Arial" w:cs="Arial"/>
                <w:color w:val="000000"/>
                <w:sz w:val="24"/>
                <w:szCs w:val="24"/>
                <w:lang w:eastAsia="ru-RU"/>
              </w:rPr>
              <w:t>отчет об исполнении консолидированного бюджета субъекта Российской Федерации и бюджета территориального государственного внебюджетного фонда (ф.</w:t>
            </w:r>
            <w:r w:rsidRPr="001A2C34">
              <w:rPr>
                <w:rFonts w:ascii="Arial" w:eastAsiaTheme="minorEastAsia" w:hAnsi="Arial" w:cs="Arial"/>
                <w:color w:val="000000"/>
                <w:sz w:val="24"/>
                <w:szCs w:val="24"/>
                <w:lang w:eastAsia="ru-RU"/>
              </w:rPr>
              <w:tab/>
              <w:t>0503317), представляемый в Министерство экономики и финансов Московской области в соответствии с Приказом Минфина РФ № 191н от 28.12.2010;</w:t>
            </w:r>
          </w:p>
          <w:p w:rsidR="00925FB1" w:rsidRPr="001A2C34" w:rsidRDefault="00611BBD" w:rsidP="00406D51">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sidRPr="001A2C34">
              <w:rPr>
                <w:rFonts w:ascii="Arial" w:eastAsiaTheme="minorEastAsia" w:hAnsi="Arial" w:cs="Arial"/>
                <w:color w:val="000000"/>
                <w:sz w:val="24"/>
                <w:szCs w:val="24"/>
                <w:lang w:eastAsia="ru-RU"/>
              </w:rPr>
              <w:t>информация о налоговых поступлениях в консолидированный бюджет Московской области и задолженности по налоговым платежам в консолидированный бюджет Московской области, размещаемая Министерством экономики и финансов Московской области в Подсистеме мониторинга показателей развития Московской области Автоматизированной информационно-аналитической системы «Мониторинг социально- экономического развития Московской области с использованием типового регионального сегмента ГАС «Управление»».</w:t>
            </w:r>
          </w:p>
        </w:tc>
      </w:tr>
    </w:tbl>
    <w:p w:rsidR="00C855F4" w:rsidRPr="001A2C34" w:rsidRDefault="00C855F4" w:rsidP="00406D51">
      <w:pPr>
        <w:rPr>
          <w:rFonts w:ascii="Arial" w:hAnsi="Arial" w:cs="Arial"/>
          <w:sz w:val="24"/>
          <w:szCs w:val="24"/>
        </w:rPr>
      </w:pPr>
    </w:p>
    <w:tbl>
      <w:tblPr>
        <w:tblW w:w="15041" w:type="dxa"/>
        <w:tblInd w:w="93" w:type="dxa"/>
        <w:tblLook w:val="04A0" w:firstRow="1" w:lastRow="0" w:firstColumn="1" w:lastColumn="0" w:noHBand="0" w:noVBand="1"/>
      </w:tblPr>
      <w:tblGrid>
        <w:gridCol w:w="724"/>
        <w:gridCol w:w="3686"/>
        <w:gridCol w:w="10631"/>
      </w:tblGrid>
      <w:tr w:rsidR="00322F5B" w:rsidRPr="001A2C34" w:rsidTr="00CB2383">
        <w:trPr>
          <w:trHeight w:val="964"/>
        </w:trPr>
        <w:tc>
          <w:tcPr>
            <w:tcW w:w="15041" w:type="dxa"/>
            <w:gridSpan w:val="3"/>
            <w:tcBorders>
              <w:top w:val="nil"/>
              <w:left w:val="nil"/>
              <w:bottom w:val="nil"/>
              <w:right w:val="nil"/>
            </w:tcBorders>
            <w:vAlign w:val="bottom"/>
            <w:hideMark/>
          </w:tcPr>
          <w:p w:rsidR="00322F5B" w:rsidRPr="001A2C34" w:rsidRDefault="00322F5B" w:rsidP="00406D51">
            <w:pPr>
              <w:spacing w:after="0" w:line="240" w:lineRule="auto"/>
              <w:jc w:val="center"/>
              <w:rPr>
                <w:rFonts w:ascii="Arial" w:eastAsiaTheme="minorEastAsia" w:hAnsi="Arial" w:cs="Arial"/>
                <w:bCs/>
                <w:color w:val="000000"/>
                <w:sz w:val="24"/>
                <w:szCs w:val="24"/>
                <w:lang w:eastAsia="ru-RU"/>
              </w:rPr>
            </w:pPr>
            <w:r w:rsidRPr="001A2C34">
              <w:rPr>
                <w:rFonts w:ascii="Arial" w:eastAsiaTheme="minorEastAsia" w:hAnsi="Arial" w:cs="Arial"/>
                <w:bCs/>
                <w:color w:val="000000"/>
                <w:sz w:val="24"/>
                <w:szCs w:val="24"/>
                <w:lang w:eastAsia="ru-RU"/>
              </w:rPr>
              <w:lastRenderedPageBreak/>
              <w:t xml:space="preserve">Методика </w:t>
            </w:r>
            <w:proofErr w:type="gramStart"/>
            <w:r w:rsidRPr="001A2C34">
              <w:rPr>
                <w:rFonts w:ascii="Arial" w:eastAsiaTheme="minorEastAsia" w:hAnsi="Arial" w:cs="Arial"/>
                <w:bCs/>
                <w:color w:val="000000"/>
                <w:sz w:val="24"/>
                <w:szCs w:val="24"/>
                <w:lang w:eastAsia="ru-RU"/>
              </w:rPr>
              <w:t>расчета значений показателей эффективности реализации муниципальной</w:t>
            </w:r>
            <w:proofErr w:type="gramEnd"/>
            <w:r w:rsidRPr="001A2C34">
              <w:rPr>
                <w:rFonts w:ascii="Arial" w:eastAsiaTheme="minorEastAsia" w:hAnsi="Arial" w:cs="Arial"/>
                <w:bCs/>
                <w:color w:val="000000"/>
                <w:sz w:val="24"/>
                <w:szCs w:val="24"/>
                <w:lang w:eastAsia="ru-RU"/>
              </w:rPr>
              <w:t xml:space="preserve"> подпрограммы </w:t>
            </w:r>
            <w:r w:rsidRPr="001A2C34">
              <w:rPr>
                <w:rFonts w:ascii="Arial" w:eastAsiaTheme="minorEastAsia" w:hAnsi="Arial" w:cs="Arial"/>
                <w:bCs/>
                <w:color w:val="000000"/>
                <w:sz w:val="24"/>
                <w:szCs w:val="24"/>
                <w:lang w:eastAsia="ru-RU"/>
              </w:rPr>
              <w:br/>
              <w:t>«</w:t>
            </w:r>
            <w:r w:rsidR="007B49BC" w:rsidRPr="001A2C34">
              <w:rPr>
                <w:rFonts w:ascii="Arial" w:eastAsiaTheme="minorEastAsia" w:hAnsi="Arial" w:cs="Arial"/>
                <w:bCs/>
                <w:color w:val="000000"/>
                <w:sz w:val="24"/>
                <w:szCs w:val="24"/>
                <w:lang w:eastAsia="ru-RU"/>
              </w:rPr>
              <w:t>Организация муниципального управления»</w:t>
            </w:r>
          </w:p>
          <w:p w:rsidR="00322F5B" w:rsidRPr="001A2C34" w:rsidRDefault="00322F5B" w:rsidP="00406D51">
            <w:pPr>
              <w:spacing w:after="0" w:line="240" w:lineRule="auto"/>
              <w:jc w:val="center"/>
              <w:rPr>
                <w:rFonts w:ascii="Arial" w:eastAsiaTheme="minorEastAsia" w:hAnsi="Arial" w:cs="Arial"/>
                <w:bCs/>
                <w:color w:val="000000"/>
                <w:sz w:val="24"/>
                <w:szCs w:val="24"/>
                <w:lang w:eastAsia="ru-RU"/>
              </w:rPr>
            </w:pPr>
          </w:p>
        </w:tc>
      </w:tr>
      <w:tr w:rsidR="00322F5B" w:rsidRPr="001A2C34" w:rsidTr="00CB2383">
        <w:trPr>
          <w:trHeight w:val="315"/>
        </w:trPr>
        <w:tc>
          <w:tcPr>
            <w:tcW w:w="724" w:type="dxa"/>
            <w:tcBorders>
              <w:top w:val="single" w:sz="4" w:space="0" w:color="auto"/>
              <w:left w:val="single" w:sz="4" w:space="0" w:color="auto"/>
              <w:bottom w:val="single" w:sz="4" w:space="0" w:color="auto"/>
              <w:right w:val="single" w:sz="4" w:space="0" w:color="auto"/>
            </w:tcBorders>
            <w:vAlign w:val="center"/>
            <w:hideMark/>
          </w:tcPr>
          <w:p w:rsidR="00322F5B" w:rsidRPr="001A2C34" w:rsidRDefault="00322F5B" w:rsidP="00406D51">
            <w:pPr>
              <w:spacing w:after="0" w:line="240" w:lineRule="auto"/>
              <w:jc w:val="center"/>
              <w:rPr>
                <w:rFonts w:ascii="Arial" w:eastAsiaTheme="minorEastAsia" w:hAnsi="Arial" w:cs="Arial"/>
                <w:bCs/>
                <w:color w:val="000000"/>
                <w:sz w:val="24"/>
                <w:szCs w:val="24"/>
                <w:lang w:eastAsia="ru-RU"/>
              </w:rPr>
            </w:pPr>
            <w:r w:rsidRPr="001A2C34">
              <w:rPr>
                <w:rFonts w:ascii="Arial" w:eastAsiaTheme="minorEastAsia" w:hAnsi="Arial" w:cs="Arial"/>
                <w:bCs/>
                <w:color w:val="000000"/>
                <w:sz w:val="24"/>
                <w:szCs w:val="24"/>
                <w:lang w:eastAsia="ru-RU"/>
              </w:rPr>
              <w:t xml:space="preserve">№ </w:t>
            </w:r>
            <w:proofErr w:type="gramStart"/>
            <w:r w:rsidRPr="001A2C34">
              <w:rPr>
                <w:rFonts w:ascii="Arial" w:eastAsiaTheme="minorEastAsia" w:hAnsi="Arial" w:cs="Arial"/>
                <w:bCs/>
                <w:color w:val="000000"/>
                <w:sz w:val="24"/>
                <w:szCs w:val="24"/>
                <w:lang w:eastAsia="ru-RU"/>
              </w:rPr>
              <w:t>п</w:t>
            </w:r>
            <w:proofErr w:type="gramEnd"/>
            <w:r w:rsidRPr="001A2C34">
              <w:rPr>
                <w:rFonts w:ascii="Arial" w:eastAsiaTheme="minorEastAsia" w:hAnsi="Arial" w:cs="Arial"/>
                <w:bCs/>
                <w:color w:val="000000"/>
                <w:sz w:val="24"/>
                <w:szCs w:val="24"/>
                <w:lang w:eastAsia="ru-RU"/>
              </w:rPr>
              <w:t>/п</w:t>
            </w:r>
          </w:p>
        </w:tc>
        <w:tc>
          <w:tcPr>
            <w:tcW w:w="3686" w:type="dxa"/>
            <w:tcBorders>
              <w:top w:val="single" w:sz="4" w:space="0" w:color="auto"/>
              <w:left w:val="nil"/>
              <w:bottom w:val="single" w:sz="4" w:space="0" w:color="auto"/>
              <w:right w:val="single" w:sz="4" w:space="0" w:color="auto"/>
            </w:tcBorders>
            <w:vAlign w:val="center"/>
            <w:hideMark/>
          </w:tcPr>
          <w:p w:rsidR="00322F5B" w:rsidRPr="001A2C34" w:rsidRDefault="00322F5B" w:rsidP="00406D51">
            <w:pPr>
              <w:spacing w:after="0" w:line="240" w:lineRule="auto"/>
              <w:jc w:val="center"/>
              <w:rPr>
                <w:rFonts w:ascii="Arial" w:eastAsiaTheme="minorEastAsia" w:hAnsi="Arial" w:cs="Arial"/>
                <w:bCs/>
                <w:color w:val="000000"/>
                <w:sz w:val="24"/>
                <w:szCs w:val="24"/>
                <w:lang w:eastAsia="ru-RU"/>
              </w:rPr>
            </w:pPr>
            <w:r w:rsidRPr="001A2C34">
              <w:rPr>
                <w:rFonts w:ascii="Arial" w:eastAsiaTheme="minorEastAsia" w:hAnsi="Arial" w:cs="Arial"/>
                <w:bCs/>
                <w:color w:val="000000"/>
                <w:sz w:val="24"/>
                <w:szCs w:val="24"/>
                <w:lang w:eastAsia="ru-RU"/>
              </w:rPr>
              <w:t>Наименование показателя</w:t>
            </w:r>
          </w:p>
        </w:tc>
        <w:tc>
          <w:tcPr>
            <w:tcW w:w="10631" w:type="dxa"/>
            <w:tcBorders>
              <w:top w:val="single" w:sz="4" w:space="0" w:color="auto"/>
              <w:left w:val="nil"/>
              <w:bottom w:val="single" w:sz="4" w:space="0" w:color="auto"/>
              <w:right w:val="single" w:sz="4" w:space="0" w:color="auto"/>
            </w:tcBorders>
            <w:vAlign w:val="center"/>
            <w:hideMark/>
          </w:tcPr>
          <w:p w:rsidR="00322F5B" w:rsidRPr="001A2C34" w:rsidRDefault="00322F5B" w:rsidP="00406D51">
            <w:pPr>
              <w:spacing w:after="0" w:line="240" w:lineRule="auto"/>
              <w:jc w:val="center"/>
              <w:rPr>
                <w:rFonts w:ascii="Arial" w:eastAsiaTheme="minorEastAsia" w:hAnsi="Arial" w:cs="Arial"/>
                <w:bCs/>
                <w:color w:val="000000"/>
                <w:sz w:val="24"/>
                <w:szCs w:val="24"/>
                <w:lang w:eastAsia="ru-RU"/>
              </w:rPr>
            </w:pPr>
            <w:r w:rsidRPr="001A2C34">
              <w:rPr>
                <w:rFonts w:ascii="Arial" w:eastAsiaTheme="minorEastAsia" w:hAnsi="Arial" w:cs="Arial"/>
                <w:bCs/>
                <w:color w:val="000000"/>
                <w:sz w:val="24"/>
                <w:szCs w:val="24"/>
                <w:lang w:eastAsia="ru-RU"/>
              </w:rPr>
              <w:t>Методика расчета значений показателя</w:t>
            </w:r>
          </w:p>
        </w:tc>
      </w:tr>
      <w:tr w:rsidR="00322F5B" w:rsidRPr="001A2C34" w:rsidTr="00322F5B">
        <w:trPr>
          <w:trHeight w:val="1964"/>
        </w:trPr>
        <w:tc>
          <w:tcPr>
            <w:tcW w:w="724" w:type="dxa"/>
            <w:tcBorders>
              <w:top w:val="single" w:sz="4" w:space="0" w:color="auto"/>
              <w:left w:val="single" w:sz="4" w:space="0" w:color="auto"/>
              <w:bottom w:val="single" w:sz="4" w:space="0" w:color="auto"/>
              <w:right w:val="single" w:sz="4" w:space="0" w:color="auto"/>
            </w:tcBorders>
            <w:vAlign w:val="center"/>
            <w:hideMark/>
          </w:tcPr>
          <w:p w:rsidR="00322F5B" w:rsidRPr="001A2C34" w:rsidRDefault="00322F5B" w:rsidP="00406D51">
            <w:pPr>
              <w:spacing w:after="0" w:line="240" w:lineRule="auto"/>
              <w:jc w:val="center"/>
              <w:rPr>
                <w:rFonts w:ascii="Arial" w:eastAsiaTheme="minorEastAsia" w:hAnsi="Arial" w:cs="Arial"/>
                <w:color w:val="000000"/>
                <w:sz w:val="24"/>
                <w:szCs w:val="24"/>
                <w:lang w:eastAsia="ru-RU"/>
              </w:rPr>
            </w:pPr>
            <w:r w:rsidRPr="001A2C34">
              <w:rPr>
                <w:rFonts w:ascii="Arial" w:eastAsiaTheme="minorEastAsia" w:hAnsi="Arial" w:cs="Arial"/>
                <w:color w:val="000000"/>
                <w:sz w:val="24"/>
                <w:szCs w:val="24"/>
                <w:lang w:eastAsia="ru-RU"/>
              </w:rPr>
              <w:t>1.</w:t>
            </w:r>
          </w:p>
        </w:tc>
        <w:tc>
          <w:tcPr>
            <w:tcW w:w="3686" w:type="dxa"/>
            <w:tcBorders>
              <w:top w:val="single" w:sz="4" w:space="0" w:color="auto"/>
              <w:left w:val="single" w:sz="4" w:space="0" w:color="auto"/>
              <w:bottom w:val="single" w:sz="4" w:space="0" w:color="auto"/>
              <w:right w:val="single" w:sz="4" w:space="0" w:color="auto"/>
            </w:tcBorders>
            <w:vAlign w:val="center"/>
            <w:hideMark/>
          </w:tcPr>
          <w:p w:rsidR="00322F5B" w:rsidRPr="001A2C34" w:rsidRDefault="00322F5B" w:rsidP="00406D51">
            <w:pPr>
              <w:spacing w:after="0" w:line="240" w:lineRule="auto"/>
              <w:rPr>
                <w:rFonts w:ascii="Arial" w:eastAsiaTheme="minorEastAsia" w:hAnsi="Arial" w:cs="Arial"/>
                <w:color w:val="000000"/>
                <w:sz w:val="24"/>
                <w:szCs w:val="24"/>
                <w:lang w:eastAsia="ru-RU"/>
              </w:rPr>
            </w:pPr>
            <w:r w:rsidRPr="001A2C34">
              <w:rPr>
                <w:rFonts w:ascii="Arial" w:eastAsiaTheme="minorEastAsia" w:hAnsi="Arial" w:cs="Arial"/>
                <w:color w:val="000000"/>
                <w:sz w:val="24"/>
                <w:szCs w:val="24"/>
                <w:lang w:eastAsia="ru-RU"/>
              </w:rPr>
              <w:t>Rп</w:t>
            </w:r>
            <w:r w:rsidRPr="001A2C34">
              <w:rPr>
                <w:rFonts w:ascii="Arial" w:eastAsiaTheme="minorEastAsia" w:hAnsi="Arial" w:cs="Arial"/>
                <w:color w:val="000000"/>
                <w:sz w:val="24"/>
                <w:szCs w:val="24"/>
                <w:vertAlign w:val="subscript"/>
                <w:lang w:eastAsia="ru-RU"/>
              </w:rPr>
              <w:t>1</w:t>
            </w:r>
            <w:r w:rsidRPr="001A2C34">
              <w:rPr>
                <w:rFonts w:ascii="Arial" w:eastAsiaTheme="minorEastAsia" w:hAnsi="Arial" w:cs="Arial"/>
                <w:color w:val="000000"/>
                <w:sz w:val="24"/>
                <w:szCs w:val="24"/>
                <w:lang w:eastAsia="ru-RU"/>
              </w:rPr>
              <w:br/>
              <w:t>Доля проведенных процедур закупок в общем количестве запланированных процедур закупок</w:t>
            </w:r>
          </w:p>
        </w:tc>
        <w:tc>
          <w:tcPr>
            <w:tcW w:w="10631" w:type="dxa"/>
            <w:tcBorders>
              <w:top w:val="single" w:sz="4" w:space="0" w:color="auto"/>
              <w:left w:val="nil"/>
              <w:right w:val="single" w:sz="4" w:space="0" w:color="auto"/>
            </w:tcBorders>
            <w:vAlign w:val="bottom"/>
          </w:tcPr>
          <w:p w:rsidR="00570F7A" w:rsidRPr="001A2C34" w:rsidRDefault="00570F7A" w:rsidP="00406D51">
            <w:pPr>
              <w:spacing w:after="0" w:line="240" w:lineRule="auto"/>
              <w:rPr>
                <w:rFonts w:ascii="Arial" w:eastAsiaTheme="minorEastAsia" w:hAnsi="Arial" w:cs="Arial"/>
                <w:color w:val="000000"/>
                <w:sz w:val="24"/>
                <w:szCs w:val="24"/>
                <w:lang w:eastAsia="ru-RU"/>
              </w:rPr>
            </w:pPr>
            <w:r w:rsidRPr="001A2C34">
              <w:rPr>
                <w:rFonts w:ascii="Arial" w:eastAsiaTheme="minorEastAsia" w:hAnsi="Arial" w:cs="Arial"/>
                <w:color w:val="000000"/>
                <w:sz w:val="24"/>
                <w:szCs w:val="24"/>
                <w:lang w:eastAsia="ru-RU"/>
              </w:rPr>
              <w:t>Единица измерения - процент.</w:t>
            </w:r>
          </w:p>
          <w:p w:rsidR="00570F7A" w:rsidRPr="001A2C34" w:rsidRDefault="00570F7A" w:rsidP="00406D51">
            <w:pPr>
              <w:spacing w:after="0" w:line="240" w:lineRule="auto"/>
              <w:rPr>
                <w:rFonts w:ascii="Arial" w:eastAsiaTheme="minorEastAsia" w:hAnsi="Arial" w:cs="Arial"/>
                <w:color w:val="000000"/>
                <w:sz w:val="24"/>
                <w:szCs w:val="24"/>
                <w:lang w:eastAsia="ru-RU"/>
              </w:rPr>
            </w:pPr>
            <w:r w:rsidRPr="001A2C34">
              <w:rPr>
                <w:rFonts w:ascii="Arial" w:eastAsiaTheme="minorEastAsia" w:hAnsi="Arial" w:cs="Arial"/>
                <w:color w:val="000000"/>
                <w:sz w:val="24"/>
                <w:szCs w:val="24"/>
                <w:lang w:eastAsia="ru-RU"/>
              </w:rPr>
              <w:t>Значение показателя рассчитывается по формуле:</w:t>
            </w:r>
          </w:p>
          <w:p w:rsidR="00570F7A" w:rsidRPr="001A2C34" w:rsidRDefault="00570F7A" w:rsidP="00406D51">
            <w:pPr>
              <w:spacing w:after="0" w:line="240" w:lineRule="auto"/>
              <w:rPr>
                <w:rFonts w:ascii="Arial" w:eastAsiaTheme="minorEastAsia" w:hAnsi="Arial" w:cs="Arial"/>
                <w:color w:val="000000"/>
                <w:sz w:val="24"/>
                <w:szCs w:val="24"/>
                <w:lang w:eastAsia="ru-RU"/>
              </w:rPr>
            </w:pPr>
          </w:p>
          <w:p w:rsidR="00570F7A" w:rsidRPr="001A2C34" w:rsidRDefault="00570F7A" w:rsidP="00406D51">
            <w:pPr>
              <w:spacing w:after="0" w:line="240" w:lineRule="auto"/>
              <w:rPr>
                <w:rFonts w:ascii="Arial" w:eastAsiaTheme="minorEastAsia" w:hAnsi="Arial" w:cs="Arial"/>
                <w:color w:val="000000"/>
                <w:sz w:val="24"/>
                <w:szCs w:val="24"/>
                <w:lang w:eastAsia="ru-RU"/>
              </w:rPr>
            </w:pPr>
            <w:r w:rsidRPr="001A2C34">
              <w:rPr>
                <w:rFonts w:ascii="Arial" w:eastAsiaTheme="minorEastAsia" w:hAnsi="Arial" w:cs="Arial"/>
                <w:color w:val="000000"/>
                <w:sz w:val="24"/>
                <w:szCs w:val="24"/>
                <w:lang w:eastAsia="ru-RU"/>
              </w:rPr>
              <w:t>D = R / K x 100%, где:</w:t>
            </w:r>
          </w:p>
          <w:p w:rsidR="00570F7A" w:rsidRPr="001A2C34" w:rsidRDefault="00570F7A" w:rsidP="00406D51">
            <w:pPr>
              <w:spacing w:after="0" w:line="240" w:lineRule="auto"/>
              <w:rPr>
                <w:rFonts w:ascii="Arial" w:eastAsiaTheme="minorEastAsia" w:hAnsi="Arial" w:cs="Arial"/>
                <w:color w:val="000000"/>
                <w:sz w:val="24"/>
                <w:szCs w:val="24"/>
                <w:lang w:eastAsia="ru-RU"/>
              </w:rPr>
            </w:pPr>
          </w:p>
          <w:p w:rsidR="00570F7A" w:rsidRPr="001A2C34" w:rsidRDefault="00570F7A" w:rsidP="00406D51">
            <w:pPr>
              <w:spacing w:after="0" w:line="240" w:lineRule="auto"/>
              <w:rPr>
                <w:rFonts w:ascii="Arial" w:eastAsiaTheme="minorEastAsia" w:hAnsi="Arial" w:cs="Arial"/>
                <w:color w:val="000000"/>
                <w:sz w:val="24"/>
                <w:szCs w:val="24"/>
                <w:lang w:eastAsia="ru-RU"/>
              </w:rPr>
            </w:pPr>
            <w:r w:rsidRPr="001A2C34">
              <w:rPr>
                <w:rFonts w:ascii="Arial" w:eastAsiaTheme="minorEastAsia" w:hAnsi="Arial" w:cs="Arial"/>
                <w:color w:val="000000"/>
                <w:sz w:val="24"/>
                <w:szCs w:val="24"/>
                <w:lang w:eastAsia="ru-RU"/>
              </w:rPr>
              <w:t>D - доля проведенных процедур закупок в общем количестве запланированных процедур закупок;</w:t>
            </w:r>
          </w:p>
          <w:p w:rsidR="00570F7A" w:rsidRPr="001A2C34" w:rsidRDefault="00570F7A" w:rsidP="00406D51">
            <w:pPr>
              <w:spacing w:after="0" w:line="240" w:lineRule="auto"/>
              <w:rPr>
                <w:rFonts w:ascii="Arial" w:eastAsiaTheme="minorEastAsia" w:hAnsi="Arial" w:cs="Arial"/>
                <w:color w:val="000000"/>
                <w:sz w:val="24"/>
                <w:szCs w:val="24"/>
                <w:lang w:eastAsia="ru-RU"/>
              </w:rPr>
            </w:pPr>
            <w:r w:rsidRPr="001A2C34">
              <w:rPr>
                <w:rFonts w:ascii="Arial" w:eastAsiaTheme="minorEastAsia" w:hAnsi="Arial" w:cs="Arial"/>
                <w:color w:val="000000"/>
                <w:sz w:val="24"/>
                <w:szCs w:val="24"/>
                <w:lang w:eastAsia="ru-RU"/>
              </w:rPr>
              <w:t>R - количество проведенных процедур закупок;</w:t>
            </w:r>
          </w:p>
          <w:p w:rsidR="00322F5B" w:rsidRPr="001A2C34" w:rsidRDefault="00570F7A" w:rsidP="00406D51">
            <w:pPr>
              <w:spacing w:after="0" w:line="240" w:lineRule="auto"/>
              <w:rPr>
                <w:rFonts w:ascii="Arial" w:eastAsiaTheme="minorEastAsia" w:hAnsi="Arial" w:cs="Arial"/>
                <w:color w:val="000000"/>
                <w:sz w:val="24"/>
                <w:szCs w:val="24"/>
                <w:lang w:eastAsia="ru-RU"/>
              </w:rPr>
            </w:pPr>
            <w:r w:rsidRPr="001A2C34">
              <w:rPr>
                <w:rFonts w:ascii="Arial" w:eastAsiaTheme="minorEastAsia" w:hAnsi="Arial" w:cs="Arial"/>
                <w:color w:val="000000"/>
                <w:sz w:val="24"/>
                <w:szCs w:val="24"/>
                <w:lang w:eastAsia="ru-RU"/>
              </w:rPr>
              <w:t>K - количество процедур закупок</w:t>
            </w:r>
            <w:r w:rsidR="00FB1640" w:rsidRPr="001A2C34">
              <w:rPr>
                <w:rFonts w:ascii="Arial" w:eastAsiaTheme="minorEastAsia" w:hAnsi="Arial" w:cs="Arial"/>
                <w:color w:val="000000"/>
                <w:sz w:val="24"/>
                <w:szCs w:val="24"/>
                <w:lang w:eastAsia="ru-RU"/>
              </w:rPr>
              <w:t>, запланированных в отчетном периоде в соответствии с планом – графиком закупок.</w:t>
            </w:r>
          </w:p>
        </w:tc>
      </w:tr>
      <w:tr w:rsidR="00322F5B" w:rsidRPr="001A2C34" w:rsidTr="00322F5B">
        <w:trPr>
          <w:trHeight w:val="1833"/>
        </w:trPr>
        <w:tc>
          <w:tcPr>
            <w:tcW w:w="724" w:type="dxa"/>
            <w:tcBorders>
              <w:top w:val="single" w:sz="4" w:space="0" w:color="auto"/>
              <w:left w:val="single" w:sz="4" w:space="0" w:color="auto"/>
              <w:bottom w:val="single" w:sz="4" w:space="0" w:color="auto"/>
              <w:right w:val="single" w:sz="4" w:space="0" w:color="auto"/>
            </w:tcBorders>
            <w:vAlign w:val="center"/>
            <w:hideMark/>
          </w:tcPr>
          <w:p w:rsidR="00322F5B" w:rsidRPr="001A2C34" w:rsidRDefault="00322F5B" w:rsidP="00406D51">
            <w:pPr>
              <w:spacing w:after="0" w:line="240" w:lineRule="auto"/>
              <w:rPr>
                <w:rFonts w:ascii="Arial" w:eastAsiaTheme="minorEastAsia" w:hAnsi="Arial" w:cs="Arial"/>
                <w:color w:val="000000"/>
                <w:sz w:val="24"/>
                <w:szCs w:val="24"/>
                <w:lang w:eastAsia="ru-RU"/>
              </w:rPr>
            </w:pPr>
            <w:r w:rsidRPr="001A2C34">
              <w:rPr>
                <w:rFonts w:ascii="Arial" w:eastAsiaTheme="minorEastAsia" w:hAnsi="Arial" w:cs="Arial"/>
                <w:color w:val="000000"/>
                <w:sz w:val="24"/>
                <w:szCs w:val="24"/>
                <w:lang w:eastAsia="ru-RU"/>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322F5B" w:rsidRPr="001A2C34" w:rsidRDefault="00322F5B" w:rsidP="00406D51">
            <w:pPr>
              <w:spacing w:after="0" w:line="240" w:lineRule="auto"/>
              <w:rPr>
                <w:rFonts w:ascii="Arial" w:eastAsiaTheme="minorEastAsia" w:hAnsi="Arial" w:cs="Arial"/>
                <w:color w:val="000000"/>
                <w:sz w:val="24"/>
                <w:szCs w:val="24"/>
                <w:lang w:eastAsia="ru-RU"/>
              </w:rPr>
            </w:pPr>
            <w:r w:rsidRPr="001A2C34">
              <w:rPr>
                <w:rFonts w:ascii="Arial" w:eastAsiaTheme="minorEastAsia" w:hAnsi="Arial" w:cs="Arial"/>
                <w:color w:val="000000"/>
                <w:sz w:val="24"/>
                <w:szCs w:val="24"/>
                <w:lang w:val="en-US" w:eastAsia="ru-RU"/>
              </w:rPr>
              <w:t>R</w:t>
            </w:r>
            <w:r w:rsidRPr="001A2C34">
              <w:rPr>
                <w:rFonts w:ascii="Arial" w:eastAsiaTheme="minorEastAsia" w:hAnsi="Arial" w:cs="Arial"/>
                <w:color w:val="000000"/>
                <w:sz w:val="24"/>
                <w:szCs w:val="24"/>
                <w:lang w:eastAsia="ru-RU"/>
              </w:rPr>
              <w:t>п</w:t>
            </w:r>
            <w:r w:rsidRPr="001A2C34">
              <w:rPr>
                <w:rFonts w:ascii="Arial" w:eastAsiaTheme="minorEastAsia" w:hAnsi="Arial" w:cs="Arial"/>
                <w:color w:val="000000"/>
                <w:sz w:val="24"/>
                <w:szCs w:val="24"/>
                <w:vertAlign w:val="subscript"/>
                <w:lang w:eastAsia="ru-RU"/>
              </w:rPr>
              <w:t>2</w:t>
            </w:r>
          </w:p>
          <w:p w:rsidR="00322F5B" w:rsidRPr="001A2C34" w:rsidRDefault="00322F5B" w:rsidP="00406D51">
            <w:pPr>
              <w:spacing w:after="0" w:line="240" w:lineRule="auto"/>
              <w:rPr>
                <w:rFonts w:ascii="Arial" w:eastAsiaTheme="minorEastAsia" w:hAnsi="Arial" w:cs="Arial"/>
                <w:color w:val="000000"/>
                <w:sz w:val="24"/>
                <w:szCs w:val="24"/>
                <w:lang w:eastAsia="ru-RU"/>
              </w:rPr>
            </w:pPr>
            <w:r w:rsidRPr="001A2C34">
              <w:rPr>
                <w:rFonts w:ascii="Arial" w:eastAsiaTheme="minorEastAsia" w:hAnsi="Arial" w:cs="Arial"/>
                <w:color w:val="000000"/>
                <w:sz w:val="24"/>
                <w:szCs w:val="24"/>
                <w:lang w:eastAsia="ru-RU"/>
              </w:rPr>
              <w:t>Доля обращений граждан, рассмотренных без нарушений установленных сроков, в общем числе обращений граждан</w:t>
            </w:r>
          </w:p>
        </w:tc>
        <w:tc>
          <w:tcPr>
            <w:tcW w:w="10631" w:type="dxa"/>
            <w:tcBorders>
              <w:top w:val="single" w:sz="4" w:space="0" w:color="auto"/>
              <w:left w:val="nil"/>
              <w:bottom w:val="single" w:sz="4" w:space="0" w:color="auto"/>
              <w:right w:val="single" w:sz="4" w:space="0" w:color="auto"/>
            </w:tcBorders>
            <w:vAlign w:val="center"/>
          </w:tcPr>
          <w:p w:rsidR="009405C9" w:rsidRPr="001A2C34" w:rsidRDefault="009405C9" w:rsidP="00406D51">
            <w:pPr>
              <w:autoSpaceDE w:val="0"/>
              <w:autoSpaceDN w:val="0"/>
              <w:adjustRightInd w:val="0"/>
              <w:spacing w:after="0" w:line="240" w:lineRule="auto"/>
              <w:jc w:val="both"/>
              <w:rPr>
                <w:rFonts w:ascii="Arial" w:eastAsiaTheme="minorEastAsia" w:hAnsi="Arial" w:cs="Arial"/>
                <w:color w:val="000000"/>
                <w:sz w:val="24"/>
                <w:szCs w:val="24"/>
                <w:lang w:eastAsia="ru-RU"/>
              </w:rPr>
            </w:pPr>
            <w:r w:rsidRPr="001A2C34">
              <w:rPr>
                <w:rFonts w:ascii="Arial" w:eastAsiaTheme="minorEastAsia" w:hAnsi="Arial" w:cs="Arial"/>
                <w:color w:val="000000"/>
                <w:sz w:val="24"/>
                <w:szCs w:val="24"/>
                <w:lang w:eastAsia="ru-RU"/>
              </w:rPr>
              <w:t>Единица измерения - процент.</w:t>
            </w:r>
          </w:p>
          <w:p w:rsidR="009405C9" w:rsidRPr="001A2C34" w:rsidRDefault="009405C9" w:rsidP="00406D51">
            <w:pPr>
              <w:autoSpaceDE w:val="0"/>
              <w:autoSpaceDN w:val="0"/>
              <w:adjustRightInd w:val="0"/>
              <w:spacing w:after="0" w:line="240" w:lineRule="auto"/>
              <w:jc w:val="both"/>
              <w:rPr>
                <w:rFonts w:ascii="Arial" w:eastAsiaTheme="minorEastAsia" w:hAnsi="Arial" w:cs="Arial"/>
                <w:color w:val="000000"/>
                <w:sz w:val="24"/>
                <w:szCs w:val="24"/>
                <w:lang w:eastAsia="ru-RU"/>
              </w:rPr>
            </w:pPr>
            <w:r w:rsidRPr="001A2C34">
              <w:rPr>
                <w:rFonts w:ascii="Arial" w:eastAsiaTheme="minorEastAsia" w:hAnsi="Arial" w:cs="Arial"/>
                <w:color w:val="000000"/>
                <w:sz w:val="24"/>
                <w:szCs w:val="24"/>
                <w:lang w:eastAsia="ru-RU"/>
              </w:rPr>
              <w:t>Значение показателя рассчитывается по формуле:</w:t>
            </w:r>
          </w:p>
          <w:p w:rsidR="009405C9" w:rsidRPr="001A2C34" w:rsidRDefault="009405C9" w:rsidP="00406D51">
            <w:pPr>
              <w:autoSpaceDE w:val="0"/>
              <w:autoSpaceDN w:val="0"/>
              <w:adjustRightInd w:val="0"/>
              <w:spacing w:after="0" w:line="240" w:lineRule="auto"/>
              <w:jc w:val="both"/>
              <w:rPr>
                <w:rFonts w:ascii="Arial" w:eastAsiaTheme="minorEastAsia" w:hAnsi="Arial" w:cs="Arial"/>
                <w:color w:val="000000"/>
                <w:sz w:val="24"/>
                <w:szCs w:val="24"/>
                <w:lang w:eastAsia="ru-RU"/>
              </w:rPr>
            </w:pPr>
          </w:p>
          <w:p w:rsidR="009405C9" w:rsidRPr="001A2C34" w:rsidRDefault="009405C9" w:rsidP="00406D51">
            <w:pPr>
              <w:autoSpaceDE w:val="0"/>
              <w:autoSpaceDN w:val="0"/>
              <w:adjustRightInd w:val="0"/>
              <w:spacing w:after="0" w:line="240" w:lineRule="auto"/>
              <w:jc w:val="both"/>
              <w:rPr>
                <w:rFonts w:ascii="Arial" w:eastAsiaTheme="minorEastAsia" w:hAnsi="Arial" w:cs="Arial"/>
                <w:color w:val="000000"/>
                <w:sz w:val="24"/>
                <w:szCs w:val="24"/>
                <w:lang w:eastAsia="ru-RU"/>
              </w:rPr>
            </w:pPr>
            <w:r w:rsidRPr="001A2C34">
              <w:rPr>
                <w:rFonts w:ascii="Arial" w:eastAsiaTheme="minorEastAsia" w:hAnsi="Arial" w:cs="Arial"/>
                <w:color w:val="000000"/>
                <w:sz w:val="24"/>
                <w:szCs w:val="24"/>
                <w:lang w:eastAsia="ru-RU"/>
              </w:rPr>
              <w:t>D = R / K x 100%, где:</w:t>
            </w:r>
          </w:p>
          <w:p w:rsidR="009405C9" w:rsidRPr="001A2C34" w:rsidRDefault="009405C9" w:rsidP="00406D51">
            <w:pPr>
              <w:autoSpaceDE w:val="0"/>
              <w:autoSpaceDN w:val="0"/>
              <w:adjustRightInd w:val="0"/>
              <w:spacing w:after="0" w:line="240" w:lineRule="auto"/>
              <w:jc w:val="both"/>
              <w:rPr>
                <w:rFonts w:ascii="Arial" w:eastAsiaTheme="minorEastAsia" w:hAnsi="Arial" w:cs="Arial"/>
                <w:color w:val="000000"/>
                <w:sz w:val="24"/>
                <w:szCs w:val="24"/>
                <w:lang w:eastAsia="ru-RU"/>
              </w:rPr>
            </w:pPr>
          </w:p>
          <w:p w:rsidR="009405C9" w:rsidRPr="001A2C34" w:rsidRDefault="009405C9" w:rsidP="00406D51">
            <w:pPr>
              <w:autoSpaceDE w:val="0"/>
              <w:autoSpaceDN w:val="0"/>
              <w:adjustRightInd w:val="0"/>
              <w:spacing w:after="0" w:line="240" w:lineRule="auto"/>
              <w:jc w:val="both"/>
              <w:rPr>
                <w:rFonts w:ascii="Arial" w:eastAsiaTheme="minorEastAsia" w:hAnsi="Arial" w:cs="Arial"/>
                <w:color w:val="000000"/>
                <w:sz w:val="24"/>
                <w:szCs w:val="24"/>
                <w:lang w:eastAsia="ru-RU"/>
              </w:rPr>
            </w:pPr>
            <w:r w:rsidRPr="001A2C34">
              <w:rPr>
                <w:rFonts w:ascii="Arial" w:eastAsiaTheme="minorEastAsia" w:hAnsi="Arial" w:cs="Arial"/>
                <w:color w:val="000000"/>
                <w:sz w:val="24"/>
                <w:szCs w:val="24"/>
                <w:lang w:eastAsia="ru-RU"/>
              </w:rPr>
              <w:t>D - доля обращений граждан, рассмотренных без нарушений установленных сроков, в общем числе обращений граждан;</w:t>
            </w:r>
          </w:p>
          <w:p w:rsidR="009405C9" w:rsidRPr="001A2C34" w:rsidRDefault="009405C9" w:rsidP="00406D51">
            <w:pPr>
              <w:autoSpaceDE w:val="0"/>
              <w:autoSpaceDN w:val="0"/>
              <w:adjustRightInd w:val="0"/>
              <w:spacing w:after="0" w:line="240" w:lineRule="auto"/>
              <w:jc w:val="both"/>
              <w:rPr>
                <w:rFonts w:ascii="Arial" w:eastAsiaTheme="minorEastAsia" w:hAnsi="Arial" w:cs="Arial"/>
                <w:color w:val="000000"/>
                <w:sz w:val="24"/>
                <w:szCs w:val="24"/>
                <w:lang w:eastAsia="ru-RU"/>
              </w:rPr>
            </w:pPr>
            <w:r w:rsidRPr="001A2C34">
              <w:rPr>
                <w:rFonts w:ascii="Arial" w:eastAsiaTheme="minorEastAsia" w:hAnsi="Arial" w:cs="Arial"/>
                <w:color w:val="000000"/>
                <w:sz w:val="24"/>
                <w:szCs w:val="24"/>
                <w:lang w:eastAsia="ru-RU"/>
              </w:rPr>
              <w:t>R - количество обращений граждан, рассмотренных без нарушений установленных сроков;</w:t>
            </w:r>
          </w:p>
          <w:p w:rsidR="00322F5B" w:rsidRPr="001A2C34" w:rsidRDefault="009405C9" w:rsidP="00406D51">
            <w:pPr>
              <w:autoSpaceDE w:val="0"/>
              <w:autoSpaceDN w:val="0"/>
              <w:adjustRightInd w:val="0"/>
              <w:spacing w:after="0" w:line="240" w:lineRule="auto"/>
              <w:jc w:val="both"/>
              <w:rPr>
                <w:rFonts w:ascii="Arial" w:eastAsiaTheme="minorEastAsia" w:hAnsi="Arial" w:cs="Arial"/>
                <w:color w:val="000000"/>
                <w:sz w:val="24"/>
                <w:szCs w:val="24"/>
                <w:lang w:eastAsia="ru-RU"/>
              </w:rPr>
            </w:pPr>
            <w:r w:rsidRPr="001A2C34">
              <w:rPr>
                <w:rFonts w:ascii="Arial" w:eastAsiaTheme="minorEastAsia" w:hAnsi="Arial" w:cs="Arial"/>
                <w:color w:val="000000"/>
                <w:sz w:val="24"/>
                <w:szCs w:val="24"/>
                <w:lang w:eastAsia="ru-RU"/>
              </w:rPr>
              <w:t xml:space="preserve">K </w:t>
            </w:r>
            <w:r w:rsidR="00FB1640" w:rsidRPr="001A2C34">
              <w:rPr>
                <w:rFonts w:ascii="Arial" w:eastAsiaTheme="minorEastAsia" w:hAnsi="Arial" w:cs="Arial"/>
                <w:color w:val="000000"/>
                <w:sz w:val="24"/>
                <w:szCs w:val="24"/>
                <w:lang w:eastAsia="ru-RU"/>
              </w:rPr>
              <w:t xml:space="preserve">–общее </w:t>
            </w:r>
            <w:r w:rsidRPr="001A2C34">
              <w:rPr>
                <w:rFonts w:ascii="Arial" w:eastAsiaTheme="minorEastAsia" w:hAnsi="Arial" w:cs="Arial"/>
                <w:color w:val="000000"/>
                <w:sz w:val="24"/>
                <w:szCs w:val="24"/>
                <w:lang w:eastAsia="ru-RU"/>
              </w:rPr>
              <w:t>количество об</w:t>
            </w:r>
            <w:r w:rsidR="00FB1640" w:rsidRPr="001A2C34">
              <w:rPr>
                <w:rFonts w:ascii="Arial" w:eastAsiaTheme="minorEastAsia" w:hAnsi="Arial" w:cs="Arial"/>
                <w:color w:val="000000"/>
                <w:sz w:val="24"/>
                <w:szCs w:val="24"/>
                <w:lang w:eastAsia="ru-RU"/>
              </w:rPr>
              <w:t>ращений граждан в администрацию в отчетном периоде.</w:t>
            </w:r>
          </w:p>
        </w:tc>
      </w:tr>
    </w:tbl>
    <w:p w:rsidR="00322F5B" w:rsidRPr="001A2C34" w:rsidRDefault="00322F5B" w:rsidP="00406D51">
      <w:pPr>
        <w:rPr>
          <w:rFonts w:ascii="Arial" w:hAnsi="Arial" w:cs="Arial"/>
          <w:sz w:val="24"/>
          <w:szCs w:val="24"/>
        </w:rPr>
      </w:pPr>
    </w:p>
    <w:sectPr w:rsidR="00322F5B" w:rsidRPr="001A2C34" w:rsidSect="00406D51">
      <w:headerReference w:type="default" r:id="rId16"/>
      <w:footerReference w:type="default" r:id="rId17"/>
      <w:type w:val="nextColumn"/>
      <w:pgSz w:w="16838" w:h="11906" w:orient="landscape"/>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59AC" w:rsidRDefault="005B59AC" w:rsidP="00F46E2B">
      <w:pPr>
        <w:spacing w:after="0" w:line="240" w:lineRule="auto"/>
      </w:pPr>
      <w:r>
        <w:separator/>
      </w:r>
    </w:p>
  </w:endnote>
  <w:endnote w:type="continuationSeparator" w:id="0">
    <w:p w:rsidR="005B59AC" w:rsidRDefault="005B59AC" w:rsidP="00F46E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0F2E" w:rsidRDefault="007A0F2E">
    <w:pPr>
      <w:widowControl w:val="0"/>
      <w:autoSpaceDE w:val="0"/>
      <w:autoSpaceDN w:val="0"/>
      <w:adjustRightInd w:val="0"/>
      <w:rPr>
        <w:rFonts w:ascii="Arial" w:hAnsi="Arial" w:cs="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59AC" w:rsidRDefault="005B59AC" w:rsidP="00F46E2B">
      <w:pPr>
        <w:spacing w:after="0" w:line="240" w:lineRule="auto"/>
      </w:pPr>
      <w:r>
        <w:separator/>
      </w:r>
    </w:p>
  </w:footnote>
  <w:footnote w:type="continuationSeparator" w:id="0">
    <w:p w:rsidR="005B59AC" w:rsidRDefault="005B59AC" w:rsidP="00F46E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0F2E" w:rsidRDefault="007A0F2E">
    <w:pPr>
      <w:widowControl w:val="0"/>
      <w:autoSpaceDE w:val="0"/>
      <w:autoSpaceDN w:val="0"/>
      <w:adjustRightInd w:val="0"/>
      <w:rPr>
        <w:rFonts w:ascii="Arial" w:hAnsi="Arial" w:cs="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B1FF5"/>
    <w:multiLevelType w:val="hybridMultilevel"/>
    <w:tmpl w:val="859298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9A62D88"/>
    <w:multiLevelType w:val="hybridMultilevel"/>
    <w:tmpl w:val="2EEA113E"/>
    <w:lvl w:ilvl="0" w:tplc="59D6D788">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
    <w:nsid w:val="22C461B6"/>
    <w:multiLevelType w:val="hybridMultilevel"/>
    <w:tmpl w:val="992CD3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4953008"/>
    <w:multiLevelType w:val="hybridMultilevel"/>
    <w:tmpl w:val="BB38012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2CE503F8"/>
    <w:multiLevelType w:val="hybridMultilevel"/>
    <w:tmpl w:val="46F6B47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35663EB8"/>
    <w:multiLevelType w:val="hybridMultilevel"/>
    <w:tmpl w:val="46F6B47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35ED71BC"/>
    <w:multiLevelType w:val="hybridMultilevel"/>
    <w:tmpl w:val="14706F0A"/>
    <w:lvl w:ilvl="0" w:tplc="BBE017CE">
      <w:start w:val="1"/>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7">
    <w:nsid w:val="3AEF1CFA"/>
    <w:multiLevelType w:val="hybridMultilevel"/>
    <w:tmpl w:val="AC6C473E"/>
    <w:lvl w:ilvl="0" w:tplc="0419000F">
      <w:start w:val="7"/>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EEC1838"/>
    <w:multiLevelType w:val="hybridMultilevel"/>
    <w:tmpl w:val="E654BBE4"/>
    <w:lvl w:ilvl="0" w:tplc="616E112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462B182A"/>
    <w:multiLevelType w:val="hybridMultilevel"/>
    <w:tmpl w:val="46F6B47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4C8F4005"/>
    <w:multiLevelType w:val="hybridMultilevel"/>
    <w:tmpl w:val="46F6B47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549E7306"/>
    <w:multiLevelType w:val="hybridMultilevel"/>
    <w:tmpl w:val="3C9454A0"/>
    <w:lvl w:ilvl="0" w:tplc="FB905F12">
      <w:start w:val="1"/>
      <w:numFmt w:val="decimal"/>
      <w:lvlText w:val="%1."/>
      <w:lvlJc w:val="left"/>
      <w:pPr>
        <w:ind w:left="900" w:hanging="360"/>
      </w:pPr>
      <w:rPr>
        <w:rFonts w:ascii="Times New Roman" w:eastAsia="Times New Roman" w:hAnsi="Times New Roman" w:cs="Times New Roman"/>
        <w:color w:val="auto"/>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2">
    <w:nsid w:val="5B005522"/>
    <w:multiLevelType w:val="hybridMultilevel"/>
    <w:tmpl w:val="D4DA384A"/>
    <w:lvl w:ilvl="0" w:tplc="1408F9FC">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3">
    <w:nsid w:val="5DB40914"/>
    <w:multiLevelType w:val="hybridMultilevel"/>
    <w:tmpl w:val="46F6B4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6D342B68"/>
    <w:multiLevelType w:val="multilevel"/>
    <w:tmpl w:val="F5A424C4"/>
    <w:lvl w:ilvl="0">
      <w:start w:val="1"/>
      <w:numFmt w:val="decimal"/>
      <w:lvlText w:val="%1."/>
      <w:lvlJc w:val="left"/>
      <w:pPr>
        <w:ind w:left="360" w:hanging="360"/>
      </w:pPr>
      <w:rPr>
        <w:rFonts w:cs="Times New Roman" w:hint="default"/>
      </w:rPr>
    </w:lvl>
    <w:lvl w:ilvl="1">
      <w:start w:val="1"/>
      <w:numFmt w:val="decimal"/>
      <w:lvlText w:val="%1.%2."/>
      <w:lvlJc w:val="left"/>
      <w:pPr>
        <w:ind w:left="1637"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6D897F8F"/>
    <w:multiLevelType w:val="hybridMultilevel"/>
    <w:tmpl w:val="A3209F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86D482D"/>
    <w:multiLevelType w:val="multilevel"/>
    <w:tmpl w:val="DD687738"/>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num w:numId="1">
    <w:abstractNumId w:val="6"/>
  </w:num>
  <w:num w:numId="2">
    <w:abstractNumId w:val="8"/>
  </w:num>
  <w:num w:numId="3">
    <w:abstractNumId w:val="2"/>
  </w:num>
  <w:num w:numId="4">
    <w:abstractNumId w:val="16"/>
  </w:num>
  <w:num w:numId="5">
    <w:abstractNumId w:val="3"/>
  </w:num>
  <w:num w:numId="6">
    <w:abstractNumId w:val="13"/>
  </w:num>
  <w:num w:numId="7">
    <w:abstractNumId w:val="7"/>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4"/>
  </w:num>
  <w:num w:numId="11">
    <w:abstractNumId w:val="0"/>
  </w:num>
  <w:num w:numId="12">
    <w:abstractNumId w:val="12"/>
  </w:num>
  <w:num w:numId="13">
    <w:abstractNumId w:val="1"/>
  </w:num>
  <w:num w:numId="14">
    <w:abstractNumId w:val="15"/>
  </w:num>
  <w:num w:numId="15">
    <w:abstractNumId w:val="10"/>
  </w:num>
  <w:num w:numId="16">
    <w:abstractNumId w:val="9"/>
  </w:num>
  <w:num w:numId="17">
    <w:abstractNumId w:val="5"/>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55F4"/>
    <w:rsid w:val="00000993"/>
    <w:rsid w:val="000052E2"/>
    <w:rsid w:val="00013A2C"/>
    <w:rsid w:val="000202CC"/>
    <w:rsid w:val="00024A24"/>
    <w:rsid w:val="00027D97"/>
    <w:rsid w:val="00027F46"/>
    <w:rsid w:val="000429B5"/>
    <w:rsid w:val="0004678B"/>
    <w:rsid w:val="00056F5B"/>
    <w:rsid w:val="00061431"/>
    <w:rsid w:val="000722AC"/>
    <w:rsid w:val="000729F1"/>
    <w:rsid w:val="00077721"/>
    <w:rsid w:val="0008063E"/>
    <w:rsid w:val="00081E6C"/>
    <w:rsid w:val="000836CD"/>
    <w:rsid w:val="00096CEA"/>
    <w:rsid w:val="000A55D6"/>
    <w:rsid w:val="000A7ADB"/>
    <w:rsid w:val="000B2C62"/>
    <w:rsid w:val="000B3722"/>
    <w:rsid w:val="000C2686"/>
    <w:rsid w:val="000D1A94"/>
    <w:rsid w:val="000E143F"/>
    <w:rsid w:val="000E4BA9"/>
    <w:rsid w:val="000E66A7"/>
    <w:rsid w:val="000E71DC"/>
    <w:rsid w:val="000F082B"/>
    <w:rsid w:val="00101379"/>
    <w:rsid w:val="00121A29"/>
    <w:rsid w:val="00124F39"/>
    <w:rsid w:val="001262CB"/>
    <w:rsid w:val="0013614F"/>
    <w:rsid w:val="0016344D"/>
    <w:rsid w:val="00170342"/>
    <w:rsid w:val="00184C2C"/>
    <w:rsid w:val="001958A0"/>
    <w:rsid w:val="001A0F1A"/>
    <w:rsid w:val="001A2C34"/>
    <w:rsid w:val="001A6A3D"/>
    <w:rsid w:val="001B1D73"/>
    <w:rsid w:val="001C23B8"/>
    <w:rsid w:val="001D0078"/>
    <w:rsid w:val="001D7AD6"/>
    <w:rsid w:val="001E0A9D"/>
    <w:rsid w:val="001E1EFF"/>
    <w:rsid w:val="001F1411"/>
    <w:rsid w:val="001F401E"/>
    <w:rsid w:val="001F5831"/>
    <w:rsid w:val="001F5B76"/>
    <w:rsid w:val="001F6170"/>
    <w:rsid w:val="00200445"/>
    <w:rsid w:val="002100CF"/>
    <w:rsid w:val="002146B7"/>
    <w:rsid w:val="00214C73"/>
    <w:rsid w:val="002210C8"/>
    <w:rsid w:val="00226CEC"/>
    <w:rsid w:val="002272CA"/>
    <w:rsid w:val="00231542"/>
    <w:rsid w:val="00234CC0"/>
    <w:rsid w:val="0023608A"/>
    <w:rsid w:val="00237D7D"/>
    <w:rsid w:val="00242F3E"/>
    <w:rsid w:val="00250EA5"/>
    <w:rsid w:val="00255892"/>
    <w:rsid w:val="00255C91"/>
    <w:rsid w:val="002562D6"/>
    <w:rsid w:val="00262FC6"/>
    <w:rsid w:val="00277E29"/>
    <w:rsid w:val="00287FA9"/>
    <w:rsid w:val="002A2D11"/>
    <w:rsid w:val="002A2EAB"/>
    <w:rsid w:val="002A5074"/>
    <w:rsid w:val="002B3C8B"/>
    <w:rsid w:val="002B3CF7"/>
    <w:rsid w:val="002D6817"/>
    <w:rsid w:val="002D735C"/>
    <w:rsid w:val="002E7EE9"/>
    <w:rsid w:val="002F051A"/>
    <w:rsid w:val="002F4658"/>
    <w:rsid w:val="002F6405"/>
    <w:rsid w:val="003018F7"/>
    <w:rsid w:val="00322F5B"/>
    <w:rsid w:val="0032318F"/>
    <w:rsid w:val="00327403"/>
    <w:rsid w:val="00327A8F"/>
    <w:rsid w:val="0033022B"/>
    <w:rsid w:val="00332CE4"/>
    <w:rsid w:val="00333F0A"/>
    <w:rsid w:val="003508D5"/>
    <w:rsid w:val="00365345"/>
    <w:rsid w:val="00375413"/>
    <w:rsid w:val="00376C95"/>
    <w:rsid w:val="00387D5F"/>
    <w:rsid w:val="00391CFA"/>
    <w:rsid w:val="0039507A"/>
    <w:rsid w:val="003A2B0C"/>
    <w:rsid w:val="003A2B1B"/>
    <w:rsid w:val="003B1F0D"/>
    <w:rsid w:val="003C2A06"/>
    <w:rsid w:val="003E1649"/>
    <w:rsid w:val="003E3BA8"/>
    <w:rsid w:val="003E4E10"/>
    <w:rsid w:val="003F6245"/>
    <w:rsid w:val="004022AD"/>
    <w:rsid w:val="004023E5"/>
    <w:rsid w:val="00403349"/>
    <w:rsid w:val="00406D51"/>
    <w:rsid w:val="004078BB"/>
    <w:rsid w:val="004126A4"/>
    <w:rsid w:val="004131E6"/>
    <w:rsid w:val="00416AB9"/>
    <w:rsid w:val="00421CF4"/>
    <w:rsid w:val="00426BF8"/>
    <w:rsid w:val="004308C0"/>
    <w:rsid w:val="00447DE5"/>
    <w:rsid w:val="00450E4F"/>
    <w:rsid w:val="0045279F"/>
    <w:rsid w:val="00463B08"/>
    <w:rsid w:val="00480E90"/>
    <w:rsid w:val="0048491D"/>
    <w:rsid w:val="00491E3F"/>
    <w:rsid w:val="004A4A79"/>
    <w:rsid w:val="004A6645"/>
    <w:rsid w:val="004B0199"/>
    <w:rsid w:val="004C3C51"/>
    <w:rsid w:val="004C3CD7"/>
    <w:rsid w:val="004C5661"/>
    <w:rsid w:val="004D21AF"/>
    <w:rsid w:val="004F03AD"/>
    <w:rsid w:val="00500B15"/>
    <w:rsid w:val="005052ED"/>
    <w:rsid w:val="00506DB8"/>
    <w:rsid w:val="00511B0E"/>
    <w:rsid w:val="0051368B"/>
    <w:rsid w:val="00513CE3"/>
    <w:rsid w:val="00517C95"/>
    <w:rsid w:val="005232BF"/>
    <w:rsid w:val="005243CC"/>
    <w:rsid w:val="00527419"/>
    <w:rsid w:val="00533A12"/>
    <w:rsid w:val="00552780"/>
    <w:rsid w:val="00552A82"/>
    <w:rsid w:val="00552C24"/>
    <w:rsid w:val="0055744C"/>
    <w:rsid w:val="00564BAC"/>
    <w:rsid w:val="00570F7A"/>
    <w:rsid w:val="0057245D"/>
    <w:rsid w:val="005829F7"/>
    <w:rsid w:val="00590322"/>
    <w:rsid w:val="00591FCF"/>
    <w:rsid w:val="005B0DB3"/>
    <w:rsid w:val="005B18DC"/>
    <w:rsid w:val="005B59AC"/>
    <w:rsid w:val="005C7114"/>
    <w:rsid w:val="005D3639"/>
    <w:rsid w:val="005D3A2C"/>
    <w:rsid w:val="005D3F80"/>
    <w:rsid w:val="005E1879"/>
    <w:rsid w:val="005F1F87"/>
    <w:rsid w:val="005F1FCB"/>
    <w:rsid w:val="00606401"/>
    <w:rsid w:val="00606CCE"/>
    <w:rsid w:val="006117AF"/>
    <w:rsid w:val="00611BBD"/>
    <w:rsid w:val="00613D67"/>
    <w:rsid w:val="00616953"/>
    <w:rsid w:val="00630AAC"/>
    <w:rsid w:val="0063166E"/>
    <w:rsid w:val="00633B04"/>
    <w:rsid w:val="006358B7"/>
    <w:rsid w:val="0064313B"/>
    <w:rsid w:val="00646614"/>
    <w:rsid w:val="0065202F"/>
    <w:rsid w:val="00653E3E"/>
    <w:rsid w:val="00654F5F"/>
    <w:rsid w:val="0066153E"/>
    <w:rsid w:val="006627F3"/>
    <w:rsid w:val="00673772"/>
    <w:rsid w:val="00693623"/>
    <w:rsid w:val="00694E30"/>
    <w:rsid w:val="006972DB"/>
    <w:rsid w:val="00697B64"/>
    <w:rsid w:val="006A3A0C"/>
    <w:rsid w:val="006A4D0B"/>
    <w:rsid w:val="006B6B7D"/>
    <w:rsid w:val="006E191D"/>
    <w:rsid w:val="006E691F"/>
    <w:rsid w:val="006F23F4"/>
    <w:rsid w:val="00702763"/>
    <w:rsid w:val="00711A53"/>
    <w:rsid w:val="00733613"/>
    <w:rsid w:val="00741536"/>
    <w:rsid w:val="00750E5E"/>
    <w:rsid w:val="007521DF"/>
    <w:rsid w:val="0076016F"/>
    <w:rsid w:val="0076461B"/>
    <w:rsid w:val="007706E9"/>
    <w:rsid w:val="00776EA8"/>
    <w:rsid w:val="00783971"/>
    <w:rsid w:val="00787D6E"/>
    <w:rsid w:val="007917F7"/>
    <w:rsid w:val="007945C6"/>
    <w:rsid w:val="00795679"/>
    <w:rsid w:val="007957BD"/>
    <w:rsid w:val="007A0F2E"/>
    <w:rsid w:val="007A10E6"/>
    <w:rsid w:val="007A34E4"/>
    <w:rsid w:val="007A3627"/>
    <w:rsid w:val="007B49BC"/>
    <w:rsid w:val="007B4A6E"/>
    <w:rsid w:val="007C0F59"/>
    <w:rsid w:val="007D5A52"/>
    <w:rsid w:val="007E2C19"/>
    <w:rsid w:val="007E6B88"/>
    <w:rsid w:val="00805150"/>
    <w:rsid w:val="00806EDC"/>
    <w:rsid w:val="00811E4D"/>
    <w:rsid w:val="00812F82"/>
    <w:rsid w:val="008153C6"/>
    <w:rsid w:val="00816A12"/>
    <w:rsid w:val="0082118C"/>
    <w:rsid w:val="008225E7"/>
    <w:rsid w:val="00824202"/>
    <w:rsid w:val="00825C66"/>
    <w:rsid w:val="00825F09"/>
    <w:rsid w:val="00851263"/>
    <w:rsid w:val="008635B5"/>
    <w:rsid w:val="008637A3"/>
    <w:rsid w:val="008724D6"/>
    <w:rsid w:val="00883A21"/>
    <w:rsid w:val="00884D5B"/>
    <w:rsid w:val="008858ED"/>
    <w:rsid w:val="00894F6C"/>
    <w:rsid w:val="008B271A"/>
    <w:rsid w:val="008B40BB"/>
    <w:rsid w:val="008C200E"/>
    <w:rsid w:val="008D3F78"/>
    <w:rsid w:val="008D7876"/>
    <w:rsid w:val="008F22CE"/>
    <w:rsid w:val="00906CE1"/>
    <w:rsid w:val="00925FB1"/>
    <w:rsid w:val="009405C9"/>
    <w:rsid w:val="009462CE"/>
    <w:rsid w:val="00950B68"/>
    <w:rsid w:val="00957615"/>
    <w:rsid w:val="00961769"/>
    <w:rsid w:val="00961B26"/>
    <w:rsid w:val="00971BC5"/>
    <w:rsid w:val="00971BFB"/>
    <w:rsid w:val="00973265"/>
    <w:rsid w:val="009736AE"/>
    <w:rsid w:val="009813FB"/>
    <w:rsid w:val="00986D60"/>
    <w:rsid w:val="0099189F"/>
    <w:rsid w:val="009923C9"/>
    <w:rsid w:val="00995DE9"/>
    <w:rsid w:val="009A6015"/>
    <w:rsid w:val="009B12BF"/>
    <w:rsid w:val="009B3DDB"/>
    <w:rsid w:val="009B5798"/>
    <w:rsid w:val="009B721F"/>
    <w:rsid w:val="009E11B2"/>
    <w:rsid w:val="009F377A"/>
    <w:rsid w:val="009F56B5"/>
    <w:rsid w:val="00A00A9C"/>
    <w:rsid w:val="00A06F8B"/>
    <w:rsid w:val="00A11F43"/>
    <w:rsid w:val="00A143BB"/>
    <w:rsid w:val="00A24A52"/>
    <w:rsid w:val="00A44E93"/>
    <w:rsid w:val="00A5222D"/>
    <w:rsid w:val="00A54647"/>
    <w:rsid w:val="00A65BC8"/>
    <w:rsid w:val="00A73085"/>
    <w:rsid w:val="00A761DB"/>
    <w:rsid w:val="00A81555"/>
    <w:rsid w:val="00A94590"/>
    <w:rsid w:val="00A966EE"/>
    <w:rsid w:val="00AA0A03"/>
    <w:rsid w:val="00AA30E4"/>
    <w:rsid w:val="00AA43E4"/>
    <w:rsid w:val="00AA6D5D"/>
    <w:rsid w:val="00AC48DA"/>
    <w:rsid w:val="00AE0EA4"/>
    <w:rsid w:val="00AE3160"/>
    <w:rsid w:val="00AF2AE7"/>
    <w:rsid w:val="00B00DFB"/>
    <w:rsid w:val="00B02848"/>
    <w:rsid w:val="00B058E8"/>
    <w:rsid w:val="00B11758"/>
    <w:rsid w:val="00B11DEA"/>
    <w:rsid w:val="00B21DE0"/>
    <w:rsid w:val="00B22FF8"/>
    <w:rsid w:val="00B2508D"/>
    <w:rsid w:val="00B273A5"/>
    <w:rsid w:val="00B35023"/>
    <w:rsid w:val="00B3571C"/>
    <w:rsid w:val="00B63FAD"/>
    <w:rsid w:val="00B677DA"/>
    <w:rsid w:val="00B75135"/>
    <w:rsid w:val="00B8050B"/>
    <w:rsid w:val="00B93AEE"/>
    <w:rsid w:val="00B970E3"/>
    <w:rsid w:val="00BA5F77"/>
    <w:rsid w:val="00BB0F6D"/>
    <w:rsid w:val="00BB236A"/>
    <w:rsid w:val="00BB2A08"/>
    <w:rsid w:val="00BC1CC9"/>
    <w:rsid w:val="00BC7E76"/>
    <w:rsid w:val="00BD63F2"/>
    <w:rsid w:val="00BE5E2A"/>
    <w:rsid w:val="00BF6E37"/>
    <w:rsid w:val="00C052F4"/>
    <w:rsid w:val="00C12414"/>
    <w:rsid w:val="00C1503A"/>
    <w:rsid w:val="00C16F98"/>
    <w:rsid w:val="00C248A3"/>
    <w:rsid w:val="00C26BAB"/>
    <w:rsid w:val="00C33058"/>
    <w:rsid w:val="00C44381"/>
    <w:rsid w:val="00C45A95"/>
    <w:rsid w:val="00C51D7E"/>
    <w:rsid w:val="00C56FAE"/>
    <w:rsid w:val="00C607F8"/>
    <w:rsid w:val="00C62CBE"/>
    <w:rsid w:val="00C6390E"/>
    <w:rsid w:val="00C76426"/>
    <w:rsid w:val="00C76B64"/>
    <w:rsid w:val="00C855F4"/>
    <w:rsid w:val="00C9034A"/>
    <w:rsid w:val="00C90FDD"/>
    <w:rsid w:val="00C96E65"/>
    <w:rsid w:val="00CA080C"/>
    <w:rsid w:val="00CA13D5"/>
    <w:rsid w:val="00CB2383"/>
    <w:rsid w:val="00CB2EE5"/>
    <w:rsid w:val="00CC5B45"/>
    <w:rsid w:val="00CD18BC"/>
    <w:rsid w:val="00CD33F8"/>
    <w:rsid w:val="00CF7281"/>
    <w:rsid w:val="00D0038C"/>
    <w:rsid w:val="00D01432"/>
    <w:rsid w:val="00D02232"/>
    <w:rsid w:val="00D05749"/>
    <w:rsid w:val="00D10A72"/>
    <w:rsid w:val="00D129B2"/>
    <w:rsid w:val="00D1615F"/>
    <w:rsid w:val="00D16FBB"/>
    <w:rsid w:val="00D20F3A"/>
    <w:rsid w:val="00D34469"/>
    <w:rsid w:val="00D439CE"/>
    <w:rsid w:val="00D509E7"/>
    <w:rsid w:val="00D557D8"/>
    <w:rsid w:val="00D560CB"/>
    <w:rsid w:val="00D7050C"/>
    <w:rsid w:val="00D771BB"/>
    <w:rsid w:val="00D81262"/>
    <w:rsid w:val="00D81ABA"/>
    <w:rsid w:val="00DB03E9"/>
    <w:rsid w:val="00DB0A06"/>
    <w:rsid w:val="00DC1BC0"/>
    <w:rsid w:val="00DC1BC3"/>
    <w:rsid w:val="00DC59B9"/>
    <w:rsid w:val="00DE1AC8"/>
    <w:rsid w:val="00DE6114"/>
    <w:rsid w:val="00DF30D1"/>
    <w:rsid w:val="00DF65B0"/>
    <w:rsid w:val="00E01FED"/>
    <w:rsid w:val="00E064C8"/>
    <w:rsid w:val="00E172A7"/>
    <w:rsid w:val="00E176DF"/>
    <w:rsid w:val="00E31788"/>
    <w:rsid w:val="00E41193"/>
    <w:rsid w:val="00E425B8"/>
    <w:rsid w:val="00E44927"/>
    <w:rsid w:val="00E44C53"/>
    <w:rsid w:val="00E45ABE"/>
    <w:rsid w:val="00E46918"/>
    <w:rsid w:val="00E66BF1"/>
    <w:rsid w:val="00E67621"/>
    <w:rsid w:val="00E707F9"/>
    <w:rsid w:val="00E8005A"/>
    <w:rsid w:val="00E85356"/>
    <w:rsid w:val="00EA38AF"/>
    <w:rsid w:val="00EB06F8"/>
    <w:rsid w:val="00EB0FCF"/>
    <w:rsid w:val="00EB2463"/>
    <w:rsid w:val="00EC35C2"/>
    <w:rsid w:val="00ED098F"/>
    <w:rsid w:val="00EF14C0"/>
    <w:rsid w:val="00EF4A8D"/>
    <w:rsid w:val="00EF7320"/>
    <w:rsid w:val="00F002CA"/>
    <w:rsid w:val="00F02193"/>
    <w:rsid w:val="00F03B97"/>
    <w:rsid w:val="00F04230"/>
    <w:rsid w:val="00F051AF"/>
    <w:rsid w:val="00F115EA"/>
    <w:rsid w:val="00F11F3F"/>
    <w:rsid w:val="00F145B1"/>
    <w:rsid w:val="00F20533"/>
    <w:rsid w:val="00F25B51"/>
    <w:rsid w:val="00F26F2C"/>
    <w:rsid w:val="00F3401F"/>
    <w:rsid w:val="00F4512E"/>
    <w:rsid w:val="00F46E2B"/>
    <w:rsid w:val="00F52D1B"/>
    <w:rsid w:val="00F55C6C"/>
    <w:rsid w:val="00F55F5D"/>
    <w:rsid w:val="00F56323"/>
    <w:rsid w:val="00F56847"/>
    <w:rsid w:val="00F57681"/>
    <w:rsid w:val="00F60C51"/>
    <w:rsid w:val="00F75450"/>
    <w:rsid w:val="00F75BA9"/>
    <w:rsid w:val="00F77F1B"/>
    <w:rsid w:val="00F84F70"/>
    <w:rsid w:val="00FA5823"/>
    <w:rsid w:val="00FB1640"/>
    <w:rsid w:val="00FB2F99"/>
    <w:rsid w:val="00FB5632"/>
    <w:rsid w:val="00FC646F"/>
    <w:rsid w:val="00FE13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58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C855F4"/>
  </w:style>
  <w:style w:type="paragraph" w:styleId="a3">
    <w:name w:val="Balloon Text"/>
    <w:basedOn w:val="a"/>
    <w:link w:val="a4"/>
    <w:uiPriority w:val="99"/>
    <w:semiHidden/>
    <w:unhideWhenUsed/>
    <w:rsid w:val="00C855F4"/>
    <w:pPr>
      <w:spacing w:after="0" w:line="240" w:lineRule="auto"/>
    </w:pPr>
    <w:rPr>
      <w:rFonts w:ascii="Tahoma" w:eastAsia="Times New Roman" w:hAnsi="Tahoma" w:cs="Tahoma"/>
      <w:sz w:val="16"/>
      <w:szCs w:val="16"/>
      <w:lang w:eastAsia="ru-RU"/>
    </w:rPr>
  </w:style>
  <w:style w:type="character" w:customStyle="1" w:styleId="a4">
    <w:name w:val="Текст выноски Знак"/>
    <w:basedOn w:val="a0"/>
    <w:link w:val="a3"/>
    <w:uiPriority w:val="99"/>
    <w:semiHidden/>
    <w:rsid w:val="00C855F4"/>
    <w:rPr>
      <w:rFonts w:ascii="Tahoma" w:eastAsia="Times New Roman" w:hAnsi="Tahoma" w:cs="Tahoma"/>
      <w:sz w:val="16"/>
      <w:szCs w:val="16"/>
      <w:lang w:eastAsia="ru-RU"/>
    </w:rPr>
  </w:style>
  <w:style w:type="paragraph" w:styleId="a5">
    <w:name w:val="Body Text"/>
    <w:basedOn w:val="a"/>
    <w:link w:val="a6"/>
    <w:uiPriority w:val="99"/>
    <w:rsid w:val="00C855F4"/>
    <w:pPr>
      <w:spacing w:before="120" w:after="0" w:line="240" w:lineRule="auto"/>
      <w:ind w:firstLine="720"/>
      <w:jc w:val="both"/>
    </w:pPr>
    <w:rPr>
      <w:rFonts w:ascii="Times New Roman" w:eastAsia="Times New Roman" w:hAnsi="Times New Roman" w:cs="Times New Roman"/>
      <w:noProof/>
      <w:sz w:val="28"/>
      <w:szCs w:val="20"/>
      <w:lang w:eastAsia="ru-RU"/>
    </w:rPr>
  </w:style>
  <w:style w:type="character" w:customStyle="1" w:styleId="a6">
    <w:name w:val="Основной текст Знак"/>
    <w:basedOn w:val="a0"/>
    <w:link w:val="a5"/>
    <w:uiPriority w:val="99"/>
    <w:rsid w:val="00C855F4"/>
    <w:rPr>
      <w:rFonts w:ascii="Times New Roman" w:eastAsia="Times New Roman" w:hAnsi="Times New Roman" w:cs="Times New Roman"/>
      <w:noProof/>
      <w:sz w:val="28"/>
      <w:szCs w:val="20"/>
      <w:lang w:eastAsia="ru-RU"/>
    </w:rPr>
  </w:style>
  <w:style w:type="paragraph" w:styleId="a7">
    <w:name w:val="header"/>
    <w:basedOn w:val="a"/>
    <w:link w:val="a8"/>
    <w:uiPriority w:val="99"/>
    <w:unhideWhenUsed/>
    <w:rsid w:val="00C855F4"/>
    <w:pPr>
      <w:tabs>
        <w:tab w:val="center" w:pos="4677"/>
        <w:tab w:val="right" w:pos="9355"/>
      </w:tabs>
    </w:pPr>
    <w:rPr>
      <w:rFonts w:eastAsiaTheme="minorEastAsia" w:cs="Times New Roman"/>
      <w:lang w:eastAsia="ru-RU"/>
    </w:rPr>
  </w:style>
  <w:style w:type="character" w:customStyle="1" w:styleId="a8">
    <w:name w:val="Верхний колонтитул Знак"/>
    <w:basedOn w:val="a0"/>
    <w:link w:val="a7"/>
    <w:uiPriority w:val="99"/>
    <w:rsid w:val="00C855F4"/>
    <w:rPr>
      <w:rFonts w:eastAsiaTheme="minorEastAsia" w:cs="Times New Roman"/>
      <w:lang w:eastAsia="ru-RU"/>
    </w:rPr>
  </w:style>
  <w:style w:type="paragraph" w:styleId="a9">
    <w:name w:val="footer"/>
    <w:basedOn w:val="a"/>
    <w:link w:val="aa"/>
    <w:uiPriority w:val="99"/>
    <w:unhideWhenUsed/>
    <w:rsid w:val="00C855F4"/>
    <w:pPr>
      <w:tabs>
        <w:tab w:val="center" w:pos="4677"/>
        <w:tab w:val="right" w:pos="9355"/>
      </w:tabs>
    </w:pPr>
    <w:rPr>
      <w:rFonts w:eastAsiaTheme="minorEastAsia" w:cs="Times New Roman"/>
      <w:lang w:eastAsia="ru-RU"/>
    </w:rPr>
  </w:style>
  <w:style w:type="character" w:customStyle="1" w:styleId="aa">
    <w:name w:val="Нижний колонтитул Знак"/>
    <w:basedOn w:val="a0"/>
    <w:link w:val="a9"/>
    <w:uiPriority w:val="99"/>
    <w:rsid w:val="00C855F4"/>
    <w:rPr>
      <w:rFonts w:eastAsiaTheme="minorEastAsia" w:cs="Times New Roman"/>
      <w:lang w:eastAsia="ru-RU"/>
    </w:rPr>
  </w:style>
  <w:style w:type="paragraph" w:customStyle="1" w:styleId="ConsPlusNonformat">
    <w:name w:val="ConsPlusNonformat"/>
    <w:uiPriority w:val="99"/>
    <w:rsid w:val="00C855F4"/>
    <w:pPr>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C855F4"/>
    <w:pPr>
      <w:autoSpaceDE w:val="0"/>
      <w:autoSpaceDN w:val="0"/>
      <w:adjustRightInd w:val="0"/>
      <w:spacing w:after="0" w:line="240" w:lineRule="auto"/>
    </w:pPr>
    <w:rPr>
      <w:rFonts w:ascii="Arial" w:eastAsiaTheme="minorEastAsia" w:hAnsi="Arial" w:cs="Arial"/>
      <w:sz w:val="20"/>
      <w:szCs w:val="20"/>
      <w:lang w:eastAsia="ru-RU"/>
    </w:rPr>
  </w:style>
  <w:style w:type="paragraph" w:styleId="ab">
    <w:name w:val="List Paragraph"/>
    <w:basedOn w:val="a"/>
    <w:uiPriority w:val="99"/>
    <w:qFormat/>
    <w:rsid w:val="00C855F4"/>
    <w:pPr>
      <w:ind w:left="720"/>
      <w:contextualSpacing/>
    </w:pPr>
    <w:rPr>
      <w:rFonts w:ascii="Calibri" w:eastAsiaTheme="minorEastAsia" w:hAnsi="Calibri" w:cs="Times New Roman"/>
    </w:rPr>
  </w:style>
  <w:style w:type="paragraph" w:customStyle="1" w:styleId="ConsPlusNormal">
    <w:name w:val="ConsPlusNormal"/>
    <w:qFormat/>
    <w:rsid w:val="00C855F4"/>
    <w:pPr>
      <w:autoSpaceDE w:val="0"/>
      <w:autoSpaceDN w:val="0"/>
      <w:adjustRightInd w:val="0"/>
      <w:spacing w:after="0" w:line="240" w:lineRule="auto"/>
    </w:pPr>
    <w:rPr>
      <w:rFonts w:ascii="Arial" w:eastAsiaTheme="minorEastAsia" w:hAnsi="Arial" w:cs="Arial"/>
      <w:sz w:val="20"/>
      <w:szCs w:val="20"/>
    </w:rPr>
  </w:style>
  <w:style w:type="paragraph" w:styleId="ac">
    <w:name w:val="Normal (Web)"/>
    <w:basedOn w:val="a"/>
    <w:uiPriority w:val="99"/>
    <w:unhideWhenUsed/>
    <w:rsid w:val="00C855F4"/>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customStyle="1" w:styleId="Default">
    <w:name w:val="Default"/>
    <w:rsid w:val="00C855F4"/>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onsPlusTitle">
    <w:name w:val="ConsPlusTitle"/>
    <w:uiPriority w:val="99"/>
    <w:rsid w:val="00C855F4"/>
    <w:pPr>
      <w:widowControl w:val="0"/>
      <w:autoSpaceDE w:val="0"/>
      <w:autoSpaceDN w:val="0"/>
      <w:adjustRightInd w:val="0"/>
      <w:spacing w:after="0" w:line="240" w:lineRule="auto"/>
    </w:pPr>
    <w:rPr>
      <w:rFonts w:ascii="Calibri" w:eastAsiaTheme="minorEastAsia" w:hAnsi="Calibri" w:cs="Calibri"/>
      <w:b/>
      <w:bCs/>
      <w:lang w:eastAsia="ru-RU"/>
    </w:rPr>
  </w:style>
  <w:style w:type="paragraph" w:styleId="2">
    <w:name w:val="Body Text 2"/>
    <w:basedOn w:val="a"/>
    <w:link w:val="20"/>
    <w:uiPriority w:val="99"/>
    <w:semiHidden/>
    <w:unhideWhenUsed/>
    <w:rsid w:val="00C855F4"/>
    <w:pPr>
      <w:spacing w:after="120" w:line="480" w:lineRule="auto"/>
    </w:pPr>
    <w:rPr>
      <w:rFonts w:eastAsiaTheme="minorEastAsia" w:cs="Times New Roman"/>
      <w:lang w:eastAsia="ru-RU"/>
    </w:rPr>
  </w:style>
  <w:style w:type="character" w:customStyle="1" w:styleId="20">
    <w:name w:val="Основной текст 2 Знак"/>
    <w:basedOn w:val="a0"/>
    <w:link w:val="2"/>
    <w:uiPriority w:val="99"/>
    <w:semiHidden/>
    <w:rsid w:val="00C855F4"/>
    <w:rPr>
      <w:rFonts w:eastAsiaTheme="minorEastAsia" w:cs="Times New Roman"/>
      <w:lang w:eastAsia="ru-RU"/>
    </w:rPr>
  </w:style>
  <w:style w:type="table" w:styleId="ad">
    <w:name w:val="Table Grid"/>
    <w:basedOn w:val="a1"/>
    <w:uiPriority w:val="59"/>
    <w:rsid w:val="00C855F4"/>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
    <w:name w:val="Сетка таблицы1"/>
    <w:basedOn w:val="a1"/>
    <w:next w:val="ad"/>
    <w:uiPriority w:val="59"/>
    <w:rsid w:val="00C855F4"/>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semiHidden/>
    <w:unhideWhenUsed/>
    <w:rsid w:val="00C855F4"/>
    <w:rPr>
      <w:rFonts w:cs="Times New Roman"/>
      <w:color w:val="0000FF"/>
      <w:u w:val="single"/>
    </w:rPr>
  </w:style>
  <w:style w:type="character" w:styleId="af">
    <w:name w:val="FollowedHyperlink"/>
    <w:basedOn w:val="a0"/>
    <w:uiPriority w:val="99"/>
    <w:semiHidden/>
    <w:unhideWhenUsed/>
    <w:rsid w:val="00C855F4"/>
    <w:rPr>
      <w:rFonts w:cs="Times New Roman"/>
      <w:color w:val="800080"/>
      <w:u w:val="single"/>
    </w:rPr>
  </w:style>
  <w:style w:type="paragraph" w:customStyle="1" w:styleId="xl65">
    <w:name w:val="xl65"/>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6">
    <w:name w:val="xl66"/>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7">
    <w:name w:val="xl67"/>
    <w:basedOn w:val="a"/>
    <w:rsid w:val="00C855F4"/>
    <w:pPr>
      <w:pBdr>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8">
    <w:name w:val="xl68"/>
    <w:basedOn w:val="a"/>
    <w:rsid w:val="00C855F4"/>
    <w:pPr>
      <w:pBdr>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9">
    <w:name w:val="xl69"/>
    <w:basedOn w:val="a"/>
    <w:rsid w:val="00C855F4"/>
    <w:pPr>
      <w:pBdr>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0">
    <w:name w:val="xl70"/>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1">
    <w:name w:val="xl71"/>
    <w:basedOn w:val="a"/>
    <w:rsid w:val="00C855F4"/>
    <w:pPr>
      <w:pBdr>
        <w:lef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2">
    <w:name w:val="xl72"/>
    <w:basedOn w:val="a"/>
    <w:rsid w:val="00C855F4"/>
    <w:pP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3">
    <w:name w:val="xl73"/>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74">
    <w:name w:val="xl74"/>
    <w:basedOn w:val="a"/>
    <w:rsid w:val="00C855F4"/>
    <w:pPr>
      <w:pBdr>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76">
    <w:name w:val="xl76"/>
    <w:basedOn w:val="a"/>
    <w:rsid w:val="00C855F4"/>
    <w:pPr>
      <w:pBdr>
        <w:lef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7">
    <w:name w:val="xl77"/>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79">
    <w:name w:val="xl79"/>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80">
    <w:name w:val="xl80"/>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81">
    <w:name w:val="xl81"/>
    <w:basedOn w:val="a"/>
    <w:rsid w:val="00C855F4"/>
    <w:pP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82">
    <w:name w:val="xl82"/>
    <w:basedOn w:val="a"/>
    <w:rsid w:val="00C855F4"/>
    <w:pPr>
      <w:pBdr>
        <w:top w:val="single" w:sz="4" w:space="0" w:color="000000"/>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83">
    <w:name w:val="xl83"/>
    <w:basedOn w:val="a"/>
    <w:rsid w:val="00C855F4"/>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3">
    <w:name w:val="xl63"/>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4">
    <w:name w:val="xl64"/>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af0">
    <w:name w:val="Прижатый влево"/>
    <w:basedOn w:val="a"/>
    <w:next w:val="a"/>
    <w:uiPriority w:val="99"/>
    <w:rsid w:val="00C855F4"/>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readonly">
    <w:name w:val="readonly"/>
    <w:basedOn w:val="a0"/>
    <w:rsid w:val="00C855F4"/>
    <w:rPr>
      <w:rFonts w:cs="Times New Roman"/>
    </w:rPr>
  </w:style>
  <w:style w:type="paragraph" w:styleId="af1">
    <w:name w:val="No Spacing"/>
    <w:uiPriority w:val="1"/>
    <w:qFormat/>
    <w:rsid w:val="00C855F4"/>
    <w:pPr>
      <w:spacing w:after="0" w:line="240" w:lineRule="auto"/>
    </w:pPr>
    <w:rPr>
      <w:rFonts w:ascii="Calibri" w:eastAsia="Times New Roman" w:hAnsi="Calibri" w:cs="Times New Roman"/>
    </w:rPr>
  </w:style>
  <w:style w:type="character" w:customStyle="1" w:styleId="subp-group">
    <w:name w:val="subp-group"/>
    <w:basedOn w:val="a0"/>
    <w:rsid w:val="000A7ADB"/>
  </w:style>
  <w:style w:type="character" w:customStyle="1" w:styleId="group-level-0">
    <w:name w:val="group-level-0"/>
    <w:basedOn w:val="a0"/>
    <w:rsid w:val="00A8155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58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C855F4"/>
  </w:style>
  <w:style w:type="paragraph" w:styleId="a3">
    <w:name w:val="Balloon Text"/>
    <w:basedOn w:val="a"/>
    <w:link w:val="a4"/>
    <w:uiPriority w:val="99"/>
    <w:semiHidden/>
    <w:unhideWhenUsed/>
    <w:rsid w:val="00C855F4"/>
    <w:pPr>
      <w:spacing w:after="0" w:line="240" w:lineRule="auto"/>
    </w:pPr>
    <w:rPr>
      <w:rFonts w:ascii="Tahoma" w:eastAsia="Times New Roman" w:hAnsi="Tahoma" w:cs="Tahoma"/>
      <w:sz w:val="16"/>
      <w:szCs w:val="16"/>
      <w:lang w:eastAsia="ru-RU"/>
    </w:rPr>
  </w:style>
  <w:style w:type="character" w:customStyle="1" w:styleId="a4">
    <w:name w:val="Текст выноски Знак"/>
    <w:basedOn w:val="a0"/>
    <w:link w:val="a3"/>
    <w:uiPriority w:val="99"/>
    <w:semiHidden/>
    <w:rsid w:val="00C855F4"/>
    <w:rPr>
      <w:rFonts w:ascii="Tahoma" w:eastAsia="Times New Roman" w:hAnsi="Tahoma" w:cs="Tahoma"/>
      <w:sz w:val="16"/>
      <w:szCs w:val="16"/>
      <w:lang w:eastAsia="ru-RU"/>
    </w:rPr>
  </w:style>
  <w:style w:type="paragraph" w:styleId="a5">
    <w:name w:val="Body Text"/>
    <w:basedOn w:val="a"/>
    <w:link w:val="a6"/>
    <w:uiPriority w:val="99"/>
    <w:rsid w:val="00C855F4"/>
    <w:pPr>
      <w:spacing w:before="120" w:after="0" w:line="240" w:lineRule="auto"/>
      <w:ind w:firstLine="720"/>
      <w:jc w:val="both"/>
    </w:pPr>
    <w:rPr>
      <w:rFonts w:ascii="Times New Roman" w:eastAsia="Times New Roman" w:hAnsi="Times New Roman" w:cs="Times New Roman"/>
      <w:noProof/>
      <w:sz w:val="28"/>
      <w:szCs w:val="20"/>
      <w:lang w:eastAsia="ru-RU"/>
    </w:rPr>
  </w:style>
  <w:style w:type="character" w:customStyle="1" w:styleId="a6">
    <w:name w:val="Основной текст Знак"/>
    <w:basedOn w:val="a0"/>
    <w:link w:val="a5"/>
    <w:uiPriority w:val="99"/>
    <w:rsid w:val="00C855F4"/>
    <w:rPr>
      <w:rFonts w:ascii="Times New Roman" w:eastAsia="Times New Roman" w:hAnsi="Times New Roman" w:cs="Times New Roman"/>
      <w:noProof/>
      <w:sz w:val="28"/>
      <w:szCs w:val="20"/>
      <w:lang w:eastAsia="ru-RU"/>
    </w:rPr>
  </w:style>
  <w:style w:type="paragraph" w:styleId="a7">
    <w:name w:val="header"/>
    <w:basedOn w:val="a"/>
    <w:link w:val="a8"/>
    <w:uiPriority w:val="99"/>
    <w:unhideWhenUsed/>
    <w:rsid w:val="00C855F4"/>
    <w:pPr>
      <w:tabs>
        <w:tab w:val="center" w:pos="4677"/>
        <w:tab w:val="right" w:pos="9355"/>
      </w:tabs>
    </w:pPr>
    <w:rPr>
      <w:rFonts w:eastAsiaTheme="minorEastAsia" w:cs="Times New Roman"/>
      <w:lang w:eastAsia="ru-RU"/>
    </w:rPr>
  </w:style>
  <w:style w:type="character" w:customStyle="1" w:styleId="a8">
    <w:name w:val="Верхний колонтитул Знак"/>
    <w:basedOn w:val="a0"/>
    <w:link w:val="a7"/>
    <w:uiPriority w:val="99"/>
    <w:rsid w:val="00C855F4"/>
    <w:rPr>
      <w:rFonts w:eastAsiaTheme="minorEastAsia" w:cs="Times New Roman"/>
      <w:lang w:eastAsia="ru-RU"/>
    </w:rPr>
  </w:style>
  <w:style w:type="paragraph" w:styleId="a9">
    <w:name w:val="footer"/>
    <w:basedOn w:val="a"/>
    <w:link w:val="aa"/>
    <w:uiPriority w:val="99"/>
    <w:unhideWhenUsed/>
    <w:rsid w:val="00C855F4"/>
    <w:pPr>
      <w:tabs>
        <w:tab w:val="center" w:pos="4677"/>
        <w:tab w:val="right" w:pos="9355"/>
      </w:tabs>
    </w:pPr>
    <w:rPr>
      <w:rFonts w:eastAsiaTheme="minorEastAsia" w:cs="Times New Roman"/>
      <w:lang w:eastAsia="ru-RU"/>
    </w:rPr>
  </w:style>
  <w:style w:type="character" w:customStyle="1" w:styleId="aa">
    <w:name w:val="Нижний колонтитул Знак"/>
    <w:basedOn w:val="a0"/>
    <w:link w:val="a9"/>
    <w:uiPriority w:val="99"/>
    <w:rsid w:val="00C855F4"/>
    <w:rPr>
      <w:rFonts w:eastAsiaTheme="minorEastAsia" w:cs="Times New Roman"/>
      <w:lang w:eastAsia="ru-RU"/>
    </w:rPr>
  </w:style>
  <w:style w:type="paragraph" w:customStyle="1" w:styleId="ConsPlusNonformat">
    <w:name w:val="ConsPlusNonformat"/>
    <w:uiPriority w:val="99"/>
    <w:rsid w:val="00C855F4"/>
    <w:pPr>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C855F4"/>
    <w:pPr>
      <w:autoSpaceDE w:val="0"/>
      <w:autoSpaceDN w:val="0"/>
      <w:adjustRightInd w:val="0"/>
      <w:spacing w:after="0" w:line="240" w:lineRule="auto"/>
    </w:pPr>
    <w:rPr>
      <w:rFonts w:ascii="Arial" w:eastAsiaTheme="minorEastAsia" w:hAnsi="Arial" w:cs="Arial"/>
      <w:sz w:val="20"/>
      <w:szCs w:val="20"/>
      <w:lang w:eastAsia="ru-RU"/>
    </w:rPr>
  </w:style>
  <w:style w:type="paragraph" w:styleId="ab">
    <w:name w:val="List Paragraph"/>
    <w:basedOn w:val="a"/>
    <w:uiPriority w:val="99"/>
    <w:qFormat/>
    <w:rsid w:val="00C855F4"/>
    <w:pPr>
      <w:ind w:left="720"/>
      <w:contextualSpacing/>
    </w:pPr>
    <w:rPr>
      <w:rFonts w:ascii="Calibri" w:eastAsiaTheme="minorEastAsia" w:hAnsi="Calibri" w:cs="Times New Roman"/>
    </w:rPr>
  </w:style>
  <w:style w:type="paragraph" w:customStyle="1" w:styleId="ConsPlusNormal">
    <w:name w:val="ConsPlusNormal"/>
    <w:qFormat/>
    <w:rsid w:val="00C855F4"/>
    <w:pPr>
      <w:autoSpaceDE w:val="0"/>
      <w:autoSpaceDN w:val="0"/>
      <w:adjustRightInd w:val="0"/>
      <w:spacing w:after="0" w:line="240" w:lineRule="auto"/>
    </w:pPr>
    <w:rPr>
      <w:rFonts w:ascii="Arial" w:eastAsiaTheme="minorEastAsia" w:hAnsi="Arial" w:cs="Arial"/>
      <w:sz w:val="20"/>
      <w:szCs w:val="20"/>
    </w:rPr>
  </w:style>
  <w:style w:type="paragraph" w:styleId="ac">
    <w:name w:val="Normal (Web)"/>
    <w:basedOn w:val="a"/>
    <w:uiPriority w:val="99"/>
    <w:unhideWhenUsed/>
    <w:rsid w:val="00C855F4"/>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customStyle="1" w:styleId="Default">
    <w:name w:val="Default"/>
    <w:rsid w:val="00C855F4"/>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onsPlusTitle">
    <w:name w:val="ConsPlusTitle"/>
    <w:uiPriority w:val="99"/>
    <w:rsid w:val="00C855F4"/>
    <w:pPr>
      <w:widowControl w:val="0"/>
      <w:autoSpaceDE w:val="0"/>
      <w:autoSpaceDN w:val="0"/>
      <w:adjustRightInd w:val="0"/>
      <w:spacing w:after="0" w:line="240" w:lineRule="auto"/>
    </w:pPr>
    <w:rPr>
      <w:rFonts w:ascii="Calibri" w:eastAsiaTheme="minorEastAsia" w:hAnsi="Calibri" w:cs="Calibri"/>
      <w:b/>
      <w:bCs/>
      <w:lang w:eastAsia="ru-RU"/>
    </w:rPr>
  </w:style>
  <w:style w:type="paragraph" w:styleId="2">
    <w:name w:val="Body Text 2"/>
    <w:basedOn w:val="a"/>
    <w:link w:val="20"/>
    <w:uiPriority w:val="99"/>
    <w:semiHidden/>
    <w:unhideWhenUsed/>
    <w:rsid w:val="00C855F4"/>
    <w:pPr>
      <w:spacing w:after="120" w:line="480" w:lineRule="auto"/>
    </w:pPr>
    <w:rPr>
      <w:rFonts w:eastAsiaTheme="minorEastAsia" w:cs="Times New Roman"/>
      <w:lang w:eastAsia="ru-RU"/>
    </w:rPr>
  </w:style>
  <w:style w:type="character" w:customStyle="1" w:styleId="20">
    <w:name w:val="Основной текст 2 Знак"/>
    <w:basedOn w:val="a0"/>
    <w:link w:val="2"/>
    <w:uiPriority w:val="99"/>
    <w:semiHidden/>
    <w:rsid w:val="00C855F4"/>
    <w:rPr>
      <w:rFonts w:eastAsiaTheme="minorEastAsia" w:cs="Times New Roman"/>
      <w:lang w:eastAsia="ru-RU"/>
    </w:rPr>
  </w:style>
  <w:style w:type="table" w:styleId="ad">
    <w:name w:val="Table Grid"/>
    <w:basedOn w:val="a1"/>
    <w:uiPriority w:val="59"/>
    <w:rsid w:val="00C855F4"/>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
    <w:name w:val="Сетка таблицы1"/>
    <w:basedOn w:val="a1"/>
    <w:next w:val="ad"/>
    <w:uiPriority w:val="59"/>
    <w:rsid w:val="00C855F4"/>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semiHidden/>
    <w:unhideWhenUsed/>
    <w:rsid w:val="00C855F4"/>
    <w:rPr>
      <w:rFonts w:cs="Times New Roman"/>
      <w:color w:val="0000FF"/>
      <w:u w:val="single"/>
    </w:rPr>
  </w:style>
  <w:style w:type="character" w:styleId="af">
    <w:name w:val="FollowedHyperlink"/>
    <w:basedOn w:val="a0"/>
    <w:uiPriority w:val="99"/>
    <w:semiHidden/>
    <w:unhideWhenUsed/>
    <w:rsid w:val="00C855F4"/>
    <w:rPr>
      <w:rFonts w:cs="Times New Roman"/>
      <w:color w:val="800080"/>
      <w:u w:val="single"/>
    </w:rPr>
  </w:style>
  <w:style w:type="paragraph" w:customStyle="1" w:styleId="xl65">
    <w:name w:val="xl65"/>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6">
    <w:name w:val="xl66"/>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7">
    <w:name w:val="xl67"/>
    <w:basedOn w:val="a"/>
    <w:rsid w:val="00C855F4"/>
    <w:pPr>
      <w:pBdr>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8">
    <w:name w:val="xl68"/>
    <w:basedOn w:val="a"/>
    <w:rsid w:val="00C855F4"/>
    <w:pPr>
      <w:pBdr>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9">
    <w:name w:val="xl69"/>
    <w:basedOn w:val="a"/>
    <w:rsid w:val="00C855F4"/>
    <w:pPr>
      <w:pBdr>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0">
    <w:name w:val="xl70"/>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1">
    <w:name w:val="xl71"/>
    <w:basedOn w:val="a"/>
    <w:rsid w:val="00C855F4"/>
    <w:pPr>
      <w:pBdr>
        <w:lef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2">
    <w:name w:val="xl72"/>
    <w:basedOn w:val="a"/>
    <w:rsid w:val="00C855F4"/>
    <w:pP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3">
    <w:name w:val="xl73"/>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74">
    <w:name w:val="xl74"/>
    <w:basedOn w:val="a"/>
    <w:rsid w:val="00C855F4"/>
    <w:pPr>
      <w:pBdr>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76">
    <w:name w:val="xl76"/>
    <w:basedOn w:val="a"/>
    <w:rsid w:val="00C855F4"/>
    <w:pPr>
      <w:pBdr>
        <w:lef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7">
    <w:name w:val="xl77"/>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79">
    <w:name w:val="xl79"/>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80">
    <w:name w:val="xl80"/>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81">
    <w:name w:val="xl81"/>
    <w:basedOn w:val="a"/>
    <w:rsid w:val="00C855F4"/>
    <w:pP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82">
    <w:name w:val="xl82"/>
    <w:basedOn w:val="a"/>
    <w:rsid w:val="00C855F4"/>
    <w:pPr>
      <w:pBdr>
        <w:top w:val="single" w:sz="4" w:space="0" w:color="000000"/>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83">
    <w:name w:val="xl83"/>
    <w:basedOn w:val="a"/>
    <w:rsid w:val="00C855F4"/>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3">
    <w:name w:val="xl63"/>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4">
    <w:name w:val="xl64"/>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af0">
    <w:name w:val="Прижатый влево"/>
    <w:basedOn w:val="a"/>
    <w:next w:val="a"/>
    <w:uiPriority w:val="99"/>
    <w:rsid w:val="00C855F4"/>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readonly">
    <w:name w:val="readonly"/>
    <w:basedOn w:val="a0"/>
    <w:rsid w:val="00C855F4"/>
    <w:rPr>
      <w:rFonts w:cs="Times New Roman"/>
    </w:rPr>
  </w:style>
  <w:style w:type="paragraph" w:styleId="af1">
    <w:name w:val="No Spacing"/>
    <w:uiPriority w:val="1"/>
    <w:qFormat/>
    <w:rsid w:val="00C855F4"/>
    <w:pPr>
      <w:spacing w:after="0" w:line="240" w:lineRule="auto"/>
    </w:pPr>
    <w:rPr>
      <w:rFonts w:ascii="Calibri" w:eastAsia="Times New Roman" w:hAnsi="Calibri" w:cs="Times New Roman"/>
    </w:rPr>
  </w:style>
  <w:style w:type="character" w:customStyle="1" w:styleId="subp-group">
    <w:name w:val="subp-group"/>
    <w:basedOn w:val="a0"/>
    <w:rsid w:val="000A7ADB"/>
  </w:style>
  <w:style w:type="character" w:customStyle="1" w:styleId="group-level-0">
    <w:name w:val="group-level-0"/>
    <w:basedOn w:val="a0"/>
    <w:rsid w:val="00A815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62857">
      <w:bodyDiv w:val="1"/>
      <w:marLeft w:val="0"/>
      <w:marRight w:val="0"/>
      <w:marTop w:val="0"/>
      <w:marBottom w:val="0"/>
      <w:divBdr>
        <w:top w:val="none" w:sz="0" w:space="0" w:color="auto"/>
        <w:left w:val="none" w:sz="0" w:space="0" w:color="auto"/>
        <w:bottom w:val="none" w:sz="0" w:space="0" w:color="auto"/>
        <w:right w:val="none" w:sz="0" w:space="0" w:color="auto"/>
      </w:divBdr>
    </w:div>
    <w:div w:id="331952276">
      <w:bodyDiv w:val="1"/>
      <w:marLeft w:val="0"/>
      <w:marRight w:val="0"/>
      <w:marTop w:val="0"/>
      <w:marBottom w:val="0"/>
      <w:divBdr>
        <w:top w:val="none" w:sz="0" w:space="0" w:color="auto"/>
        <w:left w:val="none" w:sz="0" w:space="0" w:color="auto"/>
        <w:bottom w:val="none" w:sz="0" w:space="0" w:color="auto"/>
        <w:right w:val="none" w:sz="0" w:space="0" w:color="auto"/>
      </w:divBdr>
    </w:div>
    <w:div w:id="385690375">
      <w:bodyDiv w:val="1"/>
      <w:marLeft w:val="0"/>
      <w:marRight w:val="0"/>
      <w:marTop w:val="0"/>
      <w:marBottom w:val="0"/>
      <w:divBdr>
        <w:top w:val="none" w:sz="0" w:space="0" w:color="auto"/>
        <w:left w:val="none" w:sz="0" w:space="0" w:color="auto"/>
        <w:bottom w:val="none" w:sz="0" w:space="0" w:color="auto"/>
        <w:right w:val="none" w:sz="0" w:space="0" w:color="auto"/>
      </w:divBdr>
    </w:div>
    <w:div w:id="493645284">
      <w:bodyDiv w:val="1"/>
      <w:marLeft w:val="0"/>
      <w:marRight w:val="0"/>
      <w:marTop w:val="0"/>
      <w:marBottom w:val="0"/>
      <w:divBdr>
        <w:top w:val="none" w:sz="0" w:space="0" w:color="auto"/>
        <w:left w:val="none" w:sz="0" w:space="0" w:color="auto"/>
        <w:bottom w:val="none" w:sz="0" w:space="0" w:color="auto"/>
        <w:right w:val="none" w:sz="0" w:space="0" w:color="auto"/>
      </w:divBdr>
    </w:div>
    <w:div w:id="885531643">
      <w:bodyDiv w:val="1"/>
      <w:marLeft w:val="0"/>
      <w:marRight w:val="0"/>
      <w:marTop w:val="0"/>
      <w:marBottom w:val="0"/>
      <w:divBdr>
        <w:top w:val="none" w:sz="0" w:space="0" w:color="auto"/>
        <w:left w:val="none" w:sz="0" w:space="0" w:color="auto"/>
        <w:bottom w:val="none" w:sz="0" w:space="0" w:color="auto"/>
        <w:right w:val="none" w:sz="0" w:space="0" w:color="auto"/>
      </w:divBdr>
    </w:div>
    <w:div w:id="1029137126">
      <w:bodyDiv w:val="1"/>
      <w:marLeft w:val="0"/>
      <w:marRight w:val="0"/>
      <w:marTop w:val="0"/>
      <w:marBottom w:val="0"/>
      <w:divBdr>
        <w:top w:val="none" w:sz="0" w:space="0" w:color="auto"/>
        <w:left w:val="none" w:sz="0" w:space="0" w:color="auto"/>
        <w:bottom w:val="none" w:sz="0" w:space="0" w:color="auto"/>
        <w:right w:val="none" w:sz="0" w:space="0" w:color="auto"/>
      </w:divBdr>
    </w:div>
    <w:div w:id="1068185172">
      <w:bodyDiv w:val="1"/>
      <w:marLeft w:val="0"/>
      <w:marRight w:val="0"/>
      <w:marTop w:val="0"/>
      <w:marBottom w:val="0"/>
      <w:divBdr>
        <w:top w:val="none" w:sz="0" w:space="0" w:color="auto"/>
        <w:left w:val="none" w:sz="0" w:space="0" w:color="auto"/>
        <w:bottom w:val="none" w:sz="0" w:space="0" w:color="auto"/>
        <w:right w:val="none" w:sz="0" w:space="0" w:color="auto"/>
      </w:divBdr>
    </w:div>
    <w:div w:id="1357998870">
      <w:bodyDiv w:val="1"/>
      <w:marLeft w:val="0"/>
      <w:marRight w:val="0"/>
      <w:marTop w:val="0"/>
      <w:marBottom w:val="0"/>
      <w:divBdr>
        <w:top w:val="none" w:sz="0" w:space="0" w:color="auto"/>
        <w:left w:val="none" w:sz="0" w:space="0" w:color="auto"/>
        <w:bottom w:val="none" w:sz="0" w:space="0" w:color="auto"/>
        <w:right w:val="none" w:sz="0" w:space="0" w:color="auto"/>
      </w:divBdr>
    </w:div>
    <w:div w:id="2028561789">
      <w:bodyDiv w:val="1"/>
      <w:marLeft w:val="0"/>
      <w:marRight w:val="0"/>
      <w:marTop w:val="0"/>
      <w:marBottom w:val="0"/>
      <w:divBdr>
        <w:top w:val="none" w:sz="0" w:space="0" w:color="auto"/>
        <w:left w:val="none" w:sz="0" w:space="0" w:color="auto"/>
        <w:bottom w:val="none" w:sz="0" w:space="0" w:color="auto"/>
        <w:right w:val="none" w:sz="0" w:space="0" w:color="auto"/>
      </w:divBdr>
    </w:div>
    <w:div w:id="2102601336">
      <w:bodyDiv w:val="1"/>
      <w:marLeft w:val="0"/>
      <w:marRight w:val="0"/>
      <w:marTop w:val="0"/>
      <w:marBottom w:val="0"/>
      <w:divBdr>
        <w:top w:val="none" w:sz="0" w:space="0" w:color="auto"/>
        <w:left w:val="none" w:sz="0" w:space="0" w:color="auto"/>
        <w:bottom w:val="none" w:sz="0" w:space="0" w:color="auto"/>
        <w:right w:val="none" w:sz="0" w:space="0" w:color="auto"/>
      </w:divBdr>
    </w:div>
    <w:div w:id="2108236475">
      <w:bodyDiv w:val="1"/>
      <w:marLeft w:val="0"/>
      <w:marRight w:val="0"/>
      <w:marTop w:val="0"/>
      <w:marBottom w:val="0"/>
      <w:divBdr>
        <w:top w:val="none" w:sz="0" w:space="0" w:color="auto"/>
        <w:left w:val="none" w:sz="0" w:space="0" w:color="auto"/>
        <w:bottom w:val="none" w:sz="0" w:space="0" w:color="auto"/>
        <w:right w:val="none" w:sz="0" w:space="0" w:color="auto"/>
      </w:divBdr>
    </w:div>
    <w:div w:id="2133089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09FDA3D58638B8021E1DB2F04DFDA8BB5E183149BC7F09EF77EC1F434F01678FBBB334283F0B20A1g2kD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FB5E41B2C4BCCF88797B87DB036C6985C1BA144363D3D1ADFAFD1102D9A0EC00B3D9D1FF779033E4N3x6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B5E41B2C4BCCF88797B87DB036C6985C1BA144363D3D1ADFAFD1102D9A0EC00B3D9D1FF779033E4N3x6M" TargetMode="External"/><Relationship Id="rId5" Type="http://schemas.openxmlformats.org/officeDocument/2006/relationships/settings" Target="settings.xml"/><Relationship Id="rId15" Type="http://schemas.openxmlformats.org/officeDocument/2006/relationships/hyperlink" Target="consultantplus://offline/ref=FB5E41B2C4BCCF88797B87DB036C6985C1BA144363D3D1ADFAFD1102D9A0EC00B3D9D1FF779033E4N3x6M" TargetMode="External"/><Relationship Id="rId10" Type="http://schemas.openxmlformats.org/officeDocument/2006/relationships/hyperlink" Target="consultantplus://offline/ref=292B25C65F05528DFDE31060AE1C83FFA9A34FAA5CC92F64F2D6EA3BE2CDC5693C34790FA361CDC5TEp9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292B25C65F05528DFDE31060AE1C83FFA9A34FAA5CC92F64F2D6EA3BE2CDC5693C34790FA361CCCATEpEL" TargetMode="External"/><Relationship Id="rId14" Type="http://schemas.openxmlformats.org/officeDocument/2006/relationships/hyperlink" Target="consultantplus://offline/ref=09FDA3D58638B8021E1DB2F04DFDA8BB5E183149BC7F09EF77EC1F434F01678FBBB334283F0B20A1g2kD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2E627F-DD37-4A4D-ACD3-65B1124C2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83</Pages>
  <Words>16850</Words>
  <Characters>96047</Characters>
  <Application>Microsoft Office Word</Application>
  <DocSecurity>0</DocSecurity>
  <Lines>800</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436</dc:creator>
  <cp:lastModifiedBy>Yuristi2</cp:lastModifiedBy>
  <cp:revision>3</cp:revision>
  <cp:lastPrinted>2019-08-19T12:58:00Z</cp:lastPrinted>
  <dcterms:created xsi:type="dcterms:W3CDTF">2019-08-21T09:32:00Z</dcterms:created>
  <dcterms:modified xsi:type="dcterms:W3CDTF">2019-08-21T11:08:00Z</dcterms:modified>
</cp:coreProperties>
</file>